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63E" w:rsidRPr="00B45C27" w:rsidRDefault="000544C5" w:rsidP="00BC136D">
      <w:pPr>
        <w:spacing w:after="0" w:line="240" w:lineRule="auto"/>
        <w:jc w:val="center"/>
        <w:rPr>
          <w:sz w:val="32"/>
        </w:rPr>
      </w:pPr>
      <w:r w:rsidRPr="00B45C27">
        <w:rPr>
          <w:sz w:val="32"/>
        </w:rPr>
        <w:t>ПОЯСНИТЕЛЬНАЯ ЗАПИСКА</w:t>
      </w:r>
    </w:p>
    <w:p w:rsidR="00A26741" w:rsidRPr="00A26741" w:rsidRDefault="005565A8" w:rsidP="00A26741">
      <w:pPr>
        <w:spacing w:after="0" w:line="240" w:lineRule="auto"/>
        <w:jc w:val="center"/>
        <w:rPr>
          <w:rFonts w:eastAsia="Times New Roman"/>
          <w:bCs w:val="0"/>
          <w:iCs w:val="0"/>
          <w:sz w:val="32"/>
          <w:lang w:eastAsia="ru-RU"/>
        </w:rPr>
      </w:pPr>
      <w:r w:rsidRPr="00A26741">
        <w:rPr>
          <w:sz w:val="32"/>
        </w:rPr>
        <w:t xml:space="preserve">к проекту постановления Правительства Республики Северная Осетия-Алания </w:t>
      </w:r>
      <w:bookmarkStart w:id="0" w:name="_Hlk524429843"/>
      <w:r w:rsidRPr="00A26741">
        <w:rPr>
          <w:sz w:val="32"/>
        </w:rPr>
        <w:t>«</w:t>
      </w:r>
      <w:r w:rsidR="00A26741" w:rsidRPr="00A26741">
        <w:rPr>
          <w:rFonts w:eastAsia="Times New Roman"/>
          <w:bCs w:val="0"/>
          <w:iCs w:val="0"/>
          <w:sz w:val="32"/>
          <w:lang w:eastAsia="ru-RU"/>
        </w:rPr>
        <w:t xml:space="preserve">Об имущественной поддержке </w:t>
      </w:r>
    </w:p>
    <w:p w:rsidR="00A26741" w:rsidRPr="00A26741" w:rsidRDefault="00A26741" w:rsidP="00A26741">
      <w:pPr>
        <w:spacing w:after="0" w:line="240" w:lineRule="auto"/>
        <w:jc w:val="center"/>
        <w:rPr>
          <w:rFonts w:eastAsia="Times New Roman"/>
          <w:bCs w:val="0"/>
          <w:iCs w:val="0"/>
          <w:sz w:val="32"/>
          <w:lang w:eastAsia="ru-RU"/>
        </w:rPr>
      </w:pPr>
      <w:r w:rsidRPr="00A26741">
        <w:rPr>
          <w:rFonts w:eastAsia="Times New Roman"/>
          <w:bCs w:val="0"/>
          <w:iCs w:val="0"/>
          <w:sz w:val="32"/>
          <w:lang w:eastAsia="ru-RU"/>
        </w:rPr>
        <w:t xml:space="preserve">субъектов малого и среднего предпринимательства </w:t>
      </w:r>
    </w:p>
    <w:p w:rsidR="00481EBB" w:rsidRPr="00A26741" w:rsidRDefault="00A26741" w:rsidP="00A26741">
      <w:pPr>
        <w:spacing w:after="0" w:line="240" w:lineRule="auto"/>
        <w:jc w:val="center"/>
        <w:rPr>
          <w:bCs w:val="0"/>
          <w:iCs w:val="0"/>
          <w:sz w:val="32"/>
          <w:lang w:bidi="ru-RU"/>
        </w:rPr>
      </w:pPr>
      <w:r w:rsidRPr="00A26741">
        <w:rPr>
          <w:rFonts w:eastAsia="Times New Roman"/>
          <w:bCs w:val="0"/>
          <w:iCs w:val="0"/>
          <w:sz w:val="32"/>
          <w:lang w:eastAsia="ru-RU"/>
        </w:rPr>
        <w:t>при предоставлении имущества Республики Северная Осетия – Алания</w:t>
      </w:r>
      <w:r w:rsidR="005565A8" w:rsidRPr="00A26741">
        <w:rPr>
          <w:bCs w:val="0"/>
          <w:sz w:val="32"/>
        </w:rPr>
        <w:t>»</w:t>
      </w:r>
    </w:p>
    <w:bookmarkEnd w:id="0"/>
    <w:p w:rsidR="005565A8" w:rsidRPr="00B45C27" w:rsidRDefault="005565A8" w:rsidP="00BC136D">
      <w:pPr>
        <w:spacing w:after="0" w:line="240" w:lineRule="auto"/>
        <w:jc w:val="center"/>
        <w:rPr>
          <w:rFonts w:eastAsia="Times New Roman"/>
          <w:iCs w:val="0"/>
          <w:sz w:val="32"/>
          <w:lang w:eastAsia="ru-RU"/>
        </w:rPr>
      </w:pPr>
    </w:p>
    <w:p w:rsidR="00B0305C" w:rsidRDefault="00B0305C" w:rsidP="00B0305C">
      <w:pPr>
        <w:pStyle w:val="a3"/>
        <w:ind w:firstLine="709"/>
        <w:jc w:val="both"/>
        <w:rPr>
          <w:rFonts w:eastAsia="Times New Roman"/>
          <w:bCs w:val="0"/>
          <w:iCs w:val="0"/>
          <w:sz w:val="32"/>
          <w:lang w:eastAsia="ru-RU"/>
        </w:rPr>
      </w:pPr>
      <w:r>
        <w:rPr>
          <w:rFonts w:eastAsia="Times New Roman"/>
          <w:bCs w:val="0"/>
          <w:iCs w:val="0"/>
          <w:sz w:val="32"/>
          <w:lang w:eastAsia="ru-RU"/>
        </w:rPr>
        <w:t xml:space="preserve">Предлагаемый проект постановления Правительства Республики Северная Осетия-Алания </w:t>
      </w:r>
      <w:r w:rsidRPr="00B0305C">
        <w:rPr>
          <w:rFonts w:eastAsia="Times New Roman"/>
          <w:bCs w:val="0"/>
          <w:iCs w:val="0"/>
          <w:sz w:val="32"/>
          <w:lang w:eastAsia="ru-RU"/>
        </w:rPr>
        <w:t>«Об имущественной поддержке субъектов малого и среднего предпринимательства при предоставлении имущества Республики Северная Осетия – Алания»</w:t>
      </w:r>
      <w:r>
        <w:rPr>
          <w:rFonts w:eastAsia="Times New Roman"/>
          <w:bCs w:val="0"/>
          <w:iCs w:val="0"/>
          <w:sz w:val="32"/>
          <w:lang w:eastAsia="ru-RU"/>
        </w:rPr>
        <w:t xml:space="preserve"> предлагает утверждение мер имущественной поддержки для </w:t>
      </w:r>
      <w:r w:rsidR="002F60F0">
        <w:rPr>
          <w:rFonts w:eastAsia="Times New Roman"/>
          <w:bCs w:val="0"/>
          <w:iCs w:val="0"/>
          <w:sz w:val="32"/>
          <w:lang w:eastAsia="ru-RU"/>
        </w:rPr>
        <w:t xml:space="preserve">всех без исключения </w:t>
      </w:r>
      <w:r>
        <w:rPr>
          <w:rFonts w:eastAsia="Times New Roman"/>
          <w:bCs w:val="0"/>
          <w:iCs w:val="0"/>
          <w:sz w:val="32"/>
          <w:lang w:eastAsia="ru-RU"/>
        </w:rPr>
        <w:t xml:space="preserve">субъектов малого и среднего предпринимательства и предполагает признание утратившим силу действующего постановления </w:t>
      </w:r>
      <w:r w:rsidRPr="00B0305C">
        <w:rPr>
          <w:rFonts w:eastAsia="Times New Roman"/>
          <w:bCs w:val="0"/>
          <w:iCs w:val="0"/>
          <w:sz w:val="32"/>
          <w:lang w:eastAsia="ru-RU"/>
        </w:rPr>
        <w:t>Правительства Республики Северная Осетия-Алания от 06.05.1999 г.  №114 «О системе льгот для субъектов малого предпринимательства при заключении договоров аренды государственного имущества или приобретения его в порядке приватизации»</w:t>
      </w:r>
      <w:r>
        <w:rPr>
          <w:rFonts w:eastAsia="Times New Roman"/>
          <w:bCs w:val="0"/>
          <w:iCs w:val="0"/>
          <w:sz w:val="32"/>
          <w:lang w:eastAsia="ru-RU"/>
        </w:rPr>
        <w:t xml:space="preserve"> в котором были </w:t>
      </w:r>
      <w:r w:rsidR="00261DA3">
        <w:rPr>
          <w:rFonts w:eastAsia="Times New Roman"/>
          <w:bCs w:val="0"/>
          <w:iCs w:val="0"/>
          <w:sz w:val="32"/>
          <w:lang w:eastAsia="ru-RU"/>
        </w:rPr>
        <w:t>установлены, на наш взгляд некоторые ограничения, а именно:</w:t>
      </w:r>
    </w:p>
    <w:p w:rsidR="00E46F10" w:rsidRPr="00E46F10" w:rsidRDefault="00E46F10" w:rsidP="00E46F10">
      <w:pPr>
        <w:tabs>
          <w:tab w:val="left" w:pos="9497"/>
        </w:tabs>
        <w:spacing w:after="0" w:line="240" w:lineRule="auto"/>
        <w:ind w:right="-1" w:firstLine="709"/>
        <w:jc w:val="both"/>
        <w:rPr>
          <w:rFonts w:eastAsiaTheme="minorHAnsi"/>
          <w:bCs w:val="0"/>
          <w:iCs w:val="0"/>
          <w:sz w:val="32"/>
        </w:rPr>
      </w:pPr>
      <w:r w:rsidRPr="00E46F10">
        <w:rPr>
          <w:rFonts w:eastAsiaTheme="minorHAnsi"/>
          <w:bCs w:val="0"/>
          <w:iCs w:val="0"/>
          <w:sz w:val="32"/>
        </w:rPr>
        <w:t>- в части определения субъектов предпринимательской деятельности в отношении которых предусмотрено предоставление льгот (были исключены субъекты среднего предпринимательства);</w:t>
      </w:r>
    </w:p>
    <w:p w:rsidR="00E46F10" w:rsidRPr="00E46F10" w:rsidRDefault="00E46F10" w:rsidP="00E46F10">
      <w:pPr>
        <w:tabs>
          <w:tab w:val="left" w:pos="9497"/>
        </w:tabs>
        <w:spacing w:after="0" w:line="240" w:lineRule="auto"/>
        <w:ind w:right="-1" w:firstLine="709"/>
        <w:jc w:val="both"/>
        <w:rPr>
          <w:rFonts w:eastAsiaTheme="minorHAnsi"/>
          <w:bCs w:val="0"/>
          <w:iCs w:val="0"/>
          <w:sz w:val="32"/>
        </w:rPr>
      </w:pPr>
      <w:r w:rsidRPr="00E46F10">
        <w:rPr>
          <w:rFonts w:eastAsiaTheme="minorHAnsi"/>
          <w:bCs w:val="0"/>
          <w:iCs w:val="0"/>
          <w:sz w:val="32"/>
        </w:rPr>
        <w:t>- преамбула постановления ссылается на нормативные акты, утратившие силу.</w:t>
      </w:r>
    </w:p>
    <w:p w:rsidR="00E46F10" w:rsidRPr="00E46F10" w:rsidRDefault="00E46F10" w:rsidP="00E46F10">
      <w:pPr>
        <w:tabs>
          <w:tab w:val="left" w:pos="9497"/>
        </w:tabs>
        <w:spacing w:after="0" w:line="240" w:lineRule="auto"/>
        <w:ind w:right="-1" w:firstLine="709"/>
        <w:jc w:val="both"/>
        <w:rPr>
          <w:rFonts w:eastAsiaTheme="minorHAnsi"/>
          <w:bCs w:val="0"/>
          <w:iCs w:val="0"/>
          <w:sz w:val="32"/>
        </w:rPr>
      </w:pPr>
      <w:bookmarkStart w:id="1" w:name="_GoBack"/>
      <w:bookmarkEnd w:id="1"/>
    </w:p>
    <w:p w:rsidR="00B0305C" w:rsidRDefault="00B0305C" w:rsidP="00B0305C">
      <w:pPr>
        <w:pStyle w:val="a3"/>
        <w:ind w:firstLine="709"/>
        <w:jc w:val="both"/>
        <w:rPr>
          <w:rFonts w:eastAsia="Times New Roman"/>
          <w:bCs w:val="0"/>
          <w:iCs w:val="0"/>
          <w:sz w:val="32"/>
          <w:lang w:eastAsia="ru-RU"/>
        </w:rPr>
      </w:pPr>
    </w:p>
    <w:p w:rsidR="00B0305C" w:rsidRDefault="00B0305C" w:rsidP="00B0305C">
      <w:pPr>
        <w:pStyle w:val="a3"/>
        <w:ind w:firstLine="709"/>
        <w:jc w:val="both"/>
        <w:rPr>
          <w:rFonts w:eastAsia="Times New Roman"/>
          <w:bCs w:val="0"/>
          <w:iCs w:val="0"/>
          <w:sz w:val="32"/>
          <w:lang w:eastAsia="ru-RU"/>
        </w:rPr>
      </w:pPr>
    </w:p>
    <w:p w:rsidR="00851B29" w:rsidRPr="00B45C27" w:rsidRDefault="002301B2" w:rsidP="00283954">
      <w:pPr>
        <w:pStyle w:val="a3"/>
        <w:rPr>
          <w:sz w:val="32"/>
        </w:rPr>
      </w:pPr>
      <w:r w:rsidRPr="00B45C27">
        <w:rPr>
          <w:sz w:val="32"/>
        </w:rPr>
        <w:t xml:space="preserve">  </w:t>
      </w:r>
      <w:r w:rsidR="00173B8C" w:rsidRPr="00B45C27">
        <w:rPr>
          <w:sz w:val="32"/>
        </w:rPr>
        <w:t>Министр</w:t>
      </w:r>
      <w:r w:rsidR="007B7F5D" w:rsidRPr="00B45C27">
        <w:rPr>
          <w:sz w:val="32"/>
        </w:rPr>
        <w:t xml:space="preserve"> </w:t>
      </w:r>
      <w:r w:rsidR="007750B5" w:rsidRPr="00B45C27">
        <w:rPr>
          <w:sz w:val="32"/>
        </w:rPr>
        <w:t xml:space="preserve">экономического развития </w:t>
      </w:r>
    </w:p>
    <w:p w:rsidR="007750B5" w:rsidRPr="00B45C27" w:rsidRDefault="007750B5" w:rsidP="00283954">
      <w:pPr>
        <w:pStyle w:val="a3"/>
        <w:tabs>
          <w:tab w:val="left" w:pos="7845"/>
        </w:tabs>
        <w:rPr>
          <w:sz w:val="32"/>
        </w:rPr>
      </w:pPr>
      <w:r w:rsidRPr="00B45C27">
        <w:rPr>
          <w:sz w:val="32"/>
        </w:rPr>
        <w:t>Республики Северная Осетия-Алания</w:t>
      </w:r>
      <w:r w:rsidR="00283954" w:rsidRPr="00B45C27">
        <w:rPr>
          <w:sz w:val="32"/>
        </w:rPr>
        <w:tab/>
      </w:r>
      <w:proofErr w:type="spellStart"/>
      <w:r w:rsidR="002301B2" w:rsidRPr="00B45C27">
        <w:rPr>
          <w:sz w:val="32"/>
        </w:rPr>
        <w:t>К.Томаев</w:t>
      </w:r>
      <w:proofErr w:type="spellEnd"/>
    </w:p>
    <w:p w:rsidR="00F94B52" w:rsidRPr="00B45C27" w:rsidRDefault="00F94B52" w:rsidP="00283954">
      <w:pPr>
        <w:pStyle w:val="a3"/>
        <w:tabs>
          <w:tab w:val="left" w:pos="7845"/>
        </w:tabs>
        <w:rPr>
          <w:sz w:val="32"/>
        </w:rPr>
      </w:pPr>
    </w:p>
    <w:p w:rsidR="00F94B52" w:rsidRPr="00B45C27" w:rsidRDefault="00F94B52" w:rsidP="00283954">
      <w:pPr>
        <w:pStyle w:val="a3"/>
        <w:tabs>
          <w:tab w:val="left" w:pos="7845"/>
        </w:tabs>
        <w:rPr>
          <w:sz w:val="32"/>
        </w:rPr>
      </w:pPr>
    </w:p>
    <w:p w:rsidR="00F94B52" w:rsidRPr="00B45C27" w:rsidRDefault="00F94B52" w:rsidP="00283954">
      <w:pPr>
        <w:pStyle w:val="a3"/>
        <w:tabs>
          <w:tab w:val="left" w:pos="7845"/>
        </w:tabs>
        <w:rPr>
          <w:sz w:val="32"/>
        </w:rPr>
      </w:pPr>
    </w:p>
    <w:p w:rsidR="00185D91" w:rsidRPr="00B45C27" w:rsidRDefault="00185D91" w:rsidP="00283954">
      <w:pPr>
        <w:pStyle w:val="a3"/>
        <w:tabs>
          <w:tab w:val="left" w:pos="7845"/>
        </w:tabs>
        <w:rPr>
          <w:sz w:val="32"/>
        </w:rPr>
      </w:pPr>
    </w:p>
    <w:p w:rsidR="00BD2BC7" w:rsidRPr="00B45C27" w:rsidRDefault="00BD2BC7" w:rsidP="00283954">
      <w:pPr>
        <w:pStyle w:val="a3"/>
        <w:tabs>
          <w:tab w:val="left" w:pos="7845"/>
        </w:tabs>
        <w:rPr>
          <w:sz w:val="32"/>
        </w:rPr>
      </w:pPr>
    </w:p>
    <w:p w:rsidR="00F94B52" w:rsidRPr="00185D91" w:rsidRDefault="00B0305C" w:rsidP="00283954">
      <w:pPr>
        <w:pStyle w:val="a3"/>
        <w:tabs>
          <w:tab w:val="left" w:pos="784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В</w:t>
      </w:r>
      <w:r w:rsidR="00185D91" w:rsidRPr="00185D91">
        <w:rPr>
          <w:sz w:val="20"/>
          <w:szCs w:val="20"/>
        </w:rPr>
        <w:t>.</w:t>
      </w:r>
      <w:r>
        <w:rPr>
          <w:sz w:val="20"/>
          <w:szCs w:val="20"/>
        </w:rPr>
        <w:t>Битаров</w:t>
      </w:r>
      <w:proofErr w:type="spellEnd"/>
    </w:p>
    <w:p w:rsidR="00185D91" w:rsidRPr="00185D91" w:rsidRDefault="00185D91" w:rsidP="00283954">
      <w:pPr>
        <w:pStyle w:val="a3"/>
        <w:tabs>
          <w:tab w:val="left" w:pos="7845"/>
        </w:tabs>
        <w:rPr>
          <w:sz w:val="20"/>
          <w:szCs w:val="20"/>
        </w:rPr>
      </w:pPr>
      <w:r w:rsidRPr="00185D91">
        <w:rPr>
          <w:sz w:val="20"/>
          <w:szCs w:val="20"/>
        </w:rPr>
        <w:t>53-</w:t>
      </w:r>
      <w:r w:rsidR="00B0305C">
        <w:rPr>
          <w:sz w:val="20"/>
          <w:szCs w:val="20"/>
        </w:rPr>
        <w:t>86</w:t>
      </w:r>
      <w:r w:rsidRPr="00185D91">
        <w:rPr>
          <w:sz w:val="20"/>
          <w:szCs w:val="20"/>
        </w:rPr>
        <w:t>-</w:t>
      </w:r>
      <w:r w:rsidR="00B0305C">
        <w:rPr>
          <w:sz w:val="20"/>
          <w:szCs w:val="20"/>
        </w:rPr>
        <w:t>57</w:t>
      </w:r>
    </w:p>
    <w:sectPr w:rsidR="00185D91" w:rsidRPr="00185D91" w:rsidSect="006141F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A93" w:rsidRDefault="007C6A93" w:rsidP="00B725D3">
      <w:pPr>
        <w:spacing w:after="0" w:line="240" w:lineRule="auto"/>
      </w:pPr>
      <w:r>
        <w:separator/>
      </w:r>
    </w:p>
  </w:endnote>
  <w:endnote w:type="continuationSeparator" w:id="0">
    <w:p w:rsidR="007C6A93" w:rsidRDefault="007C6A93" w:rsidP="00B72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A93" w:rsidRDefault="007C6A93" w:rsidP="00B725D3">
      <w:pPr>
        <w:spacing w:after="0" w:line="240" w:lineRule="auto"/>
      </w:pPr>
      <w:r>
        <w:separator/>
      </w:r>
    </w:p>
  </w:footnote>
  <w:footnote w:type="continuationSeparator" w:id="0">
    <w:p w:rsidR="007C6A93" w:rsidRDefault="007C6A93" w:rsidP="00B72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D55BE"/>
    <w:multiLevelType w:val="hybridMultilevel"/>
    <w:tmpl w:val="405801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7FB"/>
    <w:rsid w:val="00002694"/>
    <w:rsid w:val="000167FB"/>
    <w:rsid w:val="000544C5"/>
    <w:rsid w:val="000558EB"/>
    <w:rsid w:val="00057B61"/>
    <w:rsid w:val="000622F9"/>
    <w:rsid w:val="00075AD6"/>
    <w:rsid w:val="00093EF0"/>
    <w:rsid w:val="000B3EDF"/>
    <w:rsid w:val="000C4E99"/>
    <w:rsid w:val="000D7698"/>
    <w:rsid w:val="000F67E1"/>
    <w:rsid w:val="001013CD"/>
    <w:rsid w:val="00126F60"/>
    <w:rsid w:val="00151B55"/>
    <w:rsid w:val="00151ED7"/>
    <w:rsid w:val="00173B8C"/>
    <w:rsid w:val="00183D72"/>
    <w:rsid w:val="00185D91"/>
    <w:rsid w:val="00194CF3"/>
    <w:rsid w:val="001A39AF"/>
    <w:rsid w:val="001C2CF1"/>
    <w:rsid w:val="001D396F"/>
    <w:rsid w:val="001D7FEA"/>
    <w:rsid w:val="002301B2"/>
    <w:rsid w:val="0026099A"/>
    <w:rsid w:val="00261DA3"/>
    <w:rsid w:val="002627AA"/>
    <w:rsid w:val="0026293E"/>
    <w:rsid w:val="00283954"/>
    <w:rsid w:val="002A1C7B"/>
    <w:rsid w:val="002B027A"/>
    <w:rsid w:val="002F3F14"/>
    <w:rsid w:val="002F60F0"/>
    <w:rsid w:val="00306AC4"/>
    <w:rsid w:val="003139B8"/>
    <w:rsid w:val="00316BCF"/>
    <w:rsid w:val="0032506D"/>
    <w:rsid w:val="00367B85"/>
    <w:rsid w:val="00390CEA"/>
    <w:rsid w:val="003A3F70"/>
    <w:rsid w:val="003E49A2"/>
    <w:rsid w:val="003F00A2"/>
    <w:rsid w:val="00407F5A"/>
    <w:rsid w:val="00420188"/>
    <w:rsid w:val="00443535"/>
    <w:rsid w:val="0045581A"/>
    <w:rsid w:val="004805B0"/>
    <w:rsid w:val="00481EBB"/>
    <w:rsid w:val="004A5249"/>
    <w:rsid w:val="004D317C"/>
    <w:rsid w:val="004E6FC3"/>
    <w:rsid w:val="00503144"/>
    <w:rsid w:val="00513F99"/>
    <w:rsid w:val="00540C93"/>
    <w:rsid w:val="0054552C"/>
    <w:rsid w:val="005565A8"/>
    <w:rsid w:val="0057256A"/>
    <w:rsid w:val="005B722E"/>
    <w:rsid w:val="005E6D28"/>
    <w:rsid w:val="005E713C"/>
    <w:rsid w:val="005F1DE5"/>
    <w:rsid w:val="0061162A"/>
    <w:rsid w:val="006141F9"/>
    <w:rsid w:val="006228E4"/>
    <w:rsid w:val="006344A4"/>
    <w:rsid w:val="0064399F"/>
    <w:rsid w:val="00666EF0"/>
    <w:rsid w:val="006D6916"/>
    <w:rsid w:val="007162EA"/>
    <w:rsid w:val="0073175B"/>
    <w:rsid w:val="00745208"/>
    <w:rsid w:val="0075719D"/>
    <w:rsid w:val="00765414"/>
    <w:rsid w:val="007750B5"/>
    <w:rsid w:val="007A49E8"/>
    <w:rsid w:val="007B7F5D"/>
    <w:rsid w:val="007C6A93"/>
    <w:rsid w:val="007D3008"/>
    <w:rsid w:val="00801920"/>
    <w:rsid w:val="008345B6"/>
    <w:rsid w:val="00851B29"/>
    <w:rsid w:val="00857F79"/>
    <w:rsid w:val="00864701"/>
    <w:rsid w:val="00891FB3"/>
    <w:rsid w:val="00893C6D"/>
    <w:rsid w:val="008E559B"/>
    <w:rsid w:val="00957EA5"/>
    <w:rsid w:val="009613E9"/>
    <w:rsid w:val="009A610E"/>
    <w:rsid w:val="00A05487"/>
    <w:rsid w:val="00A14EA7"/>
    <w:rsid w:val="00A26741"/>
    <w:rsid w:val="00A331E1"/>
    <w:rsid w:val="00A425B0"/>
    <w:rsid w:val="00A8101F"/>
    <w:rsid w:val="00AB4528"/>
    <w:rsid w:val="00AF3EFE"/>
    <w:rsid w:val="00B0305C"/>
    <w:rsid w:val="00B07639"/>
    <w:rsid w:val="00B1263E"/>
    <w:rsid w:val="00B17116"/>
    <w:rsid w:val="00B20937"/>
    <w:rsid w:val="00B34123"/>
    <w:rsid w:val="00B4136E"/>
    <w:rsid w:val="00B45C27"/>
    <w:rsid w:val="00B725D3"/>
    <w:rsid w:val="00B741E1"/>
    <w:rsid w:val="00B80064"/>
    <w:rsid w:val="00B87F23"/>
    <w:rsid w:val="00B93457"/>
    <w:rsid w:val="00BA7AA3"/>
    <w:rsid w:val="00BB0841"/>
    <w:rsid w:val="00BC136D"/>
    <w:rsid w:val="00BD2BC7"/>
    <w:rsid w:val="00BE1BBA"/>
    <w:rsid w:val="00C372BA"/>
    <w:rsid w:val="00C51D81"/>
    <w:rsid w:val="00C83957"/>
    <w:rsid w:val="00CA338A"/>
    <w:rsid w:val="00CA3957"/>
    <w:rsid w:val="00CB7E70"/>
    <w:rsid w:val="00CD6BD6"/>
    <w:rsid w:val="00CE0674"/>
    <w:rsid w:val="00D23BDB"/>
    <w:rsid w:val="00D33E9B"/>
    <w:rsid w:val="00D71A8A"/>
    <w:rsid w:val="00E368E6"/>
    <w:rsid w:val="00E46F10"/>
    <w:rsid w:val="00E5539C"/>
    <w:rsid w:val="00E8018C"/>
    <w:rsid w:val="00E9304A"/>
    <w:rsid w:val="00EC2C8C"/>
    <w:rsid w:val="00EE702B"/>
    <w:rsid w:val="00EF0F2B"/>
    <w:rsid w:val="00F104D1"/>
    <w:rsid w:val="00F23BAD"/>
    <w:rsid w:val="00F521CE"/>
    <w:rsid w:val="00F55182"/>
    <w:rsid w:val="00F636B1"/>
    <w:rsid w:val="00F804FB"/>
    <w:rsid w:val="00F9329D"/>
    <w:rsid w:val="00F94B52"/>
    <w:rsid w:val="00FD7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42AAE-4CB6-4729-B857-D611ECAA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50B5"/>
    <w:rPr>
      <w:rFonts w:ascii="Times New Roman" w:eastAsia="Calibri" w:hAnsi="Times New Roman" w:cs="Times New Roman"/>
      <w:bCs/>
      <w:iCs/>
      <w:sz w:val="28"/>
      <w:szCs w:val="32"/>
    </w:rPr>
  </w:style>
  <w:style w:type="paragraph" w:styleId="1">
    <w:name w:val="heading 1"/>
    <w:basedOn w:val="a"/>
    <w:next w:val="a"/>
    <w:link w:val="10"/>
    <w:uiPriority w:val="9"/>
    <w:qFormat/>
    <w:rsid w:val="003E49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iCs w:val="0"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0B5"/>
    <w:pPr>
      <w:spacing w:after="0" w:line="240" w:lineRule="auto"/>
    </w:pPr>
    <w:rPr>
      <w:rFonts w:ascii="Times New Roman" w:eastAsia="Calibri" w:hAnsi="Times New Roman" w:cs="Times New Roman"/>
      <w:bCs/>
      <w:iCs/>
      <w:sz w:val="28"/>
      <w:szCs w:val="32"/>
    </w:rPr>
  </w:style>
  <w:style w:type="paragraph" w:customStyle="1" w:styleId="ConsPlusNormal">
    <w:name w:val="ConsPlusNormal"/>
    <w:rsid w:val="007750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50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4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123"/>
    <w:rPr>
      <w:rFonts w:ascii="Tahoma" w:eastAsia="Calibri" w:hAnsi="Tahoma" w:cs="Tahoma"/>
      <w:bCs/>
      <w:i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E49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4D31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D317C"/>
    <w:rPr>
      <w:rFonts w:ascii="Times New Roman" w:eastAsia="Calibri" w:hAnsi="Times New Roman" w:cs="Times New Roman"/>
      <w:bCs/>
      <w:iCs/>
      <w:sz w:val="16"/>
      <w:szCs w:val="16"/>
    </w:rPr>
  </w:style>
  <w:style w:type="character" w:styleId="a6">
    <w:name w:val="Hyperlink"/>
    <w:basedOn w:val="a0"/>
    <w:uiPriority w:val="99"/>
    <w:unhideWhenUsed/>
    <w:rsid w:val="004D317C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B725D3"/>
    <w:pPr>
      <w:spacing w:after="0" w:line="240" w:lineRule="auto"/>
    </w:pPr>
    <w:rPr>
      <w:rFonts w:asciiTheme="minorHAnsi" w:eastAsiaTheme="minorHAnsi" w:hAnsiTheme="minorHAnsi" w:cstheme="minorBidi"/>
      <w:bCs w:val="0"/>
      <w:iCs w:val="0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725D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725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0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AD6FB-2DC7-4C5F-9448-ADC30246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106</cp:revision>
  <cp:lastPrinted>2018-08-24T11:53:00Z</cp:lastPrinted>
  <dcterms:created xsi:type="dcterms:W3CDTF">2015-10-27T07:51:00Z</dcterms:created>
  <dcterms:modified xsi:type="dcterms:W3CDTF">2018-09-20T07:29:00Z</dcterms:modified>
</cp:coreProperties>
</file>