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18" w:rsidRDefault="00B53553" w:rsidP="00077FC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Министерство эконом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ческого развития Республики Северная Осетия-Алания и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Республики Северная Осетия-Алания «</w:t>
      </w:r>
      <w:r w:rsidR="00077FC1" w:rsidRPr="00077FC1">
        <w:rPr>
          <w:rFonts w:ascii="Times New Roman" w:hAnsi="Times New Roman" w:cs="Times New Roman"/>
          <w:color w:val="auto"/>
          <w:sz w:val="28"/>
          <w:szCs w:val="28"/>
        </w:rPr>
        <w:t>О проекте закона Рес</w:t>
      </w:r>
      <w:r w:rsidR="00077FC1">
        <w:rPr>
          <w:rFonts w:ascii="Times New Roman" w:hAnsi="Times New Roman" w:cs="Times New Roman"/>
          <w:color w:val="auto"/>
          <w:sz w:val="28"/>
          <w:szCs w:val="28"/>
        </w:rPr>
        <w:t xml:space="preserve">публики Северная Осетия-Алания </w:t>
      </w:r>
      <w:r w:rsidR="00077FC1" w:rsidRPr="00077FC1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статьи 2 и 3 Закона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2A68" w:rsidRPr="00E25052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DF5218">
        <w:rPr>
          <w:rFonts w:ascii="Times New Roman" w:hAnsi="Times New Roman" w:cs="Times New Roman"/>
          <w:sz w:val="28"/>
          <w:szCs w:val="28"/>
        </w:rPr>
        <w:t>пл. Свободы д. 1, 4</w:t>
      </w:r>
      <w:r w:rsidR="00F02A68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="006E3C6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F5218">
        <w:rPr>
          <w:rFonts w:ascii="Times New Roman" w:hAnsi="Times New Roman" w:cs="Times New Roman"/>
          <w:sz w:val="28"/>
          <w:szCs w:val="28"/>
        </w:rPr>
        <w:t>Министерство</w:t>
      </w:r>
      <w:r w:rsidR="006E3C67">
        <w:rPr>
          <w:rFonts w:ascii="Times New Roman" w:hAnsi="Times New Roman" w:cs="Times New Roman"/>
          <w:sz w:val="28"/>
          <w:szCs w:val="28"/>
        </w:rPr>
        <w:t>)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DF5218" w:rsidRPr="00DF5218">
        <w:rPr>
          <w:rFonts w:ascii="Times New Roman" w:hAnsi="Times New Roman" w:cs="Times New Roman"/>
          <w:sz w:val="28"/>
          <w:szCs w:val="28"/>
        </w:rPr>
        <w:t>@</w:t>
      </w:r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DF5218" w:rsidRPr="00DF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DF5218" w:rsidRPr="00DF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F5218" w:rsidRPr="00DF5218">
        <w:rPr>
          <w:rFonts w:ascii="Times New Roman" w:hAnsi="Times New Roman" w:cs="Times New Roman"/>
          <w:sz w:val="28"/>
          <w:szCs w:val="28"/>
        </w:rPr>
        <w:t>.</w:t>
      </w:r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25052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2640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98107D" w:rsidRPr="00E42640">
        <w:rPr>
          <w:rFonts w:ascii="Times New Roman" w:hAnsi="Times New Roman" w:cs="Times New Roman"/>
          <w:sz w:val="28"/>
          <w:szCs w:val="28"/>
        </w:rPr>
        <w:t>.</w:t>
      </w:r>
      <w:r w:rsidR="00E42640" w:rsidRPr="00E42640">
        <w:rPr>
          <w:rFonts w:ascii="Times New Roman" w:hAnsi="Times New Roman" w:cs="Times New Roman"/>
          <w:sz w:val="28"/>
          <w:szCs w:val="28"/>
        </w:rPr>
        <w:t>03</w:t>
      </w:r>
      <w:r w:rsidR="00DF5218" w:rsidRPr="00E42640">
        <w:rPr>
          <w:rFonts w:ascii="Times New Roman" w:hAnsi="Times New Roman" w:cs="Times New Roman"/>
          <w:sz w:val="28"/>
          <w:szCs w:val="28"/>
        </w:rPr>
        <w:t>.2023</w:t>
      </w:r>
      <w:r w:rsidR="00314F98" w:rsidRPr="00E42640">
        <w:rPr>
          <w:rFonts w:ascii="Times New Roman" w:hAnsi="Times New Roman" w:cs="Times New Roman"/>
          <w:sz w:val="28"/>
          <w:szCs w:val="28"/>
        </w:rPr>
        <w:t xml:space="preserve"> по </w:t>
      </w:r>
      <w:r w:rsidR="00E42640" w:rsidRPr="00E42640">
        <w:rPr>
          <w:rFonts w:ascii="Times New Roman" w:hAnsi="Times New Roman" w:cs="Times New Roman"/>
          <w:sz w:val="28"/>
          <w:szCs w:val="28"/>
        </w:rPr>
        <w:t>24</w:t>
      </w:r>
      <w:r w:rsidR="0098107D" w:rsidRPr="00E42640">
        <w:rPr>
          <w:rFonts w:ascii="Times New Roman" w:hAnsi="Times New Roman" w:cs="Times New Roman"/>
          <w:sz w:val="28"/>
          <w:szCs w:val="28"/>
        </w:rPr>
        <w:t>.</w:t>
      </w:r>
      <w:r w:rsidR="00DF5218" w:rsidRPr="00E42640">
        <w:rPr>
          <w:rFonts w:ascii="Times New Roman" w:hAnsi="Times New Roman" w:cs="Times New Roman"/>
          <w:sz w:val="28"/>
          <w:szCs w:val="28"/>
        </w:rPr>
        <w:t>0</w:t>
      </w:r>
      <w:r w:rsidR="0091176A" w:rsidRPr="00E42640">
        <w:rPr>
          <w:rFonts w:ascii="Times New Roman" w:hAnsi="Times New Roman" w:cs="Times New Roman"/>
          <w:sz w:val="28"/>
          <w:szCs w:val="28"/>
        </w:rPr>
        <w:t>3</w:t>
      </w:r>
      <w:r w:rsidR="00DF5218" w:rsidRPr="00E42640">
        <w:rPr>
          <w:rFonts w:ascii="Times New Roman" w:hAnsi="Times New Roman" w:cs="Times New Roman"/>
          <w:sz w:val="28"/>
          <w:szCs w:val="28"/>
        </w:rPr>
        <w:t>.2023</w:t>
      </w:r>
      <w:r w:rsidR="0016693C" w:rsidRPr="00E42640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http://economyrso.ru</w:t>
      </w:r>
    </w:p>
    <w:p w:rsidR="00803F0A" w:rsidRPr="00B34B8E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3F0A" w:rsidRPr="003E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http://economyrso.ru</w:t>
        </w:r>
      </w:hyperlink>
      <w:r w:rsidR="00B34B8E" w:rsidRPr="00DF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E42640" w:rsidRPr="00E4264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>.03.2023 г</w:t>
      </w:r>
      <w:r w:rsidR="00F10B56" w:rsidRPr="00E42640">
        <w:rPr>
          <w:rFonts w:ascii="Times New Roman" w:hAnsi="Times New Roman" w:cs="Times New Roman"/>
          <w:sz w:val="28"/>
          <w:szCs w:val="28"/>
        </w:rPr>
        <w:t>.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1. 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</w:p>
    <w:p w:rsidR="00096485" w:rsidRPr="00843A77" w:rsidRDefault="00181F77" w:rsidP="00D774C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E0">
        <w:rPr>
          <w:rFonts w:ascii="Times New Roman" w:hAnsi="Times New Roman" w:cs="Times New Roman"/>
          <w:sz w:val="28"/>
          <w:szCs w:val="28"/>
        </w:rPr>
        <w:t>Существующие критерии отбора,</w:t>
      </w:r>
      <w:r w:rsidR="00C746F0" w:rsidRPr="00995AE0">
        <w:rPr>
          <w:rFonts w:ascii="Times New Roman" w:hAnsi="Times New Roman" w:cs="Times New Roman"/>
          <w:sz w:val="28"/>
          <w:szCs w:val="28"/>
        </w:rPr>
        <w:t xml:space="preserve"> </w:t>
      </w:r>
      <w:r w:rsidR="00843A77" w:rsidRPr="00995AE0">
        <w:rPr>
          <w:rFonts w:ascii="Times New Roman" w:hAnsi="Times New Roman" w:cs="Times New Roman"/>
          <w:sz w:val="28"/>
          <w:szCs w:val="28"/>
        </w:rPr>
        <w:t>которым</w:t>
      </w:r>
      <w:bookmarkStart w:id="0" w:name="_GoBack"/>
      <w:bookmarkEnd w:id="0"/>
      <w:r w:rsidR="00843A77" w:rsidRPr="00995AE0">
        <w:rPr>
          <w:rFonts w:ascii="Times New Roman" w:hAnsi="Times New Roman" w:cs="Times New Roman"/>
          <w:sz w:val="28"/>
          <w:szCs w:val="28"/>
        </w:rPr>
        <w:t xml:space="preserve">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</w:t>
      </w:r>
      <w:r w:rsidRPr="00995AE0">
        <w:rPr>
          <w:rFonts w:ascii="Times New Roman" w:hAnsi="Times New Roman" w:cs="Times New Roman"/>
          <w:sz w:val="28"/>
          <w:szCs w:val="28"/>
        </w:rPr>
        <w:t>, закрепленные статьями 2 и 3 Закона Республики Северная Осетия-Алания</w:t>
      </w:r>
      <w:r w:rsidR="00843A77" w:rsidRPr="00995AE0">
        <w:rPr>
          <w:rFonts w:ascii="Times New Roman" w:hAnsi="Times New Roman" w:cs="Times New Roman"/>
          <w:sz w:val="28"/>
          <w:szCs w:val="28"/>
        </w:rPr>
        <w:t xml:space="preserve"> </w:t>
      </w:r>
      <w:r w:rsidRPr="00995AE0">
        <w:rPr>
          <w:rFonts w:ascii="Times New Roman" w:hAnsi="Times New Roman" w:cs="Times New Roman"/>
          <w:sz w:val="28"/>
          <w:szCs w:val="28"/>
        </w:rPr>
        <w:t>от 3 октября 2016 года № 43-РЗ</w:t>
      </w:r>
      <w:r w:rsidR="00F647F2" w:rsidRPr="00995AE0">
        <w:rPr>
          <w:rFonts w:ascii="Times New Roman" w:hAnsi="Times New Roman" w:cs="Times New Roman"/>
          <w:sz w:val="28"/>
          <w:szCs w:val="28"/>
        </w:rPr>
        <w:t>,</w:t>
      </w:r>
      <w:r w:rsidRPr="00995AE0">
        <w:rPr>
          <w:rFonts w:ascii="Times New Roman" w:hAnsi="Times New Roman" w:cs="Times New Roman"/>
          <w:sz w:val="28"/>
          <w:szCs w:val="28"/>
        </w:rPr>
        <w:t xml:space="preserve"> </w:t>
      </w:r>
      <w:r w:rsidR="00C746F0" w:rsidRPr="00995AE0">
        <w:rPr>
          <w:rFonts w:ascii="Times New Roman" w:hAnsi="Times New Roman" w:cs="Times New Roman"/>
          <w:sz w:val="28"/>
          <w:szCs w:val="28"/>
        </w:rPr>
        <w:t>не позволяют достичь целей регулирования</w:t>
      </w:r>
      <w:r w:rsidR="00843A77" w:rsidRPr="00995AE0">
        <w:rPr>
          <w:rFonts w:ascii="Times New Roman" w:hAnsi="Times New Roman" w:cs="Times New Roman"/>
          <w:sz w:val="28"/>
          <w:szCs w:val="28"/>
        </w:rPr>
        <w:t xml:space="preserve"> и привлечь потенциальных инвесторов для реализации масштабных проектов на территории республики.</w:t>
      </w:r>
    </w:p>
    <w:p w:rsidR="00EB30EB" w:rsidRPr="00F104E7" w:rsidRDefault="009F7481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</w:p>
    <w:p w:rsidR="00B71750" w:rsidRPr="00B71750" w:rsidRDefault="00B71750" w:rsidP="00B7175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Целью внесения</w:t>
      </w: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изменений в Закон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является</w:t>
      </w: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упрощение получения меры поддержки</w:t>
      </w: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при</w:t>
      </w: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размещении объектов социально-культурного назначения и объектов коммунально-бытового назначения.</w:t>
      </w:r>
    </w:p>
    <w:p w:rsidR="00B71750" w:rsidRPr="00B71750" w:rsidRDefault="00B71750" w:rsidP="00B7175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t>Кроме того, предоставляет возможность реализации инвестиционных проектов, направленных на решение задач по импортозамещению, вследствие введенных ограничительных мер и санкционного давления, что дополнительно способствует решению социальных-экономических задач.</w:t>
      </w:r>
    </w:p>
    <w:p w:rsidR="00B71750" w:rsidRDefault="00B71750" w:rsidP="00B7175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Принятие данного постановления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также </w:t>
      </w:r>
      <w:r w:rsidRPr="00B71750">
        <w:rPr>
          <w:rFonts w:ascii="Times New Roman" w:eastAsia="Times New Roman" w:hAnsi="Times New Roman" w:cs="Times New Roman"/>
          <w:kern w:val="28"/>
          <w:sz w:val="28"/>
          <w:szCs w:val="28"/>
        </w:rPr>
        <w:t>может позволить повысить экономическую активность потенциальных инвесторов, а также способствовать появлению новых предприятий, модернизации и расширению действующих производств.</w:t>
      </w:r>
    </w:p>
    <w:p w:rsidR="009A47B0" w:rsidRDefault="009A47B0" w:rsidP="00B717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</w:p>
    <w:p w:rsidR="00F51F46" w:rsidRPr="00210EC8" w:rsidRDefault="00F51F46" w:rsidP="00B717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DF">
        <w:rPr>
          <w:rFonts w:ascii="Times New Roman" w:hAnsi="Times New Roman" w:cs="Times New Roman"/>
          <w:sz w:val="28"/>
          <w:szCs w:val="28"/>
        </w:rPr>
        <w:t>Закон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D75">
        <w:rPr>
          <w:rFonts w:ascii="Times New Roman" w:hAnsi="Times New Roman" w:cs="Times New Roman"/>
          <w:sz w:val="28"/>
          <w:szCs w:val="28"/>
        </w:rPr>
        <w:t xml:space="preserve">от 3 октября 2016 года № 43-РЗ </w:t>
      </w:r>
      <w:r w:rsidRPr="00A15913">
        <w:rPr>
          <w:rFonts w:ascii="Times New Roman" w:hAnsi="Times New Roman" w:cs="Times New Roman"/>
          <w:sz w:val="28"/>
          <w:szCs w:val="28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EE7" w:rsidRP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4.</w:t>
      </w:r>
      <w:r w:rsidRPr="00F013AE">
        <w:rPr>
          <w:rFonts w:ascii="Times New Roman" w:hAnsi="Times New Roman" w:cs="Times New Roman"/>
          <w:b/>
          <w:sz w:val="28"/>
          <w:szCs w:val="28"/>
        </w:rPr>
        <w:t xml:space="preserve"> Планируемый срок вступления в силу предлагаемого регулирования:</w:t>
      </w:r>
    </w:p>
    <w:p w:rsidR="00510EE7" w:rsidRPr="00E42640" w:rsidRDefault="00E42640" w:rsidP="000E20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года.</w:t>
      </w:r>
    </w:p>
    <w:p w:rsidR="00510EE7" w:rsidRPr="00F013AE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EF118D" w:rsidRDefault="00EF118D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CA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ABF"/>
    <w:rsid w:val="00077FC1"/>
    <w:rsid w:val="00096485"/>
    <w:rsid w:val="000C394B"/>
    <w:rsid w:val="000E2055"/>
    <w:rsid w:val="001057B8"/>
    <w:rsid w:val="001474E9"/>
    <w:rsid w:val="0016693C"/>
    <w:rsid w:val="0017495D"/>
    <w:rsid w:val="00181F77"/>
    <w:rsid w:val="00191AA9"/>
    <w:rsid w:val="00210EC8"/>
    <w:rsid w:val="00211A00"/>
    <w:rsid w:val="00215375"/>
    <w:rsid w:val="00221A0D"/>
    <w:rsid w:val="00224189"/>
    <w:rsid w:val="0023740B"/>
    <w:rsid w:val="00280F9B"/>
    <w:rsid w:val="00290583"/>
    <w:rsid w:val="002A1289"/>
    <w:rsid w:val="002C0DD8"/>
    <w:rsid w:val="002E05BA"/>
    <w:rsid w:val="00314F98"/>
    <w:rsid w:val="00316091"/>
    <w:rsid w:val="003660EB"/>
    <w:rsid w:val="003E6A23"/>
    <w:rsid w:val="00420610"/>
    <w:rsid w:val="00462BD2"/>
    <w:rsid w:val="00477519"/>
    <w:rsid w:val="00497CA5"/>
    <w:rsid w:val="004D5E54"/>
    <w:rsid w:val="004E095A"/>
    <w:rsid w:val="004F38E8"/>
    <w:rsid w:val="004F60FB"/>
    <w:rsid w:val="00510EE7"/>
    <w:rsid w:val="00522969"/>
    <w:rsid w:val="00573987"/>
    <w:rsid w:val="005E0B7F"/>
    <w:rsid w:val="005E2395"/>
    <w:rsid w:val="005F29B0"/>
    <w:rsid w:val="006033B0"/>
    <w:rsid w:val="00610FFC"/>
    <w:rsid w:val="0061476C"/>
    <w:rsid w:val="00625C08"/>
    <w:rsid w:val="00627308"/>
    <w:rsid w:val="006B0743"/>
    <w:rsid w:val="006B491B"/>
    <w:rsid w:val="006C6C10"/>
    <w:rsid w:val="006E3C67"/>
    <w:rsid w:val="00734CCF"/>
    <w:rsid w:val="00740E0D"/>
    <w:rsid w:val="0078479A"/>
    <w:rsid w:val="007C7931"/>
    <w:rsid w:val="00803F0A"/>
    <w:rsid w:val="00843A77"/>
    <w:rsid w:val="00844A28"/>
    <w:rsid w:val="00885E17"/>
    <w:rsid w:val="008C1DC1"/>
    <w:rsid w:val="008F086A"/>
    <w:rsid w:val="0091176A"/>
    <w:rsid w:val="00961B2C"/>
    <w:rsid w:val="0096276B"/>
    <w:rsid w:val="009735A0"/>
    <w:rsid w:val="00974F0B"/>
    <w:rsid w:val="0098107D"/>
    <w:rsid w:val="00995AE0"/>
    <w:rsid w:val="009A47B0"/>
    <w:rsid w:val="009D3E5C"/>
    <w:rsid w:val="009E2A39"/>
    <w:rsid w:val="009F7481"/>
    <w:rsid w:val="009F7D1C"/>
    <w:rsid w:val="00A30848"/>
    <w:rsid w:val="00AF47D6"/>
    <w:rsid w:val="00B102D5"/>
    <w:rsid w:val="00B14FCB"/>
    <w:rsid w:val="00B34B8E"/>
    <w:rsid w:val="00B53553"/>
    <w:rsid w:val="00B71750"/>
    <w:rsid w:val="00B750B7"/>
    <w:rsid w:val="00BB47B5"/>
    <w:rsid w:val="00BD44D0"/>
    <w:rsid w:val="00C07C2B"/>
    <w:rsid w:val="00C10C47"/>
    <w:rsid w:val="00C2579E"/>
    <w:rsid w:val="00C6641D"/>
    <w:rsid w:val="00C66F51"/>
    <w:rsid w:val="00C746F0"/>
    <w:rsid w:val="00C76407"/>
    <w:rsid w:val="00CA7135"/>
    <w:rsid w:val="00CA73AB"/>
    <w:rsid w:val="00D17D13"/>
    <w:rsid w:val="00D23091"/>
    <w:rsid w:val="00D24C8A"/>
    <w:rsid w:val="00D57696"/>
    <w:rsid w:val="00D774C3"/>
    <w:rsid w:val="00DC46F5"/>
    <w:rsid w:val="00DE4AEA"/>
    <w:rsid w:val="00DF451F"/>
    <w:rsid w:val="00DF5218"/>
    <w:rsid w:val="00E24E81"/>
    <w:rsid w:val="00E25052"/>
    <w:rsid w:val="00E42640"/>
    <w:rsid w:val="00E47E83"/>
    <w:rsid w:val="00E669C8"/>
    <w:rsid w:val="00E70A5F"/>
    <w:rsid w:val="00EB30EB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47F2"/>
    <w:rsid w:val="00F67CCC"/>
    <w:rsid w:val="00F83530"/>
    <w:rsid w:val="00FB0F43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56C6"/>
  <w15:docId w15:val="{F20A4700-94D8-4E1F-9F5B-ED682B4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14</cp:revision>
  <cp:lastPrinted>2023-03-29T06:06:00Z</cp:lastPrinted>
  <dcterms:created xsi:type="dcterms:W3CDTF">2023-03-10T12:10:00Z</dcterms:created>
  <dcterms:modified xsi:type="dcterms:W3CDTF">2023-03-29T12:29:00Z</dcterms:modified>
</cp:coreProperties>
</file>