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83" w:rsidRPr="00BD6F83" w:rsidRDefault="00BD6F83" w:rsidP="00BD6F83">
      <w:pPr>
        <w:spacing w:after="0" w:line="240" w:lineRule="auto"/>
        <w:jc w:val="center"/>
        <w:rPr>
          <w:rFonts w:ascii="Times New Roman" w:hAnsi="Times New Roman" w:cs="Times New Roman"/>
          <w:sz w:val="28"/>
          <w:szCs w:val="28"/>
        </w:rPr>
      </w:pPr>
      <w:r w:rsidRPr="00BD6F83">
        <w:rPr>
          <w:rFonts w:ascii="Times New Roman" w:hAnsi="Times New Roman" w:cs="Times New Roman"/>
          <w:sz w:val="28"/>
          <w:szCs w:val="28"/>
        </w:rPr>
        <w:t>ЗАКЛЮЧЕНИЕ</w:t>
      </w:r>
    </w:p>
    <w:p w:rsidR="00BD6F83" w:rsidRPr="00C74F86" w:rsidRDefault="00BD6F83" w:rsidP="00BD6F83">
      <w:pPr>
        <w:spacing w:after="0" w:line="240" w:lineRule="auto"/>
        <w:jc w:val="center"/>
        <w:rPr>
          <w:rFonts w:ascii="Times New Roman" w:hAnsi="Times New Roman" w:cs="Times New Roman"/>
          <w:sz w:val="28"/>
          <w:szCs w:val="28"/>
        </w:rPr>
      </w:pPr>
      <w:r w:rsidRPr="00BD6F83">
        <w:rPr>
          <w:rFonts w:ascii="Times New Roman" w:hAnsi="Times New Roman" w:cs="Times New Roman"/>
          <w:sz w:val="28"/>
          <w:szCs w:val="28"/>
        </w:rPr>
        <w:t xml:space="preserve">об </w:t>
      </w:r>
      <w:r w:rsidR="009941F6">
        <w:rPr>
          <w:rFonts w:ascii="Times New Roman" w:hAnsi="Times New Roman" w:cs="Times New Roman"/>
          <w:sz w:val="28"/>
          <w:szCs w:val="28"/>
        </w:rPr>
        <w:t xml:space="preserve">итогах </w:t>
      </w:r>
      <w:r w:rsidRPr="00BD6F83">
        <w:rPr>
          <w:rFonts w:ascii="Times New Roman" w:hAnsi="Times New Roman" w:cs="Times New Roman"/>
          <w:sz w:val="28"/>
          <w:szCs w:val="28"/>
        </w:rPr>
        <w:t>экспертиз</w:t>
      </w:r>
      <w:r w:rsidR="00EC0816">
        <w:rPr>
          <w:rFonts w:ascii="Times New Roman" w:hAnsi="Times New Roman" w:cs="Times New Roman"/>
          <w:sz w:val="28"/>
          <w:szCs w:val="28"/>
        </w:rPr>
        <w:t>ы</w:t>
      </w:r>
      <w:r w:rsidRPr="00BD6F83">
        <w:rPr>
          <w:rFonts w:ascii="Times New Roman" w:hAnsi="Times New Roman" w:cs="Times New Roman"/>
          <w:sz w:val="28"/>
          <w:szCs w:val="28"/>
        </w:rPr>
        <w:t xml:space="preserve"> </w:t>
      </w:r>
      <w:r w:rsidR="00EC0816">
        <w:rPr>
          <w:rFonts w:ascii="Times New Roman" w:hAnsi="Times New Roman" w:cs="Times New Roman"/>
          <w:sz w:val="28"/>
          <w:szCs w:val="28"/>
        </w:rPr>
        <w:t>постановления Правительства</w:t>
      </w:r>
      <w:r w:rsidRPr="00BD6F83">
        <w:rPr>
          <w:rFonts w:ascii="Times New Roman" w:hAnsi="Times New Roman" w:cs="Times New Roman"/>
          <w:sz w:val="28"/>
          <w:szCs w:val="28"/>
        </w:rPr>
        <w:t xml:space="preserve"> </w:t>
      </w:r>
      <w:r w:rsidRPr="00025377">
        <w:rPr>
          <w:rFonts w:ascii="Times New Roman" w:hAnsi="Times New Roman" w:cs="Times New Roman"/>
          <w:sz w:val="28"/>
          <w:szCs w:val="28"/>
        </w:rPr>
        <w:t>Ре</w:t>
      </w:r>
      <w:r w:rsidR="008A0216">
        <w:rPr>
          <w:rFonts w:ascii="Times New Roman" w:hAnsi="Times New Roman" w:cs="Times New Roman"/>
          <w:sz w:val="28"/>
          <w:szCs w:val="28"/>
        </w:rPr>
        <w:t>спублики Северная Осетия-Алания</w:t>
      </w:r>
      <w:r w:rsidR="0028639C">
        <w:rPr>
          <w:rFonts w:ascii="Times New Roman" w:hAnsi="Times New Roman" w:cs="Times New Roman"/>
          <w:sz w:val="28"/>
          <w:szCs w:val="28"/>
        </w:rPr>
        <w:t xml:space="preserve"> </w:t>
      </w:r>
      <w:r w:rsidRPr="00025377">
        <w:rPr>
          <w:rFonts w:ascii="Times New Roman" w:hAnsi="Times New Roman" w:cs="Times New Roman"/>
          <w:sz w:val="28"/>
          <w:szCs w:val="28"/>
        </w:rPr>
        <w:t xml:space="preserve">от </w:t>
      </w:r>
      <w:r w:rsidR="00EC0816">
        <w:rPr>
          <w:rFonts w:ascii="Times New Roman" w:hAnsi="Times New Roman" w:cs="Times New Roman"/>
          <w:sz w:val="28"/>
          <w:szCs w:val="28"/>
        </w:rPr>
        <w:t>7</w:t>
      </w:r>
      <w:r w:rsidRPr="00025377">
        <w:rPr>
          <w:rFonts w:ascii="Times New Roman" w:hAnsi="Times New Roman" w:cs="Times New Roman"/>
          <w:sz w:val="28"/>
          <w:szCs w:val="28"/>
        </w:rPr>
        <w:t xml:space="preserve"> </w:t>
      </w:r>
      <w:r w:rsidR="00EC0816">
        <w:rPr>
          <w:rFonts w:ascii="Times New Roman" w:hAnsi="Times New Roman" w:cs="Times New Roman"/>
          <w:sz w:val="28"/>
          <w:szCs w:val="28"/>
        </w:rPr>
        <w:t>февраля</w:t>
      </w:r>
      <w:r w:rsidRPr="00025377">
        <w:rPr>
          <w:rFonts w:ascii="Times New Roman" w:hAnsi="Times New Roman" w:cs="Times New Roman"/>
          <w:sz w:val="28"/>
          <w:szCs w:val="28"/>
        </w:rPr>
        <w:t xml:space="preserve"> 20</w:t>
      </w:r>
      <w:r w:rsidR="00EC0816">
        <w:rPr>
          <w:rFonts w:ascii="Times New Roman" w:hAnsi="Times New Roman" w:cs="Times New Roman"/>
          <w:sz w:val="28"/>
          <w:szCs w:val="28"/>
        </w:rPr>
        <w:t>14</w:t>
      </w:r>
      <w:r w:rsidRPr="00025377">
        <w:rPr>
          <w:rFonts w:ascii="Times New Roman" w:hAnsi="Times New Roman" w:cs="Times New Roman"/>
          <w:sz w:val="28"/>
          <w:szCs w:val="28"/>
        </w:rPr>
        <w:t xml:space="preserve"> года № </w:t>
      </w:r>
      <w:r w:rsidR="00EC0816">
        <w:rPr>
          <w:rFonts w:ascii="Times New Roman" w:hAnsi="Times New Roman" w:cs="Times New Roman"/>
          <w:sz w:val="28"/>
          <w:szCs w:val="28"/>
        </w:rPr>
        <w:t>3</w:t>
      </w:r>
      <w:r w:rsidR="00C74F86">
        <w:rPr>
          <w:rFonts w:ascii="Times New Roman" w:hAnsi="Times New Roman" w:cs="Times New Roman"/>
          <w:sz w:val="28"/>
          <w:szCs w:val="28"/>
        </w:rPr>
        <w:t>7</w:t>
      </w:r>
      <w:r w:rsidRPr="00025377">
        <w:rPr>
          <w:rFonts w:ascii="Times New Roman" w:hAnsi="Times New Roman" w:cs="Times New Roman"/>
          <w:sz w:val="28"/>
          <w:szCs w:val="28"/>
        </w:rPr>
        <w:t xml:space="preserve"> </w:t>
      </w:r>
      <w:r w:rsidRPr="00C74F86">
        <w:rPr>
          <w:rFonts w:ascii="Times New Roman" w:hAnsi="Times New Roman" w:cs="Times New Roman"/>
          <w:sz w:val="28"/>
          <w:szCs w:val="28"/>
        </w:rPr>
        <w:t>«</w:t>
      </w:r>
      <w:r w:rsidR="00C74F86" w:rsidRPr="00C74F86">
        <w:rPr>
          <w:rStyle w:val="ab"/>
          <w:rFonts w:ascii="Times New Roman" w:hAnsi="Times New Roman"/>
          <w:b w:val="0"/>
          <w:bCs w:val="0"/>
          <w:color w:val="auto"/>
          <w:sz w:val="28"/>
          <w:szCs w:val="28"/>
        </w:rPr>
        <w:t>Об утверждении правил предоставления грантов за счет средств федерального бюджета и республиканского бюджета Республики Северная Осетия-Алания на развитие семейных животноводческих ферм</w:t>
      </w:r>
      <w:r w:rsidR="000554A5" w:rsidRPr="00C74F86">
        <w:rPr>
          <w:rFonts w:ascii="Times New Roman" w:hAnsi="Times New Roman" w:cs="Times New Roman"/>
          <w:sz w:val="28"/>
          <w:szCs w:val="28"/>
        </w:rPr>
        <w:t>»</w:t>
      </w:r>
    </w:p>
    <w:p w:rsidR="00BD6F83" w:rsidRDefault="00BD6F83" w:rsidP="00BD6F83">
      <w:pPr>
        <w:spacing w:after="0" w:line="240" w:lineRule="auto"/>
        <w:jc w:val="center"/>
        <w:rPr>
          <w:rFonts w:ascii="Times New Roman" w:hAnsi="Times New Roman" w:cs="Times New Roman"/>
          <w:sz w:val="28"/>
          <w:szCs w:val="28"/>
        </w:rPr>
      </w:pPr>
    </w:p>
    <w:p w:rsidR="00BD6F83" w:rsidRDefault="0074013C" w:rsidP="00026F13">
      <w:pPr>
        <w:spacing w:after="0" w:line="240" w:lineRule="auto"/>
        <w:ind w:firstLine="709"/>
        <w:jc w:val="both"/>
        <w:rPr>
          <w:rFonts w:ascii="Times New Roman" w:hAnsi="Times New Roman" w:cs="Times New Roman"/>
          <w:sz w:val="28"/>
          <w:szCs w:val="28"/>
        </w:rPr>
      </w:pPr>
      <w:proofErr w:type="gramStart"/>
      <w:r w:rsidRPr="00BD6F83">
        <w:rPr>
          <w:rFonts w:ascii="Times New Roman" w:hAnsi="Times New Roman" w:cs="Times New Roman"/>
          <w:sz w:val="28"/>
          <w:szCs w:val="28"/>
        </w:rPr>
        <w:t xml:space="preserve">Министерством экономического развития Республики </w:t>
      </w:r>
      <w:r w:rsidR="002578F8">
        <w:rPr>
          <w:rFonts w:ascii="Times New Roman" w:hAnsi="Times New Roman" w:cs="Times New Roman"/>
          <w:sz w:val="28"/>
          <w:szCs w:val="28"/>
        </w:rPr>
        <w:t xml:space="preserve">                    Северная </w:t>
      </w:r>
      <w:r w:rsidRPr="00BD6F83">
        <w:rPr>
          <w:rFonts w:ascii="Times New Roman" w:hAnsi="Times New Roman" w:cs="Times New Roman"/>
          <w:sz w:val="28"/>
          <w:szCs w:val="28"/>
        </w:rPr>
        <w:t xml:space="preserve">Осетия-Алания (далее - Министерство) в соответствии с </w:t>
      </w:r>
      <w:r w:rsidRPr="004E7A0D">
        <w:rPr>
          <w:rFonts w:ascii="Times New Roman" w:hAnsi="Times New Roman" w:cs="Times New Roman"/>
          <w:sz w:val="28"/>
          <w:szCs w:val="28"/>
        </w:rPr>
        <w:t xml:space="preserve">частью 3 Порядка </w:t>
      </w:r>
      <w:r w:rsidRPr="008F0347">
        <w:rPr>
          <w:rFonts w:ascii="Times New Roman" w:hAnsi="Times New Roman" w:cs="Times New Roman"/>
          <w:sz w:val="28"/>
          <w:szCs w:val="28"/>
        </w:rPr>
        <w:t xml:space="preserve">проведения оценки регулирующего воздействия проектов нормативных правовых актов Республики Северная Осетия-Алания и экспертизы </w:t>
      </w:r>
      <w:r w:rsidRPr="008F0347">
        <w:rPr>
          <w:rFonts w:ascii="Times New Roman" w:hAnsi="Times New Roman" w:cs="Times New Roman"/>
          <w:bCs/>
          <w:sz w:val="28"/>
          <w:szCs w:val="28"/>
        </w:rPr>
        <w:t xml:space="preserve">нормативных правовых актов Республики Северная Осетия-Алания, </w:t>
      </w:r>
      <w:r w:rsidRPr="008F0347">
        <w:rPr>
          <w:rFonts w:ascii="Times New Roman" w:hAnsi="Times New Roman" w:cs="Times New Roman"/>
          <w:sz w:val="28"/>
          <w:szCs w:val="28"/>
        </w:rPr>
        <w:t xml:space="preserve">затрагивающих вопросы осуществления предпринимательской и инвестиционной </w:t>
      </w:r>
      <w:r w:rsidRPr="00AA5492">
        <w:rPr>
          <w:rFonts w:ascii="Times New Roman" w:hAnsi="Times New Roman" w:cs="Times New Roman"/>
          <w:sz w:val="28"/>
          <w:szCs w:val="28"/>
        </w:rPr>
        <w:t>деятельности, утвержденного постановлением Правительства Ре</w:t>
      </w:r>
      <w:r w:rsidR="00ED3B97">
        <w:rPr>
          <w:rFonts w:ascii="Times New Roman" w:hAnsi="Times New Roman" w:cs="Times New Roman"/>
          <w:sz w:val="28"/>
          <w:szCs w:val="28"/>
        </w:rPr>
        <w:t>спублики Северная Осетия-Алания</w:t>
      </w:r>
      <w:r w:rsidR="007D6034">
        <w:rPr>
          <w:rFonts w:ascii="Times New Roman" w:hAnsi="Times New Roman" w:cs="Times New Roman"/>
          <w:sz w:val="28"/>
          <w:szCs w:val="28"/>
        </w:rPr>
        <w:t xml:space="preserve"> от</w:t>
      </w:r>
      <w:r w:rsidR="00ED3B97">
        <w:rPr>
          <w:rFonts w:ascii="Times New Roman" w:hAnsi="Times New Roman" w:cs="Times New Roman"/>
          <w:sz w:val="28"/>
          <w:szCs w:val="28"/>
        </w:rPr>
        <w:t xml:space="preserve"> </w:t>
      </w:r>
      <w:r>
        <w:rPr>
          <w:rFonts w:ascii="Times New Roman" w:hAnsi="Times New Roman" w:cs="Times New Roman"/>
          <w:sz w:val="28"/>
          <w:szCs w:val="28"/>
        </w:rPr>
        <w:t>26 декабря 2016 года</w:t>
      </w:r>
      <w:r w:rsidRPr="00AA5492">
        <w:rPr>
          <w:rFonts w:ascii="Times New Roman" w:hAnsi="Times New Roman" w:cs="Times New Roman"/>
          <w:sz w:val="28"/>
          <w:szCs w:val="28"/>
        </w:rPr>
        <w:t xml:space="preserve"> № 446, и на основании утвержденного плана проведения экспертизы нормативных</w:t>
      </w:r>
      <w:proofErr w:type="gramEnd"/>
      <w:r w:rsidRPr="00AA5492">
        <w:rPr>
          <w:rFonts w:ascii="Times New Roman" w:hAnsi="Times New Roman" w:cs="Times New Roman"/>
          <w:sz w:val="28"/>
          <w:szCs w:val="28"/>
        </w:rPr>
        <w:t xml:space="preserve"> правовых актов на 2017 год</w:t>
      </w:r>
      <w:r w:rsidRPr="00BD6F83">
        <w:rPr>
          <w:rFonts w:ascii="Times New Roman" w:hAnsi="Times New Roman" w:cs="Times New Roman"/>
          <w:sz w:val="28"/>
          <w:szCs w:val="28"/>
        </w:rPr>
        <w:t xml:space="preserve"> проведена экспертиза </w:t>
      </w:r>
      <w:r>
        <w:rPr>
          <w:rFonts w:ascii="Times New Roman" w:hAnsi="Times New Roman" w:cs="Times New Roman"/>
          <w:sz w:val="28"/>
          <w:szCs w:val="28"/>
        </w:rPr>
        <w:t>постановления Правительства</w:t>
      </w:r>
      <w:r w:rsidRPr="00BD6F83">
        <w:rPr>
          <w:rFonts w:ascii="Times New Roman" w:hAnsi="Times New Roman" w:cs="Times New Roman"/>
          <w:sz w:val="28"/>
          <w:szCs w:val="28"/>
        </w:rPr>
        <w:t xml:space="preserve"> </w:t>
      </w:r>
      <w:r w:rsidRPr="00025377">
        <w:rPr>
          <w:rFonts w:ascii="Times New Roman" w:hAnsi="Times New Roman" w:cs="Times New Roman"/>
          <w:sz w:val="28"/>
          <w:szCs w:val="28"/>
        </w:rPr>
        <w:t>Ре</w:t>
      </w:r>
      <w:r>
        <w:rPr>
          <w:rFonts w:ascii="Times New Roman" w:hAnsi="Times New Roman" w:cs="Times New Roman"/>
          <w:sz w:val="28"/>
          <w:szCs w:val="28"/>
        </w:rPr>
        <w:t xml:space="preserve">спублики Северная Осетия-Алания </w:t>
      </w:r>
      <w:r w:rsidRPr="00025377">
        <w:rPr>
          <w:rFonts w:ascii="Times New Roman" w:hAnsi="Times New Roman" w:cs="Times New Roman"/>
          <w:sz w:val="28"/>
          <w:szCs w:val="28"/>
        </w:rPr>
        <w:t xml:space="preserve">от </w:t>
      </w:r>
      <w:r>
        <w:rPr>
          <w:rFonts w:ascii="Times New Roman" w:hAnsi="Times New Roman" w:cs="Times New Roman"/>
          <w:sz w:val="28"/>
          <w:szCs w:val="28"/>
        </w:rPr>
        <w:t>7</w:t>
      </w:r>
      <w:r w:rsidRPr="00025377">
        <w:rPr>
          <w:rFonts w:ascii="Times New Roman" w:hAnsi="Times New Roman" w:cs="Times New Roman"/>
          <w:sz w:val="28"/>
          <w:szCs w:val="28"/>
        </w:rPr>
        <w:t xml:space="preserve"> </w:t>
      </w:r>
      <w:r>
        <w:rPr>
          <w:rFonts w:ascii="Times New Roman" w:hAnsi="Times New Roman" w:cs="Times New Roman"/>
          <w:sz w:val="28"/>
          <w:szCs w:val="28"/>
        </w:rPr>
        <w:t>февраля</w:t>
      </w:r>
      <w:r w:rsidRPr="00025377">
        <w:rPr>
          <w:rFonts w:ascii="Times New Roman" w:hAnsi="Times New Roman" w:cs="Times New Roman"/>
          <w:sz w:val="28"/>
          <w:szCs w:val="28"/>
        </w:rPr>
        <w:t xml:space="preserve"> 20</w:t>
      </w:r>
      <w:r>
        <w:rPr>
          <w:rFonts w:ascii="Times New Roman" w:hAnsi="Times New Roman" w:cs="Times New Roman"/>
          <w:sz w:val="28"/>
          <w:szCs w:val="28"/>
        </w:rPr>
        <w:t>14</w:t>
      </w:r>
      <w:r w:rsidRPr="0002537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7D6034">
        <w:rPr>
          <w:rFonts w:ascii="Times New Roman" w:hAnsi="Times New Roman" w:cs="Times New Roman"/>
          <w:sz w:val="28"/>
          <w:szCs w:val="28"/>
        </w:rPr>
        <w:t xml:space="preserve">            </w:t>
      </w:r>
      <w:r w:rsidRPr="00025377">
        <w:rPr>
          <w:rFonts w:ascii="Times New Roman" w:hAnsi="Times New Roman" w:cs="Times New Roman"/>
          <w:sz w:val="28"/>
          <w:szCs w:val="28"/>
        </w:rPr>
        <w:t xml:space="preserve">№ </w:t>
      </w:r>
      <w:r w:rsidR="000554A5">
        <w:rPr>
          <w:rFonts w:ascii="Times New Roman" w:hAnsi="Times New Roman" w:cs="Times New Roman"/>
          <w:sz w:val="28"/>
          <w:szCs w:val="28"/>
        </w:rPr>
        <w:t>3</w:t>
      </w:r>
      <w:r w:rsidR="00C74F86">
        <w:rPr>
          <w:rFonts w:ascii="Times New Roman" w:hAnsi="Times New Roman" w:cs="Times New Roman"/>
          <w:sz w:val="28"/>
          <w:szCs w:val="28"/>
        </w:rPr>
        <w:t>7</w:t>
      </w:r>
      <w:r w:rsidR="000554A5" w:rsidRPr="00025377">
        <w:rPr>
          <w:rFonts w:ascii="Times New Roman" w:hAnsi="Times New Roman" w:cs="Times New Roman"/>
          <w:sz w:val="28"/>
          <w:szCs w:val="28"/>
        </w:rPr>
        <w:t xml:space="preserve"> «</w:t>
      </w:r>
      <w:r w:rsidR="00C74F86" w:rsidRPr="00C74F86">
        <w:rPr>
          <w:rStyle w:val="ab"/>
          <w:rFonts w:ascii="Times New Roman" w:hAnsi="Times New Roman"/>
          <w:b w:val="0"/>
          <w:bCs w:val="0"/>
          <w:color w:val="auto"/>
          <w:sz w:val="28"/>
          <w:szCs w:val="28"/>
        </w:rPr>
        <w:t>Об утверждении правил предоставления грантов за счет средств федерального бюджета и республиканского бюджета Республики Северная Осетия-Алания на развитие семейных животноводческих ферм</w:t>
      </w:r>
      <w:r w:rsidR="000554A5" w:rsidRPr="000554A5">
        <w:rPr>
          <w:rFonts w:ascii="Times New Roman" w:hAnsi="Times New Roman" w:cs="Times New Roman"/>
          <w:sz w:val="28"/>
          <w:szCs w:val="28"/>
        </w:rPr>
        <w:t>»</w:t>
      </w:r>
      <w:r w:rsidR="00BD6F83" w:rsidRPr="00BD6F83">
        <w:rPr>
          <w:rFonts w:ascii="Times New Roman" w:hAnsi="Times New Roman" w:cs="Times New Roman"/>
          <w:sz w:val="28"/>
          <w:szCs w:val="28"/>
        </w:rPr>
        <w:t xml:space="preserve"> </w:t>
      </w:r>
      <w:r w:rsidR="00C74F86" w:rsidRPr="00ED3B97">
        <w:rPr>
          <w:rFonts w:ascii="Times New Roman" w:hAnsi="Times New Roman" w:cs="Times New Roman"/>
          <w:sz w:val="28"/>
          <w:szCs w:val="28"/>
        </w:rPr>
        <w:t xml:space="preserve">(далее – </w:t>
      </w:r>
      <w:r w:rsidR="000554A5" w:rsidRPr="00ED3B97">
        <w:rPr>
          <w:rFonts w:ascii="Times New Roman" w:eastAsia="Times New Roman" w:hAnsi="Times New Roman" w:cs="Times New Roman"/>
          <w:sz w:val="28"/>
          <w:szCs w:val="28"/>
          <w:lang w:eastAsia="ru-RU"/>
        </w:rPr>
        <w:t xml:space="preserve">Постановление </w:t>
      </w:r>
      <w:r w:rsidR="009D479D" w:rsidRPr="00ED3B97">
        <w:rPr>
          <w:rFonts w:ascii="Times New Roman" w:eastAsia="Times New Roman" w:hAnsi="Times New Roman" w:cs="Times New Roman"/>
          <w:sz w:val="28"/>
          <w:szCs w:val="28"/>
          <w:lang w:eastAsia="ru-RU"/>
        </w:rPr>
        <w:t xml:space="preserve">№ </w:t>
      </w:r>
      <w:r w:rsidR="000554A5" w:rsidRPr="00ED3B97">
        <w:rPr>
          <w:rFonts w:ascii="Times New Roman" w:eastAsia="Times New Roman" w:hAnsi="Times New Roman" w:cs="Times New Roman"/>
          <w:sz w:val="28"/>
          <w:szCs w:val="28"/>
          <w:lang w:eastAsia="ru-RU"/>
        </w:rPr>
        <w:t>3</w:t>
      </w:r>
      <w:r w:rsidR="00C74F86" w:rsidRPr="00ED3B97">
        <w:rPr>
          <w:rFonts w:ascii="Times New Roman" w:eastAsia="Times New Roman" w:hAnsi="Times New Roman" w:cs="Times New Roman"/>
          <w:sz w:val="28"/>
          <w:szCs w:val="28"/>
          <w:lang w:eastAsia="ru-RU"/>
        </w:rPr>
        <w:t>7</w:t>
      </w:r>
      <w:r w:rsidR="00BD6F83" w:rsidRPr="00ED3B97">
        <w:rPr>
          <w:rFonts w:ascii="Times New Roman" w:hAnsi="Times New Roman" w:cs="Times New Roman"/>
          <w:sz w:val="28"/>
          <w:szCs w:val="28"/>
        </w:rPr>
        <w:t>)</w:t>
      </w:r>
      <w:r w:rsidR="00BD6F83" w:rsidRPr="00ED3B97">
        <w:rPr>
          <w:rFonts w:ascii="Times New Roman" w:hAnsi="Times New Roman" w:cs="Times New Roman"/>
          <w:color w:val="000000" w:themeColor="text1"/>
          <w:sz w:val="28"/>
          <w:szCs w:val="28"/>
        </w:rPr>
        <w:t>.</w:t>
      </w:r>
      <w:r w:rsidR="00BD6F83" w:rsidRPr="00BD6F83">
        <w:rPr>
          <w:rFonts w:ascii="Times New Roman" w:hAnsi="Times New Roman" w:cs="Times New Roman"/>
          <w:color w:val="000000" w:themeColor="text1"/>
          <w:sz w:val="28"/>
          <w:szCs w:val="28"/>
        </w:rPr>
        <w:t xml:space="preserve"> В ходе экспертизы действующего нормативного правового акта установл</w:t>
      </w:r>
      <w:r w:rsidR="00BD6F83" w:rsidRPr="00BD6F83">
        <w:rPr>
          <w:rFonts w:ascii="Times New Roman" w:hAnsi="Times New Roman" w:cs="Times New Roman"/>
          <w:sz w:val="28"/>
          <w:szCs w:val="28"/>
        </w:rPr>
        <w:t>ено следующее.</w:t>
      </w:r>
    </w:p>
    <w:p w:rsidR="00BD6F83" w:rsidRPr="00BD6F83" w:rsidRDefault="00BD6F83" w:rsidP="00026F1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Вся совокупность</w:t>
      </w:r>
      <w:r w:rsidRPr="00BD6F83">
        <w:rPr>
          <w:rFonts w:ascii="Times New Roman" w:hAnsi="Times New Roman" w:cs="Times New Roman"/>
          <w:bCs/>
          <w:sz w:val="28"/>
          <w:szCs w:val="28"/>
        </w:rPr>
        <w:t xml:space="preserve"> </w:t>
      </w:r>
      <w:r w:rsidRPr="00BD6F83">
        <w:rPr>
          <w:rFonts w:ascii="Times New Roman" w:hAnsi="Times New Roman" w:cs="Times New Roman"/>
          <w:sz w:val="28"/>
          <w:szCs w:val="28"/>
        </w:rPr>
        <w:t xml:space="preserve">нормативных правовых актов по </w:t>
      </w:r>
      <w:r w:rsidR="00AA5492" w:rsidRPr="000554A5">
        <w:rPr>
          <w:rStyle w:val="ab"/>
          <w:rFonts w:ascii="Times New Roman" w:hAnsi="Times New Roman"/>
          <w:b w:val="0"/>
          <w:color w:val="auto"/>
          <w:sz w:val="28"/>
          <w:szCs w:val="28"/>
        </w:rPr>
        <w:t>правил</w:t>
      </w:r>
      <w:r w:rsidR="00AA5492">
        <w:rPr>
          <w:rStyle w:val="ab"/>
          <w:rFonts w:ascii="Times New Roman" w:hAnsi="Times New Roman"/>
          <w:b w:val="0"/>
          <w:color w:val="auto"/>
          <w:sz w:val="28"/>
          <w:szCs w:val="28"/>
        </w:rPr>
        <w:t>ам</w:t>
      </w:r>
      <w:r w:rsidR="00AA5492" w:rsidRPr="000554A5">
        <w:rPr>
          <w:rStyle w:val="ab"/>
          <w:rFonts w:ascii="Times New Roman" w:hAnsi="Times New Roman"/>
          <w:b w:val="0"/>
          <w:color w:val="auto"/>
          <w:sz w:val="28"/>
          <w:szCs w:val="28"/>
        </w:rPr>
        <w:t xml:space="preserve"> предоставления начинающим фермерам грантов на создание и развитие </w:t>
      </w:r>
      <w:r w:rsidR="0074013C" w:rsidRPr="00C74F86">
        <w:rPr>
          <w:rStyle w:val="ab"/>
          <w:rFonts w:ascii="Times New Roman" w:hAnsi="Times New Roman"/>
          <w:b w:val="0"/>
          <w:bCs w:val="0"/>
          <w:color w:val="auto"/>
          <w:sz w:val="28"/>
          <w:szCs w:val="28"/>
        </w:rPr>
        <w:t>семейных животноводческих ферм</w:t>
      </w:r>
      <w:r w:rsidR="003866E0">
        <w:rPr>
          <w:rStyle w:val="ab"/>
          <w:rFonts w:ascii="Times New Roman" w:hAnsi="Times New Roman"/>
          <w:b w:val="0"/>
          <w:bCs w:val="0"/>
          <w:color w:val="auto"/>
          <w:sz w:val="28"/>
          <w:szCs w:val="28"/>
        </w:rPr>
        <w:t xml:space="preserve"> </w:t>
      </w:r>
      <w:r w:rsidR="003866E0" w:rsidRPr="009C7D4A">
        <w:rPr>
          <w:rFonts w:ascii="Times New Roman" w:hAnsi="Times New Roman" w:cs="Times New Roman"/>
          <w:sz w:val="28"/>
          <w:szCs w:val="28"/>
        </w:rPr>
        <w:t>(далее – Правила)</w:t>
      </w:r>
      <w:r w:rsidR="003866E0" w:rsidRPr="009C7D4A">
        <w:rPr>
          <w:rFonts w:ascii="Times New Roman" w:hAnsi="Times New Roman" w:cs="Times New Roman"/>
          <w:bCs/>
          <w:sz w:val="28"/>
          <w:szCs w:val="28"/>
        </w:rPr>
        <w:t xml:space="preserve"> </w:t>
      </w:r>
      <w:r w:rsidR="0074013C" w:rsidRPr="000554A5">
        <w:rPr>
          <w:rStyle w:val="ab"/>
          <w:rFonts w:ascii="Times New Roman" w:hAnsi="Times New Roman"/>
          <w:b w:val="0"/>
          <w:color w:val="auto"/>
          <w:sz w:val="28"/>
          <w:szCs w:val="28"/>
        </w:rPr>
        <w:t xml:space="preserve"> </w:t>
      </w:r>
      <w:r w:rsidRPr="00BD6F83">
        <w:rPr>
          <w:rFonts w:ascii="Times New Roman" w:hAnsi="Times New Roman" w:cs="Times New Roman"/>
          <w:bCs/>
          <w:sz w:val="28"/>
          <w:szCs w:val="28"/>
        </w:rPr>
        <w:t>по состоянию на</w:t>
      </w:r>
      <w:r w:rsidR="00ED3B97">
        <w:rPr>
          <w:rFonts w:ascii="Times New Roman" w:hAnsi="Times New Roman" w:cs="Times New Roman"/>
          <w:bCs/>
          <w:sz w:val="28"/>
          <w:szCs w:val="28"/>
        </w:rPr>
        <w:t xml:space="preserve"> </w:t>
      </w:r>
      <w:r w:rsidRPr="00BD6F83">
        <w:rPr>
          <w:rFonts w:ascii="Times New Roman" w:hAnsi="Times New Roman" w:cs="Times New Roman"/>
          <w:bCs/>
          <w:sz w:val="28"/>
          <w:szCs w:val="28"/>
        </w:rPr>
        <w:t xml:space="preserve">1 </w:t>
      </w:r>
      <w:r w:rsidR="00AA5492">
        <w:rPr>
          <w:rFonts w:ascii="Times New Roman" w:hAnsi="Times New Roman" w:cs="Times New Roman"/>
          <w:bCs/>
          <w:sz w:val="28"/>
          <w:szCs w:val="28"/>
        </w:rPr>
        <w:t>февраля</w:t>
      </w:r>
      <w:r w:rsidRPr="00BD6F83">
        <w:rPr>
          <w:rFonts w:ascii="Times New Roman" w:hAnsi="Times New Roman" w:cs="Times New Roman"/>
          <w:bCs/>
          <w:sz w:val="28"/>
          <w:szCs w:val="28"/>
        </w:rPr>
        <w:t xml:space="preserve"> 201</w:t>
      </w:r>
      <w:r w:rsidR="00AA5492">
        <w:rPr>
          <w:rFonts w:ascii="Times New Roman" w:hAnsi="Times New Roman" w:cs="Times New Roman"/>
          <w:bCs/>
          <w:sz w:val="28"/>
          <w:szCs w:val="28"/>
        </w:rPr>
        <w:t>7</w:t>
      </w:r>
      <w:r w:rsidRPr="00BD6F83">
        <w:rPr>
          <w:rFonts w:ascii="Times New Roman" w:hAnsi="Times New Roman" w:cs="Times New Roman"/>
          <w:bCs/>
          <w:sz w:val="28"/>
          <w:szCs w:val="28"/>
        </w:rPr>
        <w:t xml:space="preserve"> года включает:</w:t>
      </w:r>
    </w:p>
    <w:p w:rsidR="00AA5492" w:rsidRDefault="00BD6F83" w:rsidP="00026F13">
      <w:pPr>
        <w:widowControl w:val="0"/>
        <w:autoSpaceDE w:val="0"/>
        <w:autoSpaceDN w:val="0"/>
        <w:adjustRightInd w:val="0"/>
        <w:spacing w:after="0" w:line="240" w:lineRule="auto"/>
        <w:jc w:val="both"/>
        <w:rPr>
          <w:rFonts w:ascii="Times New Roman" w:hAnsi="Times New Roman" w:cs="Times New Roman"/>
          <w:bCs/>
          <w:sz w:val="28"/>
          <w:szCs w:val="28"/>
        </w:rPr>
      </w:pPr>
      <w:r w:rsidRPr="00BD6F83">
        <w:rPr>
          <w:rFonts w:ascii="Times New Roman" w:hAnsi="Times New Roman" w:cs="Times New Roman"/>
          <w:bCs/>
          <w:sz w:val="28"/>
          <w:szCs w:val="28"/>
        </w:rPr>
        <w:tab/>
      </w:r>
      <w:r w:rsidR="00AA5492">
        <w:rPr>
          <w:rFonts w:ascii="Times New Roman" w:hAnsi="Times New Roman" w:cs="Times New Roman"/>
          <w:bCs/>
          <w:sz w:val="28"/>
          <w:szCs w:val="28"/>
        </w:rPr>
        <w:t xml:space="preserve">- </w:t>
      </w:r>
      <w:r w:rsidR="00AA5492">
        <w:rPr>
          <w:rFonts w:ascii="Times New Roman" w:hAnsi="Times New Roman" w:cs="Times New Roman"/>
          <w:sz w:val="28"/>
          <w:szCs w:val="28"/>
        </w:rPr>
        <w:t>постановление Правительства Росс</w:t>
      </w:r>
      <w:r w:rsidR="00445E50">
        <w:rPr>
          <w:rFonts w:ascii="Times New Roman" w:hAnsi="Times New Roman" w:cs="Times New Roman"/>
          <w:sz w:val="28"/>
          <w:szCs w:val="28"/>
        </w:rPr>
        <w:t>ийской Федерации</w:t>
      </w:r>
      <w:r w:rsidR="00AA5492">
        <w:rPr>
          <w:rFonts w:ascii="Times New Roman" w:hAnsi="Times New Roman" w:cs="Times New Roman"/>
          <w:sz w:val="28"/>
          <w:szCs w:val="28"/>
        </w:rPr>
        <w:t xml:space="preserve"> от </w:t>
      </w:r>
      <w:r w:rsidR="000C205F">
        <w:rPr>
          <w:rFonts w:ascii="Times New Roman" w:hAnsi="Times New Roman" w:cs="Times New Roman"/>
          <w:sz w:val="28"/>
          <w:szCs w:val="28"/>
        </w:rPr>
        <w:t xml:space="preserve">                              </w:t>
      </w:r>
      <w:r w:rsidR="00AA5492">
        <w:rPr>
          <w:rFonts w:ascii="Times New Roman" w:hAnsi="Times New Roman" w:cs="Times New Roman"/>
          <w:sz w:val="28"/>
          <w:szCs w:val="28"/>
        </w:rPr>
        <w:t xml:space="preserve">14 июля </w:t>
      </w:r>
      <w:r w:rsidR="0022414A">
        <w:rPr>
          <w:rFonts w:ascii="Times New Roman" w:hAnsi="Times New Roman" w:cs="Times New Roman"/>
          <w:sz w:val="28"/>
          <w:szCs w:val="28"/>
        </w:rPr>
        <w:t xml:space="preserve"> </w:t>
      </w:r>
      <w:r w:rsidR="00AA5492">
        <w:rPr>
          <w:rFonts w:ascii="Times New Roman" w:hAnsi="Times New Roman" w:cs="Times New Roman"/>
          <w:sz w:val="28"/>
          <w:szCs w:val="28"/>
        </w:rPr>
        <w:t xml:space="preserve">2012 года № 717 «О  </w:t>
      </w:r>
      <w:r w:rsidR="00AA5492" w:rsidRPr="008C1204">
        <w:rPr>
          <w:rFonts w:ascii="Times New Roman" w:hAnsi="Times New Roman" w:cs="Times New Roman"/>
          <w:sz w:val="28"/>
          <w:szCs w:val="28"/>
        </w:rPr>
        <w:t xml:space="preserve">государственной программе </w:t>
      </w:r>
      <w:r w:rsidR="00AA5492">
        <w:rPr>
          <w:rFonts w:ascii="Times New Roman" w:hAnsi="Times New Roman" w:cs="Times New Roman"/>
          <w:sz w:val="28"/>
          <w:szCs w:val="28"/>
        </w:rPr>
        <w:t>р</w:t>
      </w:r>
      <w:r w:rsidR="00AA5492" w:rsidRPr="008C1204">
        <w:rPr>
          <w:rFonts w:ascii="Times New Roman" w:hAnsi="Times New Roman" w:cs="Times New Roman"/>
          <w:sz w:val="28"/>
          <w:szCs w:val="28"/>
        </w:rPr>
        <w:t>азвити</w:t>
      </w:r>
      <w:r w:rsidR="00AA5492">
        <w:rPr>
          <w:rFonts w:ascii="Times New Roman" w:hAnsi="Times New Roman" w:cs="Times New Roman"/>
          <w:sz w:val="28"/>
          <w:szCs w:val="28"/>
        </w:rPr>
        <w:t>я</w:t>
      </w:r>
      <w:r w:rsidR="00AA5492" w:rsidRPr="008C1204">
        <w:rPr>
          <w:rFonts w:ascii="Times New Roman" w:hAnsi="Times New Roman" w:cs="Times New Roman"/>
          <w:sz w:val="28"/>
          <w:szCs w:val="28"/>
        </w:rPr>
        <w:t xml:space="preserve"> сельского хозяйства и регулирование рынков сельскохозяйственной продукции, сырья и продовольствия" на 201</w:t>
      </w:r>
      <w:r w:rsidR="00AA5492">
        <w:rPr>
          <w:rFonts w:ascii="Times New Roman" w:hAnsi="Times New Roman" w:cs="Times New Roman"/>
          <w:sz w:val="28"/>
          <w:szCs w:val="28"/>
        </w:rPr>
        <w:t>3</w:t>
      </w:r>
      <w:r w:rsidR="00AA5492" w:rsidRPr="008C1204">
        <w:rPr>
          <w:rFonts w:ascii="Times New Roman" w:hAnsi="Times New Roman" w:cs="Times New Roman"/>
          <w:sz w:val="28"/>
          <w:szCs w:val="28"/>
        </w:rPr>
        <w:t>-2020 годы"</w:t>
      </w:r>
      <w:r w:rsidR="00AA5492">
        <w:rPr>
          <w:rFonts w:ascii="Times New Roman" w:hAnsi="Times New Roman" w:cs="Times New Roman"/>
          <w:bCs/>
          <w:sz w:val="28"/>
          <w:szCs w:val="28"/>
        </w:rPr>
        <w:t>;</w:t>
      </w:r>
    </w:p>
    <w:p w:rsidR="00AA5492" w:rsidRDefault="00AA5492" w:rsidP="00026F13">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ab/>
        <w:t>-</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постановление Правительства Республики Северная Осетия-Алания                от 28 октября 2013 года № </w:t>
      </w:r>
      <w:r w:rsidRPr="008C1204">
        <w:rPr>
          <w:rFonts w:ascii="Times New Roman" w:hAnsi="Times New Roman" w:cs="Times New Roman"/>
          <w:sz w:val="28"/>
          <w:szCs w:val="28"/>
        </w:rPr>
        <w:t xml:space="preserve">392 "О государственной программе Республики Северная Осетия-Алания </w:t>
      </w:r>
      <w:r w:rsidR="0022414A">
        <w:rPr>
          <w:rFonts w:ascii="Times New Roman" w:hAnsi="Times New Roman" w:cs="Times New Roman"/>
          <w:sz w:val="28"/>
          <w:szCs w:val="28"/>
        </w:rPr>
        <w:t>«</w:t>
      </w:r>
      <w:r w:rsidRPr="008C1204">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на </w:t>
      </w:r>
      <w:r w:rsidR="000C205F">
        <w:rPr>
          <w:rFonts w:ascii="Times New Roman" w:hAnsi="Times New Roman" w:cs="Times New Roman"/>
          <w:sz w:val="28"/>
          <w:szCs w:val="28"/>
        </w:rPr>
        <w:t xml:space="preserve">                </w:t>
      </w:r>
      <w:r w:rsidRPr="008C1204">
        <w:rPr>
          <w:rFonts w:ascii="Times New Roman" w:hAnsi="Times New Roman" w:cs="Times New Roman"/>
          <w:sz w:val="28"/>
          <w:szCs w:val="28"/>
        </w:rPr>
        <w:t>2014-2020 годы</w:t>
      </w:r>
      <w:r w:rsidR="0022414A">
        <w:rPr>
          <w:rFonts w:ascii="Times New Roman" w:hAnsi="Times New Roman" w:cs="Times New Roman"/>
          <w:sz w:val="28"/>
          <w:szCs w:val="28"/>
        </w:rPr>
        <w:t>»</w:t>
      </w:r>
      <w:r>
        <w:rPr>
          <w:rFonts w:ascii="Times New Roman" w:hAnsi="Times New Roman" w:cs="Times New Roman"/>
          <w:bCs/>
          <w:sz w:val="28"/>
          <w:szCs w:val="28"/>
        </w:rPr>
        <w:t>.</w:t>
      </w:r>
    </w:p>
    <w:p w:rsidR="00BD6F83" w:rsidRPr="00ED3B97" w:rsidRDefault="00AA5492" w:rsidP="00026F1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2414A" w:rsidRPr="00ED3B97">
        <w:rPr>
          <w:rFonts w:ascii="Times New Roman" w:hAnsi="Times New Roman" w:cs="Times New Roman"/>
          <w:color w:val="000000" w:themeColor="text1"/>
          <w:sz w:val="28"/>
          <w:szCs w:val="28"/>
        </w:rPr>
        <w:t>Предметом правового регулирования рассматриваемого постановления является</w:t>
      </w:r>
      <w:r w:rsidR="00BD6F83" w:rsidRPr="00ED3B97">
        <w:rPr>
          <w:rFonts w:ascii="Times New Roman" w:hAnsi="Times New Roman" w:cs="Times New Roman"/>
          <w:color w:val="000000" w:themeColor="text1"/>
          <w:sz w:val="28"/>
          <w:szCs w:val="28"/>
        </w:rPr>
        <w:t xml:space="preserve">: </w:t>
      </w:r>
    </w:p>
    <w:p w:rsidR="0022414A" w:rsidRPr="0074013C" w:rsidRDefault="0022414A" w:rsidP="00026F1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CB54D1">
        <w:rPr>
          <w:rStyle w:val="ab"/>
          <w:rFonts w:ascii="Times New Roman" w:hAnsi="Times New Roman"/>
          <w:b w:val="0"/>
          <w:color w:val="auto"/>
          <w:sz w:val="28"/>
          <w:szCs w:val="28"/>
        </w:rPr>
        <w:tab/>
      </w:r>
      <w:proofErr w:type="gramStart"/>
      <w:r w:rsidRPr="00CB54D1">
        <w:rPr>
          <w:rStyle w:val="ab"/>
          <w:rFonts w:ascii="Times New Roman" w:hAnsi="Times New Roman"/>
          <w:b w:val="0"/>
          <w:color w:val="auto"/>
          <w:sz w:val="28"/>
          <w:szCs w:val="28"/>
        </w:rPr>
        <w:t xml:space="preserve">государственная поддержка на </w:t>
      </w:r>
      <w:r w:rsidRPr="0074013C">
        <w:rPr>
          <w:rStyle w:val="ab"/>
          <w:rFonts w:ascii="Times New Roman" w:hAnsi="Times New Roman"/>
          <w:b w:val="0"/>
          <w:color w:val="auto"/>
          <w:sz w:val="28"/>
          <w:szCs w:val="28"/>
        </w:rPr>
        <w:t xml:space="preserve">развитие </w:t>
      </w:r>
      <w:r w:rsidR="0074013C" w:rsidRPr="0074013C">
        <w:rPr>
          <w:rFonts w:ascii="Times New Roman" w:hAnsi="Times New Roman" w:cs="Times New Roman"/>
          <w:sz w:val="28"/>
          <w:szCs w:val="28"/>
        </w:rPr>
        <w:t>семейных животноводческих ферм на базе крестьянских (фермерских) хозяйств</w:t>
      </w:r>
      <w:r>
        <w:rPr>
          <w:rFonts w:ascii="Times New Roman" w:hAnsi="Times New Roman" w:cs="Times New Roman"/>
          <w:color w:val="000000" w:themeColor="text1"/>
          <w:sz w:val="28"/>
          <w:szCs w:val="28"/>
        </w:rPr>
        <w:t xml:space="preserve"> в виде предоставления грантов за счет средств федерального бюджета и республиканского бюджета </w:t>
      </w:r>
      <w:r w:rsidR="0074013C" w:rsidRPr="00923403">
        <w:rPr>
          <w:rFonts w:ascii="Times New Roman" w:hAnsi="Times New Roman" w:cs="Times New Roman"/>
          <w:sz w:val="28"/>
          <w:szCs w:val="28"/>
        </w:rPr>
        <w:t>в целях создания и развития на территории сельских поселений и межселенных территориях Республики Северная Осетия-Алания крестьянского (фермерского) хозяйства</w:t>
      </w:r>
      <w:r w:rsidR="0074013C" w:rsidRPr="00ED3B97">
        <w:rPr>
          <w:rFonts w:ascii="Times New Roman" w:hAnsi="Times New Roman" w:cs="Times New Roman"/>
          <w:color w:val="000000" w:themeColor="text1"/>
          <w:sz w:val="28"/>
          <w:szCs w:val="28"/>
        </w:rPr>
        <w:t xml:space="preserve"> </w:t>
      </w:r>
      <w:r w:rsidRPr="00923403">
        <w:rPr>
          <w:rFonts w:ascii="Times New Roman" w:hAnsi="Times New Roman" w:cs="Times New Roman"/>
          <w:color w:val="000000" w:themeColor="text1"/>
          <w:sz w:val="28"/>
          <w:szCs w:val="28"/>
        </w:rPr>
        <w:t>модернизации имущества, оборудования и сельхозтехники, находящихся в</w:t>
      </w:r>
      <w:r w:rsidRPr="0074013C">
        <w:rPr>
          <w:rFonts w:ascii="Times New Roman" w:hAnsi="Times New Roman" w:cs="Times New Roman"/>
          <w:color w:val="000000" w:themeColor="text1"/>
          <w:sz w:val="28"/>
          <w:szCs w:val="28"/>
        </w:rPr>
        <w:t xml:space="preserve"> собственности КФХ</w:t>
      </w:r>
      <w:r w:rsidR="001647CB" w:rsidRPr="0074013C">
        <w:rPr>
          <w:rFonts w:ascii="Times New Roman" w:hAnsi="Times New Roman" w:cs="Times New Roman"/>
          <w:color w:val="000000" w:themeColor="text1"/>
          <w:sz w:val="28"/>
          <w:szCs w:val="28"/>
        </w:rPr>
        <w:t xml:space="preserve">, увеличения </w:t>
      </w:r>
      <w:r w:rsidR="001647CB" w:rsidRPr="0074013C">
        <w:rPr>
          <w:rFonts w:ascii="Times New Roman" w:hAnsi="Times New Roman" w:cs="Times New Roman"/>
          <w:color w:val="000000" w:themeColor="text1"/>
          <w:sz w:val="28"/>
          <w:szCs w:val="28"/>
        </w:rPr>
        <w:lastRenderedPageBreak/>
        <w:t>производственных мощностей, объема реализованной продукции, поступления налогов и</w:t>
      </w:r>
      <w:proofErr w:type="gramEnd"/>
      <w:r w:rsidR="001647CB" w:rsidRPr="0074013C">
        <w:rPr>
          <w:rFonts w:ascii="Times New Roman" w:hAnsi="Times New Roman" w:cs="Times New Roman"/>
          <w:color w:val="000000" w:themeColor="text1"/>
          <w:sz w:val="28"/>
          <w:szCs w:val="28"/>
        </w:rPr>
        <w:t xml:space="preserve"> платежей в бюджеты всех уровней, создание новых рабочих мест;</w:t>
      </w:r>
    </w:p>
    <w:p w:rsidR="001647CB" w:rsidRPr="007D6034" w:rsidRDefault="001647CB" w:rsidP="00026F13">
      <w:pPr>
        <w:widowControl w:val="0"/>
        <w:autoSpaceDE w:val="0"/>
        <w:autoSpaceDN w:val="0"/>
        <w:adjustRightInd w:val="0"/>
        <w:spacing w:after="0" w:line="240" w:lineRule="auto"/>
        <w:jc w:val="both"/>
        <w:rPr>
          <w:rStyle w:val="ab"/>
          <w:rFonts w:ascii="Times New Roman" w:hAnsi="Times New Roman"/>
          <w:b w:val="0"/>
          <w:color w:val="auto"/>
          <w:sz w:val="28"/>
          <w:szCs w:val="28"/>
        </w:rPr>
      </w:pPr>
      <w:r w:rsidRPr="007D6034">
        <w:rPr>
          <w:rFonts w:ascii="Times New Roman" w:hAnsi="Times New Roman" w:cs="Times New Roman"/>
          <w:color w:val="000000" w:themeColor="text1"/>
          <w:sz w:val="28"/>
          <w:szCs w:val="28"/>
        </w:rPr>
        <w:tab/>
        <w:t xml:space="preserve">стимулирование развития крестьянских (фермерских) хозяйств в </w:t>
      </w:r>
      <w:r w:rsidR="00923403" w:rsidRPr="007D6034">
        <w:rPr>
          <w:rFonts w:ascii="Times New Roman" w:hAnsi="Times New Roman" w:cs="Times New Roman"/>
          <w:sz w:val="28"/>
          <w:szCs w:val="28"/>
        </w:rPr>
        <w:t xml:space="preserve">регионе </w:t>
      </w:r>
      <w:r w:rsidRPr="007D6034">
        <w:rPr>
          <w:rFonts w:ascii="Times New Roman" w:hAnsi="Times New Roman" w:cs="Times New Roman"/>
          <w:color w:val="000000" w:themeColor="text1"/>
          <w:sz w:val="28"/>
          <w:szCs w:val="28"/>
        </w:rPr>
        <w:t xml:space="preserve">посредством предоставления грантов </w:t>
      </w:r>
      <w:r w:rsidR="00923403" w:rsidRPr="007D6034">
        <w:rPr>
          <w:rFonts w:ascii="Times New Roman" w:hAnsi="Times New Roman" w:cs="Times New Roman"/>
          <w:color w:val="000000" w:themeColor="text1"/>
          <w:sz w:val="28"/>
          <w:szCs w:val="28"/>
        </w:rPr>
        <w:t xml:space="preserve">на </w:t>
      </w:r>
      <w:r w:rsidR="0074013C" w:rsidRPr="007D6034">
        <w:rPr>
          <w:rStyle w:val="ab"/>
          <w:rFonts w:ascii="Times New Roman" w:hAnsi="Times New Roman"/>
          <w:b w:val="0"/>
          <w:color w:val="auto"/>
          <w:sz w:val="28"/>
          <w:szCs w:val="28"/>
        </w:rPr>
        <w:t xml:space="preserve">развитие </w:t>
      </w:r>
      <w:r w:rsidR="0074013C" w:rsidRPr="007D6034">
        <w:rPr>
          <w:rFonts w:ascii="Times New Roman" w:hAnsi="Times New Roman" w:cs="Times New Roman"/>
          <w:sz w:val="28"/>
          <w:szCs w:val="28"/>
        </w:rPr>
        <w:t>семейных животноводческих ферм</w:t>
      </w:r>
      <w:r w:rsidRPr="007D6034">
        <w:rPr>
          <w:rStyle w:val="ab"/>
          <w:rFonts w:ascii="Times New Roman" w:hAnsi="Times New Roman"/>
          <w:b w:val="0"/>
          <w:color w:val="auto"/>
          <w:sz w:val="28"/>
          <w:szCs w:val="28"/>
        </w:rPr>
        <w:t>;</w:t>
      </w:r>
    </w:p>
    <w:p w:rsidR="00F3412A" w:rsidRDefault="00F3412A" w:rsidP="00026F13">
      <w:pPr>
        <w:widowControl w:val="0"/>
        <w:autoSpaceDE w:val="0"/>
        <w:autoSpaceDN w:val="0"/>
        <w:adjustRightInd w:val="0"/>
        <w:spacing w:after="0" w:line="240" w:lineRule="auto"/>
        <w:jc w:val="both"/>
        <w:rPr>
          <w:rFonts w:ascii="Times New Roman" w:hAnsi="Times New Roman" w:cs="Times New Roman"/>
          <w:sz w:val="28"/>
          <w:szCs w:val="28"/>
        </w:rPr>
      </w:pPr>
      <w:r w:rsidRPr="007D6034">
        <w:rPr>
          <w:rFonts w:ascii="Times New Roman" w:hAnsi="Times New Roman" w:cs="Times New Roman"/>
          <w:sz w:val="28"/>
          <w:szCs w:val="28"/>
        </w:rPr>
        <w:tab/>
        <w:t>установлени</w:t>
      </w:r>
      <w:r w:rsidR="001647CB" w:rsidRPr="007D6034">
        <w:rPr>
          <w:rFonts w:ascii="Times New Roman" w:hAnsi="Times New Roman" w:cs="Times New Roman"/>
          <w:sz w:val="28"/>
          <w:szCs w:val="28"/>
        </w:rPr>
        <w:t>е</w:t>
      </w:r>
      <w:r w:rsidRPr="007D6034">
        <w:rPr>
          <w:rFonts w:ascii="Times New Roman" w:hAnsi="Times New Roman" w:cs="Times New Roman"/>
          <w:sz w:val="28"/>
          <w:szCs w:val="28"/>
        </w:rPr>
        <w:t xml:space="preserve"> порядка и условий предоставления грантов и развитие крестьянского (фермерского) хозяйства за счет средств федерального бюджета и республиканского бюджета Республики Северная Осетия-Алания.</w:t>
      </w:r>
      <w:r w:rsidRPr="000D77CA">
        <w:rPr>
          <w:rFonts w:ascii="Times New Roman" w:hAnsi="Times New Roman" w:cs="Times New Roman"/>
          <w:sz w:val="28"/>
          <w:szCs w:val="28"/>
        </w:rPr>
        <w:t xml:space="preserve"> </w:t>
      </w:r>
    </w:p>
    <w:p w:rsidR="000A7552" w:rsidRPr="00ED3B97" w:rsidRDefault="000A7552" w:rsidP="00026F13">
      <w:pPr>
        <w:spacing w:after="0" w:line="240" w:lineRule="auto"/>
        <w:ind w:firstLine="708"/>
        <w:jc w:val="both"/>
        <w:rPr>
          <w:rFonts w:ascii="Times New Roman" w:hAnsi="Times New Roman" w:cs="Times New Roman"/>
          <w:sz w:val="28"/>
          <w:szCs w:val="28"/>
        </w:rPr>
      </w:pPr>
      <w:r w:rsidRPr="00ED3B97">
        <w:rPr>
          <w:rFonts w:ascii="Times New Roman" w:hAnsi="Times New Roman" w:cs="Times New Roman"/>
          <w:sz w:val="28"/>
          <w:szCs w:val="28"/>
        </w:rPr>
        <w:t>Цель проведения экспертизы:</w:t>
      </w:r>
    </w:p>
    <w:p w:rsidR="007602EB" w:rsidRPr="00ED3B97" w:rsidRDefault="00435DB8" w:rsidP="00026F13">
      <w:pPr>
        <w:spacing w:after="0" w:line="240" w:lineRule="auto"/>
        <w:jc w:val="both"/>
        <w:rPr>
          <w:rFonts w:ascii="Times New Roman" w:hAnsi="Times New Roman" w:cs="Times New Roman"/>
          <w:sz w:val="28"/>
          <w:szCs w:val="28"/>
        </w:rPr>
      </w:pPr>
      <w:r w:rsidRPr="00ED3B97">
        <w:rPr>
          <w:rFonts w:ascii="Times New Roman" w:hAnsi="Times New Roman" w:cs="Times New Roman"/>
          <w:sz w:val="28"/>
          <w:szCs w:val="28"/>
        </w:rPr>
        <w:tab/>
      </w:r>
      <w:r w:rsidR="007602EB" w:rsidRPr="00ED3B97">
        <w:rPr>
          <w:rFonts w:ascii="Times New Roman" w:hAnsi="Times New Roman" w:cs="Times New Roman"/>
          <w:sz w:val="28"/>
          <w:szCs w:val="28"/>
        </w:rPr>
        <w:t xml:space="preserve">- анализ правоприменительной практики Постановления № </w:t>
      </w:r>
      <w:r w:rsidR="00ED3B97" w:rsidRPr="00ED3B97">
        <w:rPr>
          <w:rFonts w:ascii="Times New Roman" w:hAnsi="Times New Roman" w:cs="Times New Roman"/>
          <w:sz w:val="28"/>
          <w:szCs w:val="28"/>
        </w:rPr>
        <w:t>37</w:t>
      </w:r>
      <w:r w:rsidR="007602EB" w:rsidRPr="00ED3B97">
        <w:rPr>
          <w:rFonts w:ascii="Times New Roman" w:hAnsi="Times New Roman" w:cs="Times New Roman"/>
          <w:sz w:val="28"/>
          <w:szCs w:val="28"/>
        </w:rPr>
        <w:t>;</w:t>
      </w:r>
    </w:p>
    <w:p w:rsidR="007602EB" w:rsidRPr="00ED3B97" w:rsidRDefault="007602EB" w:rsidP="00026F13">
      <w:pPr>
        <w:spacing w:after="0" w:line="240" w:lineRule="auto"/>
        <w:jc w:val="both"/>
        <w:rPr>
          <w:rFonts w:ascii="Times New Roman" w:hAnsi="Times New Roman" w:cs="Times New Roman"/>
          <w:sz w:val="28"/>
          <w:szCs w:val="28"/>
        </w:rPr>
      </w:pPr>
      <w:r w:rsidRPr="00ED3B97">
        <w:rPr>
          <w:rFonts w:ascii="Times New Roman" w:hAnsi="Times New Roman" w:cs="Times New Roman"/>
          <w:sz w:val="28"/>
          <w:szCs w:val="28"/>
        </w:rPr>
        <w:tab/>
        <w:t>- оценка эффективности действующего правового регулирования;</w:t>
      </w:r>
    </w:p>
    <w:p w:rsidR="007602EB" w:rsidRPr="00ED3B97" w:rsidRDefault="007602EB" w:rsidP="00026F13">
      <w:pPr>
        <w:spacing w:after="0" w:line="240" w:lineRule="auto"/>
        <w:jc w:val="both"/>
        <w:rPr>
          <w:rFonts w:ascii="Times New Roman" w:eastAsia="Calibri" w:hAnsi="Times New Roman" w:cs="Times New Roman"/>
          <w:sz w:val="28"/>
          <w:szCs w:val="26"/>
        </w:rPr>
      </w:pPr>
      <w:r w:rsidRPr="00ED3B97">
        <w:rPr>
          <w:rFonts w:ascii="Times New Roman" w:hAnsi="Times New Roman" w:cs="Times New Roman"/>
          <w:sz w:val="28"/>
          <w:szCs w:val="28"/>
        </w:rPr>
        <w:tab/>
        <w:t xml:space="preserve">- </w:t>
      </w:r>
      <w:r w:rsidRPr="00ED3B97">
        <w:rPr>
          <w:rFonts w:ascii="Times New Roman" w:eastAsia="Calibri" w:hAnsi="Times New Roman" w:cs="Times New Roman"/>
          <w:sz w:val="28"/>
          <w:szCs w:val="26"/>
        </w:rPr>
        <w:t>выявление негативных факторов, создающих административные барьеры предпринимателям республики для участия в конкурсе на получение грантов;</w:t>
      </w:r>
    </w:p>
    <w:p w:rsidR="007602EB" w:rsidRDefault="007602EB" w:rsidP="00026F13">
      <w:pPr>
        <w:spacing w:after="0" w:line="240" w:lineRule="auto"/>
        <w:ind w:firstLine="708"/>
        <w:jc w:val="both"/>
        <w:rPr>
          <w:rFonts w:ascii="Times New Roman" w:hAnsi="Times New Roman" w:cs="Times New Roman"/>
          <w:sz w:val="28"/>
          <w:szCs w:val="28"/>
        </w:rPr>
      </w:pPr>
      <w:r w:rsidRPr="00ED3B97">
        <w:rPr>
          <w:rFonts w:ascii="Times New Roman" w:eastAsia="Calibri" w:hAnsi="Times New Roman" w:cs="Times New Roman"/>
          <w:sz w:val="28"/>
          <w:szCs w:val="26"/>
        </w:rPr>
        <w:t>- разработка предложений по совершенствованию Правил и условий предоставления грантов субъектам предпринимательской деятельности за счет средств федерального и республиканского бюджетов</w:t>
      </w:r>
      <w:r w:rsidRPr="00ED3B97">
        <w:rPr>
          <w:rFonts w:ascii="Times New Roman" w:hAnsi="Times New Roman" w:cs="Times New Roman"/>
          <w:sz w:val="28"/>
          <w:szCs w:val="28"/>
        </w:rPr>
        <w:t>.</w:t>
      </w:r>
    </w:p>
    <w:p w:rsidR="007602EB" w:rsidRPr="00C36D25" w:rsidRDefault="007602EB" w:rsidP="00026F13">
      <w:pPr>
        <w:pStyle w:val="11"/>
        <w:ind w:left="0" w:firstLine="708"/>
        <w:jc w:val="both"/>
        <w:rPr>
          <w:b w:val="0"/>
          <w:lang w:val="ru-RU"/>
        </w:rPr>
      </w:pPr>
      <w:r w:rsidRPr="00C36D25">
        <w:rPr>
          <w:b w:val="0"/>
          <w:lang w:val="ru-RU"/>
        </w:rPr>
        <w:t xml:space="preserve">В целях организации и проведения экспертизы </w:t>
      </w:r>
      <w:r w:rsidRPr="009C7D4A">
        <w:rPr>
          <w:b w:val="0"/>
          <w:lang w:val="ru-RU" w:eastAsia="ru-RU"/>
        </w:rPr>
        <w:t>Постановления № 3</w:t>
      </w:r>
      <w:r w:rsidR="005E2135">
        <w:rPr>
          <w:b w:val="0"/>
          <w:lang w:val="ru-RU" w:eastAsia="ru-RU"/>
        </w:rPr>
        <w:t>7</w:t>
      </w:r>
      <w:r>
        <w:rPr>
          <w:lang w:val="ru-RU" w:eastAsia="ru-RU"/>
        </w:rPr>
        <w:t xml:space="preserve"> </w:t>
      </w:r>
      <w:r w:rsidRPr="00C36D25">
        <w:rPr>
          <w:b w:val="0"/>
          <w:lang w:val="ru-RU"/>
        </w:rPr>
        <w:t xml:space="preserve">разработан план </w:t>
      </w:r>
      <w:proofErr w:type="gramStart"/>
      <w:r w:rsidRPr="00C36D25">
        <w:rPr>
          <w:b w:val="0"/>
          <w:lang w:val="ru-RU"/>
        </w:rPr>
        <w:t>мероприятий</w:t>
      </w:r>
      <w:proofErr w:type="gramEnd"/>
      <w:r w:rsidRPr="00C36D25">
        <w:rPr>
          <w:b w:val="0"/>
          <w:lang w:val="ru-RU"/>
        </w:rPr>
        <w:t xml:space="preserve"> </w:t>
      </w:r>
      <w:r w:rsidRPr="009C7D4A">
        <w:rPr>
          <w:b w:val="0"/>
          <w:lang w:val="ru-RU"/>
        </w:rPr>
        <w:t>включающий следующие этапы:</w:t>
      </w:r>
    </w:p>
    <w:p w:rsidR="007602EB" w:rsidRDefault="007602EB" w:rsidP="00026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6124B">
        <w:rPr>
          <w:rFonts w:ascii="Times New Roman" w:hAnsi="Times New Roman" w:cs="Times New Roman"/>
          <w:sz w:val="28"/>
          <w:szCs w:val="28"/>
        </w:rPr>
        <w:t xml:space="preserve">одготовка и размещение уведомления о проведении экспертизы на официальном сайте Министерства;  </w:t>
      </w:r>
    </w:p>
    <w:p w:rsidR="007602EB" w:rsidRPr="0056124B" w:rsidRDefault="007602EB" w:rsidP="00026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6124B">
        <w:rPr>
          <w:rFonts w:ascii="Times New Roman" w:hAnsi="Times New Roman" w:cs="Times New Roman"/>
          <w:sz w:val="28"/>
          <w:szCs w:val="28"/>
        </w:rPr>
        <w:t>пределение круга участников и перечня вопросов по проведению экспертизы;</w:t>
      </w:r>
    </w:p>
    <w:p w:rsidR="007602EB" w:rsidRPr="0056124B" w:rsidRDefault="007602EB" w:rsidP="00026F13">
      <w:pPr>
        <w:spacing w:after="0" w:line="240" w:lineRule="auto"/>
        <w:ind w:firstLine="709"/>
        <w:jc w:val="both"/>
        <w:rPr>
          <w:rFonts w:ascii="Times New Roman" w:hAnsi="Times New Roman" w:cs="Times New Roman"/>
          <w:sz w:val="28"/>
          <w:szCs w:val="28"/>
        </w:rPr>
      </w:pPr>
      <w:r w:rsidRPr="0056124B">
        <w:rPr>
          <w:rFonts w:ascii="Times New Roman" w:hAnsi="Times New Roman" w:cs="Times New Roman"/>
          <w:sz w:val="28"/>
          <w:szCs w:val="28"/>
        </w:rPr>
        <w:t>уведомление  заинтересованных министерств и ведомств республики,   предпринимателей республики и их общественных объединений (организаций) о начале публичных консультаций в рамках проведения экспертизы</w:t>
      </w:r>
      <w:r w:rsidRPr="0056124B">
        <w:rPr>
          <w:rFonts w:ascii="Times New Roman" w:eastAsia="Times New Roman" w:hAnsi="Times New Roman" w:cs="Times New Roman"/>
          <w:sz w:val="28"/>
          <w:szCs w:val="28"/>
          <w:lang w:eastAsia="ru-RU"/>
        </w:rPr>
        <w:t>;</w:t>
      </w:r>
    </w:p>
    <w:p w:rsidR="007602EB" w:rsidRPr="00F3412A" w:rsidRDefault="007602EB" w:rsidP="00026F13">
      <w:pPr>
        <w:spacing w:after="0" w:line="240" w:lineRule="auto"/>
        <w:ind w:firstLine="709"/>
        <w:jc w:val="both"/>
        <w:rPr>
          <w:rFonts w:ascii="Times New Roman" w:hAnsi="Times New Roman" w:cs="Times New Roman"/>
          <w:sz w:val="28"/>
          <w:szCs w:val="28"/>
          <w:highlight w:val="yellow"/>
        </w:rPr>
      </w:pPr>
      <w:r w:rsidRPr="0056124B">
        <w:rPr>
          <w:rFonts w:ascii="Times New Roman" w:hAnsi="Times New Roman" w:cs="Times New Roman"/>
          <w:sz w:val="28"/>
          <w:szCs w:val="28"/>
        </w:rPr>
        <w:t xml:space="preserve">изучение </w:t>
      </w:r>
      <w:r>
        <w:rPr>
          <w:rFonts w:ascii="Times New Roman" w:hAnsi="Times New Roman" w:cs="Times New Roman"/>
          <w:sz w:val="28"/>
          <w:szCs w:val="28"/>
        </w:rPr>
        <w:t>опыта правоприменения</w:t>
      </w:r>
      <w:r w:rsidRPr="00561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аналогичных нормативных правовых актов</w:t>
      </w:r>
      <w:r w:rsidRPr="0056124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6124B">
        <w:rPr>
          <w:rFonts w:ascii="Times New Roman" w:hAnsi="Times New Roman" w:cs="Times New Roman"/>
          <w:sz w:val="28"/>
          <w:szCs w:val="28"/>
        </w:rPr>
        <w:t>регион</w:t>
      </w:r>
      <w:r>
        <w:rPr>
          <w:rFonts w:ascii="Times New Roman" w:hAnsi="Times New Roman" w:cs="Times New Roman"/>
          <w:sz w:val="28"/>
          <w:szCs w:val="28"/>
        </w:rPr>
        <w:t>ах</w:t>
      </w:r>
      <w:r w:rsidRPr="0056124B">
        <w:rPr>
          <w:rFonts w:ascii="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lang w:eastAsia="ru-RU"/>
        </w:rPr>
        <w:t>;</w:t>
      </w:r>
    </w:p>
    <w:p w:rsidR="007602EB" w:rsidRPr="003266D2" w:rsidRDefault="007602EB" w:rsidP="00026F13">
      <w:pPr>
        <w:spacing w:after="0" w:line="240" w:lineRule="auto"/>
        <w:ind w:firstLine="709"/>
        <w:jc w:val="both"/>
        <w:rPr>
          <w:rFonts w:ascii="Times New Roman" w:eastAsia="Times New Roman" w:hAnsi="Times New Roman" w:cs="Times New Roman"/>
          <w:sz w:val="28"/>
          <w:szCs w:val="28"/>
          <w:lang w:eastAsia="ru-RU"/>
        </w:rPr>
      </w:pPr>
      <w:r w:rsidRPr="003266D2">
        <w:rPr>
          <w:rFonts w:ascii="Times New Roman" w:hAnsi="Times New Roman" w:cs="Times New Roman"/>
          <w:sz w:val="28"/>
          <w:szCs w:val="28"/>
        </w:rPr>
        <w:t xml:space="preserve">опрос предпринимателей </w:t>
      </w:r>
      <w:r w:rsidRPr="003266D2">
        <w:rPr>
          <w:rFonts w:ascii="Times New Roman" w:eastAsia="Times New Roman" w:hAnsi="Times New Roman" w:cs="Times New Roman"/>
          <w:sz w:val="28"/>
          <w:szCs w:val="28"/>
          <w:lang w:eastAsia="ru-RU"/>
        </w:rPr>
        <w:t xml:space="preserve">республики </w:t>
      </w:r>
      <w:r w:rsidRPr="003266D2">
        <w:rPr>
          <w:rFonts w:ascii="Times New Roman" w:hAnsi="Times New Roman" w:cs="Times New Roman"/>
          <w:sz w:val="28"/>
          <w:szCs w:val="28"/>
        </w:rPr>
        <w:t>о  существующих проблемах по правоприменению положений Постановления № 3</w:t>
      </w:r>
      <w:r w:rsidR="003866E0">
        <w:rPr>
          <w:rFonts w:ascii="Times New Roman" w:hAnsi="Times New Roman" w:cs="Times New Roman"/>
          <w:sz w:val="28"/>
          <w:szCs w:val="28"/>
        </w:rPr>
        <w:t>7</w:t>
      </w:r>
      <w:r w:rsidRPr="003266D2">
        <w:rPr>
          <w:rFonts w:ascii="Times New Roman" w:hAnsi="Times New Roman" w:cs="Times New Roman"/>
          <w:sz w:val="28"/>
          <w:szCs w:val="28"/>
        </w:rPr>
        <w:t xml:space="preserve"> на территории республики;</w:t>
      </w:r>
    </w:p>
    <w:p w:rsidR="007602EB" w:rsidRPr="0056124B" w:rsidRDefault="007602EB" w:rsidP="00026F13">
      <w:pPr>
        <w:spacing w:after="0" w:line="240" w:lineRule="auto"/>
        <w:ind w:firstLine="709"/>
        <w:jc w:val="both"/>
        <w:rPr>
          <w:rFonts w:ascii="Times New Roman" w:hAnsi="Times New Roman" w:cs="Times New Roman"/>
          <w:sz w:val="28"/>
          <w:szCs w:val="28"/>
        </w:rPr>
      </w:pPr>
      <w:r w:rsidRPr="0056124B">
        <w:rPr>
          <w:rFonts w:ascii="Times New Roman" w:hAnsi="Times New Roman" w:cs="Times New Roman"/>
          <w:sz w:val="28"/>
          <w:szCs w:val="28"/>
        </w:rPr>
        <w:t>составление сводки предложений об итогах публичных обсуждений в ходе экспертизы, поступивших в адрес Мин</w:t>
      </w:r>
      <w:r>
        <w:rPr>
          <w:rFonts w:ascii="Times New Roman" w:hAnsi="Times New Roman" w:cs="Times New Roman"/>
          <w:sz w:val="28"/>
          <w:szCs w:val="28"/>
        </w:rPr>
        <w:t>истерства</w:t>
      </w:r>
      <w:r w:rsidRPr="0056124B">
        <w:rPr>
          <w:rFonts w:ascii="Times New Roman" w:hAnsi="Times New Roman" w:cs="Times New Roman"/>
          <w:sz w:val="28"/>
          <w:szCs w:val="28"/>
        </w:rPr>
        <w:t>;</w:t>
      </w:r>
    </w:p>
    <w:p w:rsidR="007602EB" w:rsidRPr="0056124B" w:rsidRDefault="007602EB" w:rsidP="00026F13">
      <w:pPr>
        <w:spacing w:after="0" w:line="240" w:lineRule="auto"/>
        <w:jc w:val="both"/>
        <w:rPr>
          <w:rFonts w:ascii="Times New Roman" w:hAnsi="Times New Roman" w:cs="Times New Roman"/>
          <w:b/>
          <w:sz w:val="28"/>
          <w:szCs w:val="28"/>
        </w:rPr>
      </w:pPr>
      <w:r w:rsidRPr="0056124B">
        <w:rPr>
          <w:rFonts w:ascii="Times New Roman" w:hAnsi="Times New Roman" w:cs="Times New Roman"/>
          <w:sz w:val="28"/>
          <w:szCs w:val="28"/>
        </w:rPr>
        <w:tab/>
        <w:t>составление  заключения об экспертизе;</w:t>
      </w:r>
    </w:p>
    <w:p w:rsidR="007602EB" w:rsidRPr="00F8424B" w:rsidRDefault="007602EB" w:rsidP="00026F13">
      <w:pPr>
        <w:spacing w:after="0" w:line="240" w:lineRule="auto"/>
        <w:jc w:val="both"/>
        <w:rPr>
          <w:rFonts w:ascii="Times New Roman" w:hAnsi="Times New Roman" w:cs="Times New Roman"/>
          <w:sz w:val="28"/>
          <w:szCs w:val="28"/>
        </w:rPr>
      </w:pPr>
      <w:r w:rsidRPr="0056124B">
        <w:rPr>
          <w:rFonts w:ascii="Times New Roman" w:hAnsi="Times New Roman" w:cs="Times New Roman"/>
          <w:sz w:val="28"/>
          <w:szCs w:val="28"/>
        </w:rPr>
        <w:tab/>
        <w:t xml:space="preserve">размещение заключения об экспертизе на официальном сайте  </w:t>
      </w:r>
      <w:r w:rsidRPr="00F8424B">
        <w:rPr>
          <w:rFonts w:ascii="Times New Roman" w:hAnsi="Times New Roman" w:cs="Times New Roman"/>
          <w:sz w:val="28"/>
          <w:szCs w:val="28"/>
        </w:rPr>
        <w:t>Министерства.</w:t>
      </w:r>
    </w:p>
    <w:p w:rsidR="007602EB" w:rsidRPr="0056124B" w:rsidRDefault="007602EB" w:rsidP="00026F13">
      <w:pPr>
        <w:spacing w:after="0" w:line="240" w:lineRule="auto"/>
        <w:jc w:val="both"/>
        <w:rPr>
          <w:rFonts w:ascii="Times New Roman" w:hAnsi="Times New Roman" w:cs="Times New Roman"/>
          <w:sz w:val="28"/>
          <w:szCs w:val="28"/>
        </w:rPr>
      </w:pPr>
      <w:r w:rsidRPr="00F8424B">
        <w:rPr>
          <w:rFonts w:ascii="Times New Roman" w:hAnsi="Times New Roman" w:cs="Times New Roman"/>
          <w:sz w:val="28"/>
          <w:szCs w:val="28"/>
        </w:rPr>
        <w:tab/>
        <w:t>Информация о проведении</w:t>
      </w:r>
      <w:r w:rsidRPr="0056124B">
        <w:rPr>
          <w:rFonts w:ascii="Times New Roman" w:hAnsi="Times New Roman" w:cs="Times New Roman"/>
          <w:sz w:val="28"/>
          <w:szCs w:val="28"/>
        </w:rPr>
        <w:t xml:space="preserve"> публичных обсуждений </w:t>
      </w:r>
      <w:r w:rsidRPr="00995D42">
        <w:rPr>
          <w:rFonts w:ascii="Times New Roman" w:hAnsi="Times New Roman" w:cs="Times New Roman"/>
          <w:sz w:val="28"/>
          <w:szCs w:val="28"/>
          <w:lang w:val="en-US"/>
        </w:rPr>
        <w:t>c</w:t>
      </w:r>
      <w:r w:rsidRPr="00995D42">
        <w:rPr>
          <w:rFonts w:ascii="Times New Roman" w:hAnsi="Times New Roman" w:cs="Times New Roman"/>
          <w:sz w:val="28"/>
          <w:szCs w:val="28"/>
        </w:rPr>
        <w:t xml:space="preserve"> </w:t>
      </w:r>
      <w:r w:rsidR="00ED3B97">
        <w:rPr>
          <w:rFonts w:ascii="Times New Roman" w:hAnsi="Times New Roman" w:cs="Times New Roman"/>
          <w:sz w:val="28"/>
          <w:szCs w:val="28"/>
        </w:rPr>
        <w:t xml:space="preserve">                                       </w:t>
      </w:r>
      <w:r w:rsidRPr="00995D42">
        <w:rPr>
          <w:rFonts w:ascii="Times New Roman" w:hAnsi="Times New Roman" w:cs="Times New Roman"/>
          <w:sz w:val="28"/>
          <w:szCs w:val="28"/>
        </w:rPr>
        <w:t>9 января</w:t>
      </w:r>
      <w:r w:rsidR="00ED3B97">
        <w:rPr>
          <w:rFonts w:ascii="Times New Roman" w:hAnsi="Times New Roman" w:cs="Times New Roman"/>
          <w:sz w:val="28"/>
          <w:szCs w:val="28"/>
        </w:rPr>
        <w:t xml:space="preserve"> </w:t>
      </w:r>
      <w:r w:rsidRPr="00995D42">
        <w:rPr>
          <w:rFonts w:ascii="Times New Roman" w:hAnsi="Times New Roman" w:cs="Times New Roman"/>
          <w:sz w:val="28"/>
          <w:szCs w:val="28"/>
        </w:rPr>
        <w:t xml:space="preserve">2017 года по 8 февраля 2017 </w:t>
      </w:r>
      <w:r w:rsidRPr="000C4370">
        <w:rPr>
          <w:rFonts w:ascii="Times New Roman" w:hAnsi="Times New Roman" w:cs="Times New Roman"/>
          <w:sz w:val="28"/>
          <w:szCs w:val="28"/>
        </w:rPr>
        <w:t xml:space="preserve">года на предмет выявления </w:t>
      </w:r>
      <w:proofErr w:type="gramStart"/>
      <w:r w:rsidRPr="000C4370">
        <w:rPr>
          <w:rFonts w:ascii="Times New Roman" w:hAnsi="Times New Roman" w:cs="Times New Roman"/>
          <w:sz w:val="28"/>
          <w:szCs w:val="28"/>
        </w:rPr>
        <w:t>положений, необоснованно затрудняющих ведение предпринимательской деятельности</w:t>
      </w:r>
      <w:r w:rsidRPr="0056124B">
        <w:rPr>
          <w:rFonts w:ascii="Times New Roman" w:hAnsi="Times New Roman" w:cs="Times New Roman"/>
          <w:sz w:val="28"/>
          <w:szCs w:val="28"/>
        </w:rPr>
        <w:t xml:space="preserve"> размещена</w:t>
      </w:r>
      <w:proofErr w:type="gramEnd"/>
      <w:r w:rsidRPr="0056124B">
        <w:rPr>
          <w:rFonts w:ascii="Times New Roman" w:hAnsi="Times New Roman" w:cs="Times New Roman"/>
          <w:sz w:val="28"/>
          <w:szCs w:val="28"/>
        </w:rPr>
        <w:t xml:space="preserve"> на официальном сайте Министерства в разделе экспертиза НПА: </w:t>
      </w:r>
      <w:hyperlink r:id="rId8" w:history="1">
        <w:r w:rsidRPr="0056124B">
          <w:rPr>
            <w:rStyle w:val="a7"/>
            <w:rFonts w:ascii="Times New Roman" w:hAnsi="Times New Roman" w:cs="Times New Roman"/>
            <w:sz w:val="28"/>
            <w:szCs w:val="28"/>
          </w:rPr>
          <w:t>http://www.economyrso.ru/orv-expertiza-npa/ekspertiza-npa</w:t>
        </w:r>
      </w:hyperlink>
      <w:r w:rsidRPr="0056124B">
        <w:rPr>
          <w:rFonts w:ascii="Times New Roman" w:hAnsi="Times New Roman" w:cs="Times New Roman"/>
          <w:sz w:val="28"/>
          <w:szCs w:val="28"/>
        </w:rPr>
        <w:t>.</w:t>
      </w:r>
    </w:p>
    <w:p w:rsidR="007602EB" w:rsidRDefault="007602EB" w:rsidP="00026F13">
      <w:pPr>
        <w:spacing w:after="0" w:line="240" w:lineRule="auto"/>
        <w:jc w:val="both"/>
        <w:rPr>
          <w:rStyle w:val="FontStyle15"/>
          <w:sz w:val="28"/>
          <w:szCs w:val="28"/>
        </w:rPr>
      </w:pPr>
      <w:r w:rsidRPr="0056124B">
        <w:rPr>
          <w:rFonts w:ascii="Times New Roman" w:hAnsi="Times New Roman" w:cs="Times New Roman"/>
          <w:spacing w:val="-1"/>
          <w:sz w:val="28"/>
          <w:szCs w:val="28"/>
        </w:rPr>
        <w:tab/>
      </w:r>
      <w:proofErr w:type="gramStart"/>
      <w:r w:rsidRPr="00F8424B">
        <w:rPr>
          <w:rFonts w:ascii="Times New Roman" w:hAnsi="Times New Roman" w:cs="Times New Roman"/>
          <w:spacing w:val="-1"/>
          <w:sz w:val="28"/>
          <w:szCs w:val="28"/>
        </w:rPr>
        <w:t>Уведомления</w:t>
      </w:r>
      <w:r w:rsidRPr="0056124B">
        <w:rPr>
          <w:rFonts w:ascii="Times New Roman" w:hAnsi="Times New Roman" w:cs="Times New Roman"/>
          <w:spacing w:val="-1"/>
          <w:sz w:val="28"/>
          <w:szCs w:val="28"/>
        </w:rPr>
        <w:t xml:space="preserve"> </w:t>
      </w:r>
      <w:r w:rsidRPr="0056124B">
        <w:rPr>
          <w:rFonts w:ascii="Times New Roman" w:hAnsi="Times New Roman" w:cs="Times New Roman"/>
          <w:sz w:val="28"/>
          <w:szCs w:val="28"/>
        </w:rPr>
        <w:t xml:space="preserve">о проведении публичных обсуждений </w:t>
      </w:r>
      <w:r w:rsidRPr="0056124B">
        <w:rPr>
          <w:rFonts w:ascii="Times New Roman" w:hAnsi="Times New Roman" w:cs="Times New Roman"/>
          <w:spacing w:val="-1"/>
          <w:sz w:val="28"/>
          <w:szCs w:val="28"/>
        </w:rPr>
        <w:t xml:space="preserve">направлены в </w:t>
      </w:r>
      <w:hyperlink r:id="rId9" w:tooltip="Министерство сельского хозяйства и продовольствия РСО-Алания" w:history="1">
        <w:r w:rsidRPr="0056124B">
          <w:rPr>
            <w:rStyle w:val="a7"/>
            <w:rFonts w:ascii="Times New Roman" w:hAnsi="Times New Roman" w:cs="Times New Roman"/>
            <w:color w:val="auto"/>
            <w:sz w:val="28"/>
            <w:szCs w:val="28"/>
            <w:u w:val="none"/>
          </w:rPr>
          <w:t>Министерство сельского хозяйства и продовольствия РСО-Алания</w:t>
        </w:r>
      </w:hyperlink>
      <w:r w:rsidRPr="0056124B">
        <w:rPr>
          <w:rStyle w:val="a7"/>
          <w:rFonts w:ascii="Times New Roman" w:hAnsi="Times New Roman" w:cs="Times New Roman"/>
          <w:color w:val="auto"/>
          <w:sz w:val="28"/>
          <w:szCs w:val="28"/>
          <w:u w:val="none"/>
        </w:rPr>
        <w:t xml:space="preserve">, </w:t>
      </w:r>
      <w:r w:rsidRPr="0056124B">
        <w:rPr>
          <w:rFonts w:ascii="Times New Roman" w:hAnsi="Times New Roman" w:cs="Times New Roman"/>
          <w:sz w:val="28"/>
          <w:szCs w:val="28"/>
        </w:rPr>
        <w:t>Уполномоченному по защите прав предпринимателей</w:t>
      </w:r>
      <w:r>
        <w:rPr>
          <w:rFonts w:ascii="Times New Roman" w:hAnsi="Times New Roman" w:cs="Times New Roman"/>
          <w:sz w:val="28"/>
          <w:szCs w:val="28"/>
        </w:rPr>
        <w:t xml:space="preserve"> в</w:t>
      </w:r>
      <w:r w:rsidRPr="0056124B">
        <w:rPr>
          <w:rFonts w:ascii="Times New Roman" w:hAnsi="Times New Roman" w:cs="Times New Roman"/>
          <w:sz w:val="28"/>
          <w:szCs w:val="28"/>
        </w:rPr>
        <w:t xml:space="preserve"> РСО-Алания, </w:t>
      </w:r>
      <w:r w:rsidR="003866E0" w:rsidRPr="0056124B">
        <w:rPr>
          <w:rStyle w:val="FontStyle15"/>
          <w:sz w:val="28"/>
          <w:szCs w:val="28"/>
        </w:rPr>
        <w:t>«Ассоциации крестьянских (фермерских) хозяйств, кооперативов и других малых производителей сельхозпродукции» Республики Северная Осетия-</w:t>
      </w:r>
      <w:r w:rsidR="003866E0" w:rsidRPr="0056124B">
        <w:rPr>
          <w:rStyle w:val="FontStyle15"/>
          <w:sz w:val="28"/>
          <w:szCs w:val="28"/>
        </w:rPr>
        <w:lastRenderedPageBreak/>
        <w:t>Алания,</w:t>
      </w:r>
      <w:r w:rsidR="003866E0">
        <w:rPr>
          <w:rStyle w:val="FontStyle15"/>
          <w:sz w:val="28"/>
          <w:szCs w:val="28"/>
        </w:rPr>
        <w:t xml:space="preserve"> </w:t>
      </w:r>
      <w:r w:rsidRPr="0056124B">
        <w:rPr>
          <w:rStyle w:val="FontStyle15"/>
          <w:sz w:val="28"/>
          <w:szCs w:val="28"/>
        </w:rPr>
        <w:t>Региональному объединению работодателей «Союз промышленников и предпринимателей Республики Северная Осетия-Алания», Торгово-промышленной палате Республики Северная Осетия-Алания, Ассоциации «Саморегулируемая организация «Республиканское объединение строителей Алании», Северо-Осетинской территориальной организации профсоюза работников</w:t>
      </w:r>
      <w:proofErr w:type="gramEnd"/>
      <w:r w:rsidRPr="0056124B">
        <w:rPr>
          <w:rStyle w:val="FontStyle15"/>
          <w:sz w:val="28"/>
          <w:szCs w:val="28"/>
        </w:rPr>
        <w:t xml:space="preserve"> торговли, общественного питания и предпринимательства «Торговое единство», органам мес</w:t>
      </w:r>
      <w:r>
        <w:rPr>
          <w:rStyle w:val="FontStyle15"/>
          <w:sz w:val="28"/>
          <w:szCs w:val="28"/>
        </w:rPr>
        <w:t>тного самоуправления республики</w:t>
      </w:r>
      <w:r w:rsidRPr="0056124B">
        <w:rPr>
          <w:rStyle w:val="FontStyle15"/>
          <w:sz w:val="28"/>
          <w:szCs w:val="28"/>
        </w:rPr>
        <w:t xml:space="preserve">. </w:t>
      </w:r>
    </w:p>
    <w:p w:rsidR="007602EB" w:rsidRPr="00F8424B" w:rsidRDefault="007602EB" w:rsidP="00026F1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F8424B">
        <w:rPr>
          <w:rFonts w:ascii="Times New Roman" w:hAnsi="Times New Roman" w:cs="Times New Roman"/>
          <w:sz w:val="28"/>
          <w:szCs w:val="28"/>
        </w:rPr>
        <w:t>Основными группами участников общественных отношений, интересы которых затронуты в ходе экспертизы, являются:</w:t>
      </w:r>
    </w:p>
    <w:p w:rsidR="007602EB" w:rsidRPr="00296BD1" w:rsidRDefault="007602EB" w:rsidP="00026F13">
      <w:pPr>
        <w:pStyle w:val="12"/>
        <w:ind w:left="0" w:firstLine="567"/>
        <w:jc w:val="both"/>
        <w:rPr>
          <w:b w:val="0"/>
          <w:spacing w:val="-1"/>
          <w:lang w:val="ru-RU"/>
        </w:rPr>
      </w:pPr>
      <w:r w:rsidRPr="00296BD1">
        <w:rPr>
          <w:b w:val="0"/>
          <w:bCs w:val="0"/>
          <w:lang w:val="ru-RU"/>
        </w:rPr>
        <w:t xml:space="preserve">крестьянские (фермерские) хозяйства, </w:t>
      </w:r>
      <w:r w:rsidRPr="00296BD1">
        <w:rPr>
          <w:b w:val="0"/>
          <w:spacing w:val="-1"/>
          <w:lang w:val="ru-RU"/>
        </w:rPr>
        <w:t xml:space="preserve">индивидуальные предприниматели – главы </w:t>
      </w:r>
      <w:r w:rsidRPr="00296BD1">
        <w:rPr>
          <w:b w:val="0"/>
          <w:bCs w:val="0"/>
          <w:lang w:val="ru-RU"/>
        </w:rPr>
        <w:t>крестьянских (фермерских) хозяйств</w:t>
      </w:r>
      <w:r>
        <w:rPr>
          <w:b w:val="0"/>
          <w:spacing w:val="-1"/>
          <w:lang w:val="ru-RU"/>
        </w:rPr>
        <w:t>.</w:t>
      </w:r>
    </w:p>
    <w:p w:rsidR="007602EB" w:rsidRDefault="007602EB" w:rsidP="00026F13">
      <w:pPr>
        <w:spacing w:after="0" w:line="240" w:lineRule="auto"/>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ab/>
        <w:t xml:space="preserve">В соответствии с Правилами </w:t>
      </w:r>
      <w:r>
        <w:rPr>
          <w:rFonts w:ascii="Times New Roman" w:hAnsi="Times New Roman" w:cs="Times New Roman"/>
          <w:sz w:val="28"/>
          <w:szCs w:val="28"/>
        </w:rPr>
        <w:t>Г</w:t>
      </w:r>
      <w:r w:rsidRPr="000362C0">
        <w:rPr>
          <w:rFonts w:ascii="Times New Roman" w:hAnsi="Times New Roman" w:cs="Times New Roman"/>
          <w:sz w:val="28"/>
          <w:szCs w:val="28"/>
        </w:rPr>
        <w:t>ранты предоставляются в пределах бюджетны</w:t>
      </w:r>
      <w:r w:rsidR="000B7E1B">
        <w:rPr>
          <w:rFonts w:ascii="Times New Roman" w:hAnsi="Times New Roman" w:cs="Times New Roman"/>
          <w:sz w:val="28"/>
          <w:szCs w:val="28"/>
        </w:rPr>
        <w:t>х ассигнований, предусмотренных</w:t>
      </w:r>
      <w:r w:rsidRPr="000362C0">
        <w:rPr>
          <w:rFonts w:ascii="Times New Roman" w:hAnsi="Times New Roman" w:cs="Times New Roman"/>
          <w:sz w:val="28"/>
          <w:szCs w:val="28"/>
        </w:rPr>
        <w:t xml:space="preserve"> в бюджете республики, на реализацию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w:t>
      </w:r>
      <w:r w:rsidR="002578F8">
        <w:rPr>
          <w:rFonts w:ascii="Times New Roman" w:hAnsi="Times New Roman" w:cs="Times New Roman"/>
          <w:sz w:val="28"/>
          <w:szCs w:val="28"/>
        </w:rPr>
        <w:t xml:space="preserve">                        </w:t>
      </w:r>
      <w:r w:rsidRPr="000362C0">
        <w:rPr>
          <w:rFonts w:ascii="Times New Roman" w:hAnsi="Times New Roman" w:cs="Times New Roman"/>
          <w:sz w:val="28"/>
          <w:szCs w:val="28"/>
        </w:rPr>
        <w:t>2014-2020 годы утвержде</w:t>
      </w:r>
      <w:r>
        <w:rPr>
          <w:rFonts w:ascii="Times New Roman" w:hAnsi="Times New Roman" w:cs="Times New Roman"/>
          <w:sz w:val="28"/>
          <w:szCs w:val="28"/>
        </w:rPr>
        <w:t>нной постановлением Правительства Республики Северная Осетия-Алания от 28 октября 2013 года № 392.</w:t>
      </w:r>
    </w:p>
    <w:p w:rsidR="007602EB" w:rsidRPr="000E3577" w:rsidRDefault="007602EB" w:rsidP="00026F13">
      <w:pPr>
        <w:spacing w:after="0" w:line="240" w:lineRule="auto"/>
        <w:jc w:val="both"/>
        <w:rPr>
          <w:rFonts w:ascii="Times New Roman" w:hAnsi="Times New Roman" w:cs="Times New Roman"/>
          <w:sz w:val="28"/>
          <w:szCs w:val="28"/>
        </w:rPr>
      </w:pPr>
      <w:r w:rsidRPr="00DE16A8">
        <w:rPr>
          <w:rFonts w:ascii="Times New Roman" w:hAnsi="Times New Roman" w:cs="Times New Roman"/>
          <w:sz w:val="28"/>
          <w:szCs w:val="28"/>
        </w:rPr>
        <w:tab/>
      </w:r>
      <w:r>
        <w:rPr>
          <w:rFonts w:ascii="Times New Roman" w:hAnsi="Times New Roman" w:cs="Times New Roman"/>
          <w:sz w:val="28"/>
          <w:szCs w:val="28"/>
        </w:rPr>
        <w:t xml:space="preserve">Размер </w:t>
      </w:r>
      <w:r w:rsidRPr="00DE16A8">
        <w:rPr>
          <w:rFonts w:ascii="Times New Roman" w:hAnsi="Times New Roman" w:cs="Times New Roman"/>
          <w:sz w:val="28"/>
          <w:szCs w:val="28"/>
        </w:rPr>
        <w:t>Грант</w:t>
      </w:r>
      <w:r>
        <w:rPr>
          <w:rFonts w:ascii="Times New Roman" w:hAnsi="Times New Roman" w:cs="Times New Roman"/>
          <w:sz w:val="28"/>
          <w:szCs w:val="28"/>
        </w:rPr>
        <w:t>а</w:t>
      </w:r>
      <w:r w:rsidRPr="00DE16A8">
        <w:rPr>
          <w:rFonts w:ascii="Times New Roman" w:hAnsi="Times New Roman" w:cs="Times New Roman"/>
          <w:sz w:val="28"/>
          <w:szCs w:val="28"/>
        </w:rPr>
        <w:t xml:space="preserve"> и </w:t>
      </w:r>
      <w:r>
        <w:rPr>
          <w:rFonts w:ascii="Times New Roman" w:hAnsi="Times New Roman" w:cs="Times New Roman"/>
          <w:sz w:val="28"/>
          <w:szCs w:val="28"/>
        </w:rPr>
        <w:t xml:space="preserve">размер </w:t>
      </w:r>
      <w:r w:rsidRPr="00DE16A8">
        <w:rPr>
          <w:rFonts w:ascii="Times New Roman" w:hAnsi="Times New Roman" w:cs="Times New Roman"/>
          <w:sz w:val="28"/>
          <w:szCs w:val="28"/>
        </w:rPr>
        <w:t>единовременн</w:t>
      </w:r>
      <w:r>
        <w:rPr>
          <w:rFonts w:ascii="Times New Roman" w:hAnsi="Times New Roman" w:cs="Times New Roman"/>
          <w:sz w:val="28"/>
          <w:szCs w:val="28"/>
        </w:rPr>
        <w:t>ой</w:t>
      </w:r>
      <w:r w:rsidRPr="00DE16A8">
        <w:rPr>
          <w:rFonts w:ascii="Times New Roman" w:hAnsi="Times New Roman" w:cs="Times New Roman"/>
          <w:sz w:val="28"/>
          <w:szCs w:val="28"/>
        </w:rPr>
        <w:t xml:space="preserve"> помощ</w:t>
      </w:r>
      <w:r>
        <w:rPr>
          <w:rFonts w:ascii="Times New Roman" w:hAnsi="Times New Roman" w:cs="Times New Roman"/>
          <w:sz w:val="28"/>
          <w:szCs w:val="28"/>
        </w:rPr>
        <w:t>и</w:t>
      </w:r>
      <w:r w:rsidRPr="00DE16A8">
        <w:rPr>
          <w:rFonts w:ascii="Times New Roman" w:hAnsi="Times New Roman" w:cs="Times New Roman"/>
          <w:sz w:val="28"/>
          <w:szCs w:val="28"/>
        </w:rPr>
        <w:t xml:space="preserve"> </w:t>
      </w:r>
      <w:r>
        <w:rPr>
          <w:rFonts w:ascii="Times New Roman" w:hAnsi="Times New Roman" w:cs="Times New Roman"/>
          <w:sz w:val="28"/>
          <w:szCs w:val="28"/>
        </w:rPr>
        <w:t xml:space="preserve">на бытовое обустройство </w:t>
      </w:r>
      <w:r w:rsidRPr="00DE16A8">
        <w:rPr>
          <w:rFonts w:ascii="Times New Roman" w:hAnsi="Times New Roman" w:cs="Times New Roman"/>
          <w:sz w:val="28"/>
          <w:szCs w:val="28"/>
        </w:rPr>
        <w:t>предоставляе</w:t>
      </w:r>
      <w:r>
        <w:rPr>
          <w:rFonts w:ascii="Times New Roman" w:hAnsi="Times New Roman" w:cs="Times New Roman"/>
          <w:sz w:val="28"/>
          <w:szCs w:val="28"/>
        </w:rPr>
        <w:t>мый</w:t>
      </w:r>
      <w:r w:rsidRPr="00DE16A8">
        <w:rPr>
          <w:rFonts w:ascii="Times New Roman" w:hAnsi="Times New Roman" w:cs="Times New Roman"/>
          <w:sz w:val="28"/>
          <w:szCs w:val="28"/>
        </w:rPr>
        <w:t xml:space="preserve"> </w:t>
      </w:r>
      <w:r>
        <w:rPr>
          <w:rFonts w:ascii="Times New Roman" w:hAnsi="Times New Roman" w:cs="Times New Roman"/>
          <w:sz w:val="28"/>
          <w:szCs w:val="28"/>
        </w:rPr>
        <w:t>конкретному</w:t>
      </w:r>
      <w:r w:rsidRPr="00DE16A8">
        <w:rPr>
          <w:rFonts w:ascii="Times New Roman" w:hAnsi="Times New Roman" w:cs="Times New Roman"/>
          <w:sz w:val="28"/>
          <w:szCs w:val="28"/>
        </w:rPr>
        <w:t xml:space="preserve"> </w:t>
      </w:r>
      <w:r w:rsidR="002578F8">
        <w:rPr>
          <w:rFonts w:ascii="Times New Roman" w:hAnsi="Times New Roman" w:cs="Times New Roman"/>
          <w:sz w:val="28"/>
          <w:szCs w:val="28"/>
        </w:rPr>
        <w:t>главе крестьянского (фермерского) хозяйства</w:t>
      </w:r>
      <w:r>
        <w:rPr>
          <w:rFonts w:ascii="Times New Roman" w:hAnsi="Times New Roman" w:cs="Times New Roman"/>
          <w:sz w:val="28"/>
          <w:szCs w:val="28"/>
        </w:rPr>
        <w:t xml:space="preserve"> </w:t>
      </w:r>
      <w:r w:rsidRPr="00DE16A8">
        <w:rPr>
          <w:rFonts w:ascii="Times New Roman" w:hAnsi="Times New Roman" w:cs="Times New Roman"/>
          <w:sz w:val="28"/>
          <w:szCs w:val="28"/>
        </w:rPr>
        <w:t xml:space="preserve">в размере, определенном Конкурсной комиссией, </w:t>
      </w:r>
      <w:r>
        <w:rPr>
          <w:rFonts w:ascii="Times New Roman" w:hAnsi="Times New Roman" w:cs="Times New Roman"/>
          <w:sz w:val="28"/>
          <w:szCs w:val="28"/>
        </w:rPr>
        <w:t>с учетом собственных средств и плана расходов,</w:t>
      </w:r>
      <w:r w:rsidRPr="00DE16A8">
        <w:rPr>
          <w:rFonts w:ascii="Times New Roman" w:hAnsi="Times New Roman" w:cs="Times New Roman"/>
          <w:sz w:val="28"/>
          <w:szCs w:val="28"/>
        </w:rPr>
        <w:t xml:space="preserve"> но не более </w:t>
      </w:r>
      <w:r w:rsidR="000B7E1B">
        <w:rPr>
          <w:rFonts w:ascii="Times New Roman" w:hAnsi="Times New Roman" w:cs="Times New Roman"/>
          <w:sz w:val="28"/>
          <w:szCs w:val="28"/>
        </w:rPr>
        <w:t>21,6</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w:t>
      </w:r>
      <w:r w:rsidRPr="00DE16A8">
        <w:rPr>
          <w:rFonts w:ascii="Times New Roman" w:hAnsi="Times New Roman" w:cs="Times New Roman"/>
          <w:sz w:val="28"/>
          <w:szCs w:val="28"/>
        </w:rPr>
        <w:t>рублей на грант</w:t>
      </w:r>
      <w:r w:rsidRPr="000E3577">
        <w:rPr>
          <w:rFonts w:ascii="Times New Roman" w:hAnsi="Times New Roman" w:cs="Times New Roman"/>
          <w:sz w:val="28"/>
          <w:szCs w:val="28"/>
        </w:rPr>
        <w:t>.</w:t>
      </w:r>
    </w:p>
    <w:p w:rsidR="007602EB" w:rsidRDefault="007602EB" w:rsidP="00026F13">
      <w:pPr>
        <w:spacing w:after="0" w:line="240" w:lineRule="auto"/>
        <w:jc w:val="both"/>
        <w:rPr>
          <w:rFonts w:ascii="Times New Roman" w:hAnsi="Times New Roman" w:cs="Times New Roman"/>
          <w:sz w:val="28"/>
          <w:szCs w:val="28"/>
        </w:rPr>
      </w:pPr>
      <w:r w:rsidRPr="000E3577">
        <w:rPr>
          <w:rFonts w:ascii="Times New Roman" w:hAnsi="Times New Roman" w:cs="Times New Roman"/>
          <w:sz w:val="28"/>
          <w:szCs w:val="28"/>
        </w:rPr>
        <w:tab/>
        <w:t xml:space="preserve">Доля средств, из бюджета Республики Северная Осетия-Алания, рассчитывается с учетом уровня софинансирования из федерального бюджета, утвержденного </w:t>
      </w:r>
      <w:r w:rsidRPr="00F8424B">
        <w:rPr>
          <w:rFonts w:ascii="Times New Roman" w:hAnsi="Times New Roman" w:cs="Times New Roman"/>
          <w:sz w:val="28"/>
          <w:szCs w:val="28"/>
        </w:rPr>
        <w:t>Министерством сельского хозяйства Российской Федерации.</w:t>
      </w:r>
    </w:p>
    <w:p w:rsidR="007602EB" w:rsidRDefault="007602EB" w:rsidP="00026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Министерством была запрошена информация в Министерстве сельского хозяйства и продовольствия РСО-Алания о ходе реализации Постановления № 3</w:t>
      </w:r>
      <w:r w:rsidR="002578F8">
        <w:rPr>
          <w:rFonts w:ascii="Times New Roman" w:hAnsi="Times New Roman" w:cs="Times New Roman"/>
          <w:sz w:val="28"/>
          <w:szCs w:val="28"/>
        </w:rPr>
        <w:t>7</w:t>
      </w:r>
      <w:r>
        <w:rPr>
          <w:rFonts w:ascii="Times New Roman" w:hAnsi="Times New Roman" w:cs="Times New Roman"/>
          <w:sz w:val="28"/>
          <w:szCs w:val="28"/>
        </w:rPr>
        <w:t xml:space="preserve"> </w:t>
      </w:r>
      <w:r w:rsidRPr="00720ECC">
        <w:rPr>
          <w:rFonts w:ascii="Times New Roman" w:hAnsi="Times New Roman" w:cs="Times New Roman"/>
          <w:sz w:val="28"/>
          <w:szCs w:val="28"/>
        </w:rPr>
        <w:t>за 2014-2016 гг.</w:t>
      </w:r>
    </w:p>
    <w:p w:rsidR="007D6034" w:rsidRDefault="007D6034" w:rsidP="00026F13">
      <w:pPr>
        <w:spacing w:after="0" w:line="240" w:lineRule="auto"/>
        <w:jc w:val="both"/>
        <w:rPr>
          <w:rFonts w:ascii="Times New Roman" w:hAnsi="Times New Roman" w:cs="Times New Roman"/>
          <w:sz w:val="28"/>
          <w:szCs w:val="28"/>
        </w:rPr>
      </w:pPr>
    </w:p>
    <w:tbl>
      <w:tblPr>
        <w:tblStyle w:val="ac"/>
        <w:tblW w:w="10065" w:type="dxa"/>
        <w:tblInd w:w="-318" w:type="dxa"/>
        <w:tblLayout w:type="fixed"/>
        <w:tblLook w:val="04A0" w:firstRow="1" w:lastRow="0" w:firstColumn="1" w:lastColumn="0" w:noHBand="0" w:noVBand="1"/>
      </w:tblPr>
      <w:tblGrid>
        <w:gridCol w:w="1843"/>
        <w:gridCol w:w="1276"/>
        <w:gridCol w:w="1134"/>
        <w:gridCol w:w="1559"/>
        <w:gridCol w:w="1276"/>
        <w:gridCol w:w="992"/>
        <w:gridCol w:w="992"/>
        <w:gridCol w:w="993"/>
      </w:tblGrid>
      <w:tr w:rsidR="007602EB" w:rsidTr="0091633D">
        <w:tc>
          <w:tcPr>
            <w:tcW w:w="1843" w:type="dxa"/>
            <w:vMerge w:val="restart"/>
          </w:tcPr>
          <w:p w:rsidR="007602EB" w:rsidRDefault="007602EB" w:rsidP="0091633D">
            <w:pPr>
              <w:ind w:left="-108" w:right="-142"/>
              <w:jc w:val="center"/>
              <w:rPr>
                <w:rFonts w:ascii="Times New Roman" w:hAnsi="Times New Roman" w:cs="Times New Roman"/>
                <w:sz w:val="24"/>
                <w:szCs w:val="24"/>
              </w:rPr>
            </w:pPr>
            <w:r w:rsidRPr="003E25FD">
              <w:rPr>
                <w:rFonts w:ascii="Times New Roman" w:hAnsi="Times New Roman" w:cs="Times New Roman"/>
                <w:sz w:val="24"/>
                <w:szCs w:val="24"/>
              </w:rPr>
              <w:t xml:space="preserve">Период </w:t>
            </w:r>
          </w:p>
          <w:p w:rsidR="007602EB" w:rsidRPr="003E25FD" w:rsidRDefault="007602EB" w:rsidP="0091633D">
            <w:pPr>
              <w:ind w:left="-108" w:right="-142"/>
              <w:jc w:val="center"/>
              <w:rPr>
                <w:rFonts w:ascii="Times New Roman" w:hAnsi="Times New Roman" w:cs="Times New Roman"/>
                <w:sz w:val="24"/>
                <w:szCs w:val="24"/>
              </w:rPr>
            </w:pPr>
            <w:r w:rsidRPr="003E25FD">
              <w:rPr>
                <w:rFonts w:ascii="Times New Roman" w:hAnsi="Times New Roman" w:cs="Times New Roman"/>
                <w:sz w:val="24"/>
                <w:szCs w:val="24"/>
              </w:rPr>
              <w:t>финансирования, годы</w:t>
            </w:r>
          </w:p>
        </w:tc>
        <w:tc>
          <w:tcPr>
            <w:tcW w:w="2410" w:type="dxa"/>
            <w:gridSpan w:val="2"/>
          </w:tcPr>
          <w:p w:rsidR="007602EB" w:rsidRPr="003E25FD" w:rsidRDefault="007602EB" w:rsidP="002578F8">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2578F8">
              <w:rPr>
                <w:rFonts w:ascii="Times New Roman" w:hAnsi="Times New Roman" w:cs="Times New Roman"/>
                <w:sz w:val="24"/>
                <w:szCs w:val="24"/>
              </w:rPr>
              <w:t>семейных животноводческих ферм</w:t>
            </w:r>
            <w:r>
              <w:rPr>
                <w:rFonts w:ascii="Times New Roman" w:hAnsi="Times New Roman" w:cs="Times New Roman"/>
                <w:sz w:val="24"/>
                <w:szCs w:val="24"/>
              </w:rPr>
              <w:t>, ед.</w:t>
            </w:r>
          </w:p>
        </w:tc>
        <w:tc>
          <w:tcPr>
            <w:tcW w:w="3827" w:type="dxa"/>
            <w:gridSpan w:val="3"/>
          </w:tcPr>
          <w:p w:rsidR="007602EB" w:rsidRPr="003E25FD" w:rsidRDefault="007602EB" w:rsidP="0091633D">
            <w:pPr>
              <w:jc w:val="center"/>
              <w:rPr>
                <w:rFonts w:ascii="Times New Roman" w:hAnsi="Times New Roman" w:cs="Times New Roman"/>
                <w:sz w:val="24"/>
                <w:szCs w:val="24"/>
              </w:rPr>
            </w:pPr>
            <w:r>
              <w:rPr>
                <w:rFonts w:ascii="Times New Roman" w:hAnsi="Times New Roman" w:cs="Times New Roman"/>
                <w:sz w:val="24"/>
                <w:szCs w:val="24"/>
              </w:rPr>
              <w:t xml:space="preserve">Финансирование,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w:t>
            </w:r>
          </w:p>
        </w:tc>
        <w:tc>
          <w:tcPr>
            <w:tcW w:w="1985" w:type="dxa"/>
            <w:gridSpan w:val="2"/>
          </w:tcPr>
          <w:p w:rsidR="007602EB" w:rsidRPr="003E25FD" w:rsidRDefault="007602EB" w:rsidP="0091633D">
            <w:pPr>
              <w:jc w:val="center"/>
              <w:rPr>
                <w:rFonts w:ascii="Times New Roman" w:hAnsi="Times New Roman" w:cs="Times New Roman"/>
                <w:sz w:val="24"/>
                <w:szCs w:val="24"/>
              </w:rPr>
            </w:pPr>
            <w:r>
              <w:rPr>
                <w:rFonts w:ascii="Times New Roman" w:hAnsi="Times New Roman" w:cs="Times New Roman"/>
                <w:sz w:val="24"/>
                <w:szCs w:val="24"/>
              </w:rPr>
              <w:t>Показатель эффективности использования бюджетных средств - создание рабочих мест, мест</w:t>
            </w:r>
          </w:p>
        </w:tc>
      </w:tr>
      <w:tr w:rsidR="007602EB" w:rsidTr="0091633D">
        <w:tc>
          <w:tcPr>
            <w:tcW w:w="1843" w:type="dxa"/>
            <w:vMerge/>
          </w:tcPr>
          <w:p w:rsidR="007602EB" w:rsidRPr="003E25FD" w:rsidRDefault="007602EB" w:rsidP="0091633D">
            <w:pPr>
              <w:jc w:val="center"/>
              <w:rPr>
                <w:rFonts w:ascii="Times New Roman" w:hAnsi="Times New Roman" w:cs="Times New Roman"/>
                <w:sz w:val="24"/>
                <w:szCs w:val="24"/>
              </w:rPr>
            </w:pPr>
          </w:p>
        </w:tc>
        <w:tc>
          <w:tcPr>
            <w:tcW w:w="1276" w:type="dxa"/>
          </w:tcPr>
          <w:p w:rsidR="007602EB" w:rsidRDefault="007602EB" w:rsidP="0091633D">
            <w:pPr>
              <w:ind w:left="-107" w:right="-108" w:firstLine="107"/>
              <w:jc w:val="center"/>
              <w:rPr>
                <w:rFonts w:ascii="Times New Roman" w:hAnsi="Times New Roman" w:cs="Times New Roman"/>
                <w:sz w:val="24"/>
                <w:szCs w:val="24"/>
              </w:rPr>
            </w:pPr>
            <w:proofErr w:type="gramStart"/>
            <w:r>
              <w:rPr>
                <w:rFonts w:ascii="Times New Roman" w:hAnsi="Times New Roman" w:cs="Times New Roman"/>
                <w:sz w:val="24"/>
                <w:szCs w:val="24"/>
              </w:rPr>
              <w:t>подавших</w:t>
            </w:r>
            <w:proofErr w:type="gramEnd"/>
            <w:r>
              <w:rPr>
                <w:rFonts w:ascii="Times New Roman" w:hAnsi="Times New Roman" w:cs="Times New Roman"/>
                <w:sz w:val="24"/>
                <w:szCs w:val="24"/>
              </w:rPr>
              <w:t xml:space="preserve"> заявки на участие в Программе</w:t>
            </w:r>
          </w:p>
        </w:tc>
        <w:tc>
          <w:tcPr>
            <w:tcW w:w="1134" w:type="dxa"/>
          </w:tcPr>
          <w:p w:rsidR="007602EB" w:rsidRDefault="007602EB" w:rsidP="0091633D">
            <w:pPr>
              <w:jc w:val="center"/>
              <w:rPr>
                <w:rFonts w:ascii="Times New Roman" w:hAnsi="Times New Roman" w:cs="Times New Roman"/>
                <w:sz w:val="24"/>
                <w:szCs w:val="24"/>
              </w:rPr>
            </w:pPr>
            <w:r>
              <w:rPr>
                <w:rFonts w:ascii="Times New Roman" w:hAnsi="Times New Roman" w:cs="Times New Roman"/>
                <w:sz w:val="24"/>
                <w:szCs w:val="24"/>
              </w:rPr>
              <w:t>отобран</w:t>
            </w:r>
          </w:p>
          <w:p w:rsidR="007602EB" w:rsidRDefault="007602EB" w:rsidP="0091633D">
            <w:pPr>
              <w:jc w:val="center"/>
              <w:rPr>
                <w:rFonts w:ascii="Times New Roman" w:hAnsi="Times New Roman" w:cs="Times New Roman"/>
                <w:sz w:val="24"/>
                <w:szCs w:val="24"/>
              </w:rPr>
            </w:pPr>
            <w:proofErr w:type="spellStart"/>
            <w:r>
              <w:rPr>
                <w:rFonts w:ascii="Times New Roman" w:hAnsi="Times New Roman" w:cs="Times New Roman"/>
                <w:sz w:val="24"/>
                <w:szCs w:val="24"/>
              </w:rPr>
              <w:t>ных</w:t>
            </w:r>
            <w:proofErr w:type="spellEnd"/>
          </w:p>
        </w:tc>
        <w:tc>
          <w:tcPr>
            <w:tcW w:w="1559" w:type="dxa"/>
          </w:tcPr>
          <w:p w:rsidR="007602EB" w:rsidRDefault="007602EB" w:rsidP="0091633D">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за счет </w:t>
            </w:r>
          </w:p>
          <w:p w:rsidR="007602EB" w:rsidRPr="003E25FD" w:rsidRDefault="007602EB" w:rsidP="0091633D">
            <w:pPr>
              <w:ind w:left="-108" w:right="-108"/>
              <w:jc w:val="center"/>
              <w:rPr>
                <w:rFonts w:ascii="Times New Roman" w:hAnsi="Times New Roman" w:cs="Times New Roman"/>
                <w:sz w:val="24"/>
                <w:szCs w:val="24"/>
              </w:rPr>
            </w:pPr>
            <w:r>
              <w:rPr>
                <w:rFonts w:ascii="Times New Roman" w:hAnsi="Times New Roman" w:cs="Times New Roman"/>
                <w:sz w:val="24"/>
                <w:szCs w:val="24"/>
              </w:rPr>
              <w:t>средств федерального бюджета</w:t>
            </w:r>
          </w:p>
        </w:tc>
        <w:tc>
          <w:tcPr>
            <w:tcW w:w="1276" w:type="dxa"/>
          </w:tcPr>
          <w:p w:rsidR="007602EB" w:rsidRDefault="007602EB" w:rsidP="0091633D">
            <w:pPr>
              <w:jc w:val="center"/>
              <w:rPr>
                <w:rFonts w:ascii="Times New Roman" w:hAnsi="Times New Roman" w:cs="Times New Roman"/>
                <w:sz w:val="24"/>
                <w:szCs w:val="24"/>
              </w:rPr>
            </w:pPr>
            <w:r>
              <w:rPr>
                <w:rFonts w:ascii="Times New Roman" w:hAnsi="Times New Roman" w:cs="Times New Roman"/>
                <w:sz w:val="24"/>
                <w:szCs w:val="24"/>
              </w:rPr>
              <w:t xml:space="preserve">за счет средств </w:t>
            </w:r>
            <w:proofErr w:type="spellStart"/>
            <w:r>
              <w:rPr>
                <w:rFonts w:ascii="Times New Roman" w:hAnsi="Times New Roman" w:cs="Times New Roman"/>
                <w:sz w:val="24"/>
                <w:szCs w:val="24"/>
              </w:rPr>
              <w:t>республи</w:t>
            </w:r>
            <w:proofErr w:type="spellEnd"/>
          </w:p>
          <w:p w:rsidR="007602EB" w:rsidRPr="003E25FD" w:rsidRDefault="007602EB" w:rsidP="0091633D">
            <w:pPr>
              <w:jc w:val="center"/>
              <w:rPr>
                <w:rFonts w:ascii="Times New Roman" w:hAnsi="Times New Roman" w:cs="Times New Roman"/>
                <w:sz w:val="24"/>
                <w:szCs w:val="24"/>
              </w:rPr>
            </w:pPr>
            <w:proofErr w:type="spellStart"/>
            <w:r>
              <w:rPr>
                <w:rFonts w:ascii="Times New Roman" w:hAnsi="Times New Roman" w:cs="Times New Roman"/>
                <w:sz w:val="24"/>
                <w:szCs w:val="24"/>
              </w:rPr>
              <w:t>канского</w:t>
            </w:r>
            <w:proofErr w:type="spellEnd"/>
            <w:r>
              <w:rPr>
                <w:rFonts w:ascii="Times New Roman" w:hAnsi="Times New Roman" w:cs="Times New Roman"/>
                <w:sz w:val="24"/>
                <w:szCs w:val="24"/>
              </w:rPr>
              <w:t xml:space="preserve"> бюджета</w:t>
            </w:r>
          </w:p>
        </w:tc>
        <w:tc>
          <w:tcPr>
            <w:tcW w:w="992" w:type="dxa"/>
          </w:tcPr>
          <w:p w:rsidR="007602EB" w:rsidRPr="003E25FD" w:rsidRDefault="007602EB" w:rsidP="0091633D">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7602EB" w:rsidRPr="003E25FD" w:rsidRDefault="007602EB" w:rsidP="0091633D">
            <w:pPr>
              <w:ind w:right="-76"/>
              <w:jc w:val="center"/>
              <w:rPr>
                <w:rFonts w:ascii="Times New Roman" w:hAnsi="Times New Roman" w:cs="Times New Roman"/>
                <w:sz w:val="24"/>
                <w:szCs w:val="24"/>
              </w:rPr>
            </w:pPr>
            <w:r>
              <w:rPr>
                <w:rFonts w:ascii="Times New Roman" w:hAnsi="Times New Roman" w:cs="Times New Roman"/>
                <w:sz w:val="24"/>
                <w:szCs w:val="24"/>
              </w:rPr>
              <w:t>план</w:t>
            </w:r>
          </w:p>
        </w:tc>
        <w:tc>
          <w:tcPr>
            <w:tcW w:w="993" w:type="dxa"/>
          </w:tcPr>
          <w:p w:rsidR="007602EB" w:rsidRPr="003E25FD" w:rsidRDefault="007602EB" w:rsidP="0091633D">
            <w:pPr>
              <w:jc w:val="center"/>
              <w:rPr>
                <w:rFonts w:ascii="Times New Roman" w:hAnsi="Times New Roman" w:cs="Times New Roman"/>
                <w:sz w:val="24"/>
                <w:szCs w:val="24"/>
              </w:rPr>
            </w:pPr>
            <w:r>
              <w:rPr>
                <w:rFonts w:ascii="Times New Roman" w:hAnsi="Times New Roman" w:cs="Times New Roman"/>
                <w:sz w:val="24"/>
                <w:szCs w:val="24"/>
              </w:rPr>
              <w:t>факт</w:t>
            </w:r>
          </w:p>
        </w:tc>
      </w:tr>
      <w:tr w:rsidR="007602EB" w:rsidTr="0091633D">
        <w:tc>
          <w:tcPr>
            <w:tcW w:w="1843" w:type="dxa"/>
          </w:tcPr>
          <w:p w:rsidR="007602EB" w:rsidRPr="003E25FD" w:rsidRDefault="007602EB" w:rsidP="0091633D">
            <w:pPr>
              <w:jc w:val="center"/>
              <w:rPr>
                <w:rFonts w:ascii="Times New Roman" w:hAnsi="Times New Roman" w:cs="Times New Roman"/>
                <w:sz w:val="24"/>
                <w:szCs w:val="24"/>
              </w:rPr>
            </w:pPr>
            <w:r w:rsidRPr="003E25FD">
              <w:rPr>
                <w:rFonts w:ascii="Times New Roman" w:hAnsi="Times New Roman" w:cs="Times New Roman"/>
                <w:sz w:val="24"/>
                <w:szCs w:val="24"/>
              </w:rPr>
              <w:t>2014</w:t>
            </w:r>
          </w:p>
        </w:tc>
        <w:tc>
          <w:tcPr>
            <w:tcW w:w="1276"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12,236</w:t>
            </w:r>
          </w:p>
        </w:tc>
        <w:tc>
          <w:tcPr>
            <w:tcW w:w="1276"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19,736</w:t>
            </w:r>
          </w:p>
        </w:tc>
        <w:tc>
          <w:tcPr>
            <w:tcW w:w="992"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10</w:t>
            </w:r>
          </w:p>
        </w:tc>
      </w:tr>
      <w:tr w:rsidR="007602EB" w:rsidTr="0091633D">
        <w:tc>
          <w:tcPr>
            <w:tcW w:w="1843" w:type="dxa"/>
          </w:tcPr>
          <w:p w:rsidR="007602EB" w:rsidRPr="003E25FD" w:rsidRDefault="007602EB" w:rsidP="0091633D">
            <w:pPr>
              <w:jc w:val="center"/>
              <w:rPr>
                <w:rFonts w:ascii="Times New Roman" w:hAnsi="Times New Roman" w:cs="Times New Roman"/>
                <w:sz w:val="24"/>
                <w:szCs w:val="24"/>
              </w:rPr>
            </w:pPr>
            <w:r w:rsidRPr="003E25FD">
              <w:rPr>
                <w:rFonts w:ascii="Times New Roman" w:hAnsi="Times New Roman" w:cs="Times New Roman"/>
                <w:sz w:val="24"/>
                <w:szCs w:val="24"/>
              </w:rPr>
              <w:t>2015</w:t>
            </w:r>
          </w:p>
        </w:tc>
        <w:tc>
          <w:tcPr>
            <w:tcW w:w="1276"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28,234</w:t>
            </w:r>
          </w:p>
        </w:tc>
        <w:tc>
          <w:tcPr>
            <w:tcW w:w="1276"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34,734</w:t>
            </w:r>
          </w:p>
        </w:tc>
        <w:tc>
          <w:tcPr>
            <w:tcW w:w="992"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66</w:t>
            </w:r>
          </w:p>
        </w:tc>
        <w:tc>
          <w:tcPr>
            <w:tcW w:w="993"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7</w:t>
            </w:r>
          </w:p>
        </w:tc>
      </w:tr>
      <w:tr w:rsidR="007602EB" w:rsidTr="0091633D">
        <w:tc>
          <w:tcPr>
            <w:tcW w:w="1843" w:type="dxa"/>
          </w:tcPr>
          <w:p w:rsidR="007602EB" w:rsidRPr="003E25FD" w:rsidRDefault="007602EB" w:rsidP="0091633D">
            <w:pPr>
              <w:jc w:val="center"/>
              <w:rPr>
                <w:rFonts w:ascii="Times New Roman" w:hAnsi="Times New Roman" w:cs="Times New Roman"/>
                <w:sz w:val="24"/>
                <w:szCs w:val="24"/>
              </w:rPr>
            </w:pPr>
            <w:r w:rsidRPr="003E25FD">
              <w:rPr>
                <w:rFonts w:ascii="Times New Roman" w:hAnsi="Times New Roman" w:cs="Times New Roman"/>
                <w:sz w:val="24"/>
                <w:szCs w:val="24"/>
              </w:rPr>
              <w:t>2016</w:t>
            </w:r>
          </w:p>
        </w:tc>
        <w:tc>
          <w:tcPr>
            <w:tcW w:w="1276"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33,729</w:t>
            </w:r>
          </w:p>
        </w:tc>
        <w:tc>
          <w:tcPr>
            <w:tcW w:w="1276" w:type="dxa"/>
          </w:tcPr>
          <w:p w:rsidR="007602EB" w:rsidRPr="003E25FD" w:rsidRDefault="002578F8" w:rsidP="0091633D">
            <w:pPr>
              <w:jc w:val="center"/>
              <w:rPr>
                <w:rFonts w:ascii="Times New Roman" w:hAnsi="Times New Roman" w:cs="Times New Roman"/>
                <w:sz w:val="24"/>
                <w:szCs w:val="24"/>
              </w:rPr>
            </w:pPr>
            <w:r>
              <w:rPr>
                <w:rFonts w:ascii="Times New Roman" w:hAnsi="Times New Roman" w:cs="Times New Roman"/>
                <w:sz w:val="24"/>
                <w:szCs w:val="24"/>
              </w:rPr>
              <w:t>6</w:t>
            </w:r>
            <w:r w:rsidR="007602EB">
              <w:rPr>
                <w:rFonts w:ascii="Times New Roman" w:hAnsi="Times New Roman" w:cs="Times New Roman"/>
                <w:sz w:val="24"/>
                <w:szCs w:val="24"/>
              </w:rPr>
              <w:t>,5</w:t>
            </w:r>
          </w:p>
        </w:tc>
        <w:tc>
          <w:tcPr>
            <w:tcW w:w="992"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40,229</w:t>
            </w:r>
          </w:p>
        </w:tc>
        <w:tc>
          <w:tcPr>
            <w:tcW w:w="992"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48</w:t>
            </w:r>
          </w:p>
        </w:tc>
        <w:tc>
          <w:tcPr>
            <w:tcW w:w="993" w:type="dxa"/>
          </w:tcPr>
          <w:p w:rsidR="007602EB" w:rsidRPr="003E25FD" w:rsidRDefault="00E74924" w:rsidP="0091633D">
            <w:pPr>
              <w:jc w:val="center"/>
              <w:rPr>
                <w:rFonts w:ascii="Times New Roman" w:hAnsi="Times New Roman" w:cs="Times New Roman"/>
                <w:sz w:val="24"/>
                <w:szCs w:val="24"/>
              </w:rPr>
            </w:pPr>
            <w:r>
              <w:rPr>
                <w:rFonts w:ascii="Times New Roman" w:hAnsi="Times New Roman" w:cs="Times New Roman"/>
                <w:sz w:val="24"/>
                <w:szCs w:val="24"/>
              </w:rPr>
              <w:t>3</w:t>
            </w:r>
          </w:p>
        </w:tc>
      </w:tr>
    </w:tbl>
    <w:p w:rsidR="007602EB" w:rsidRPr="009E5D2A" w:rsidRDefault="007602EB" w:rsidP="007602EB">
      <w:pPr>
        <w:spacing w:after="0" w:line="240" w:lineRule="auto"/>
        <w:rPr>
          <w:rFonts w:ascii="Times New Roman" w:hAnsi="Times New Roman" w:cs="Times New Roman"/>
          <w:sz w:val="28"/>
          <w:szCs w:val="28"/>
        </w:rPr>
      </w:pPr>
    </w:p>
    <w:p w:rsidR="007602EB" w:rsidRPr="00026F13" w:rsidRDefault="007602EB" w:rsidP="00026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26F13">
        <w:rPr>
          <w:rFonts w:ascii="Times New Roman" w:hAnsi="Times New Roman" w:cs="Times New Roman"/>
          <w:sz w:val="28"/>
          <w:szCs w:val="28"/>
        </w:rPr>
        <w:t>Анализ предоставленн</w:t>
      </w:r>
      <w:r w:rsidR="00E74924" w:rsidRPr="00026F13">
        <w:rPr>
          <w:rFonts w:ascii="Times New Roman" w:hAnsi="Times New Roman" w:cs="Times New Roman"/>
          <w:sz w:val="28"/>
          <w:szCs w:val="28"/>
        </w:rPr>
        <w:t>ой</w:t>
      </w:r>
      <w:r w:rsidRPr="00026F13">
        <w:rPr>
          <w:rFonts w:ascii="Times New Roman" w:hAnsi="Times New Roman" w:cs="Times New Roman"/>
          <w:sz w:val="28"/>
          <w:szCs w:val="28"/>
        </w:rPr>
        <w:t xml:space="preserve"> информации показывает, что за рассматриваемый период наблюдается тенденция к увеличению количества поданных заявок на получение государственной услуги (с </w:t>
      </w:r>
      <w:r w:rsidR="00E74924" w:rsidRPr="00026F13">
        <w:rPr>
          <w:rFonts w:ascii="Times New Roman" w:hAnsi="Times New Roman" w:cs="Times New Roman"/>
          <w:sz w:val="28"/>
          <w:szCs w:val="28"/>
        </w:rPr>
        <w:t>11</w:t>
      </w:r>
      <w:r w:rsidRPr="00026F13">
        <w:rPr>
          <w:rFonts w:ascii="Times New Roman" w:hAnsi="Times New Roman" w:cs="Times New Roman"/>
          <w:sz w:val="28"/>
          <w:szCs w:val="28"/>
        </w:rPr>
        <w:t xml:space="preserve"> до </w:t>
      </w:r>
      <w:r w:rsidR="00E74924" w:rsidRPr="00026F13">
        <w:rPr>
          <w:rFonts w:ascii="Times New Roman" w:hAnsi="Times New Roman" w:cs="Times New Roman"/>
          <w:sz w:val="28"/>
          <w:szCs w:val="28"/>
        </w:rPr>
        <w:t>30</w:t>
      </w:r>
      <w:r w:rsidRPr="00026F13">
        <w:rPr>
          <w:rFonts w:ascii="Times New Roman" w:hAnsi="Times New Roman" w:cs="Times New Roman"/>
          <w:sz w:val="28"/>
          <w:szCs w:val="28"/>
        </w:rPr>
        <w:t xml:space="preserve"> заявок) и количества заявок, по которым оказана государственная поддержка </w:t>
      </w:r>
      <w:r w:rsidR="007D6034">
        <w:rPr>
          <w:rFonts w:ascii="Times New Roman" w:hAnsi="Times New Roman" w:cs="Times New Roman"/>
          <w:sz w:val="28"/>
          <w:szCs w:val="28"/>
        </w:rPr>
        <w:t xml:space="preserve">                       </w:t>
      </w:r>
      <w:r w:rsidRPr="00026F13">
        <w:rPr>
          <w:rFonts w:ascii="Times New Roman" w:hAnsi="Times New Roman" w:cs="Times New Roman"/>
          <w:sz w:val="28"/>
          <w:szCs w:val="28"/>
        </w:rPr>
        <w:t xml:space="preserve">(с </w:t>
      </w:r>
      <w:r w:rsidR="00E74924" w:rsidRPr="00026F13">
        <w:rPr>
          <w:rFonts w:ascii="Times New Roman" w:hAnsi="Times New Roman" w:cs="Times New Roman"/>
          <w:sz w:val="28"/>
          <w:szCs w:val="28"/>
        </w:rPr>
        <w:t>10</w:t>
      </w:r>
      <w:r w:rsidR="007D6034">
        <w:rPr>
          <w:rFonts w:ascii="Times New Roman" w:hAnsi="Times New Roman" w:cs="Times New Roman"/>
          <w:sz w:val="28"/>
          <w:szCs w:val="28"/>
        </w:rPr>
        <w:t xml:space="preserve"> </w:t>
      </w:r>
      <w:r w:rsidRPr="00026F13">
        <w:rPr>
          <w:rFonts w:ascii="Times New Roman" w:hAnsi="Times New Roman" w:cs="Times New Roman"/>
          <w:sz w:val="28"/>
          <w:szCs w:val="28"/>
        </w:rPr>
        <w:t xml:space="preserve">до </w:t>
      </w:r>
      <w:r w:rsidR="00E74924" w:rsidRPr="00026F13">
        <w:rPr>
          <w:rFonts w:ascii="Times New Roman" w:hAnsi="Times New Roman" w:cs="Times New Roman"/>
          <w:sz w:val="28"/>
          <w:szCs w:val="28"/>
        </w:rPr>
        <w:t>16</w:t>
      </w:r>
      <w:r w:rsidRPr="00026F13">
        <w:rPr>
          <w:rFonts w:ascii="Times New Roman" w:hAnsi="Times New Roman" w:cs="Times New Roman"/>
          <w:sz w:val="28"/>
          <w:szCs w:val="28"/>
        </w:rPr>
        <w:t xml:space="preserve"> заявок). За 3 года выдано </w:t>
      </w:r>
      <w:r w:rsidR="00E74924" w:rsidRPr="00026F13">
        <w:rPr>
          <w:rFonts w:ascii="Times New Roman" w:hAnsi="Times New Roman" w:cs="Times New Roman"/>
          <w:sz w:val="28"/>
          <w:szCs w:val="28"/>
        </w:rPr>
        <w:t>48</w:t>
      </w:r>
      <w:r w:rsidRPr="00026F13">
        <w:rPr>
          <w:rFonts w:ascii="Times New Roman" w:hAnsi="Times New Roman" w:cs="Times New Roman"/>
          <w:sz w:val="28"/>
          <w:szCs w:val="28"/>
        </w:rPr>
        <w:t xml:space="preserve"> грантов </w:t>
      </w:r>
      <w:r w:rsidR="00E74924" w:rsidRPr="00026F13">
        <w:rPr>
          <w:rFonts w:ascii="Times New Roman" w:hAnsi="Times New Roman" w:cs="Times New Roman"/>
          <w:sz w:val="28"/>
          <w:szCs w:val="28"/>
        </w:rPr>
        <w:t xml:space="preserve">главам крестьянских (фермерских) хозяйств </w:t>
      </w:r>
      <w:r w:rsidRPr="00026F13">
        <w:rPr>
          <w:rFonts w:ascii="Times New Roman" w:hAnsi="Times New Roman" w:cs="Times New Roman"/>
          <w:sz w:val="28"/>
          <w:szCs w:val="28"/>
        </w:rPr>
        <w:t xml:space="preserve">на сумму </w:t>
      </w:r>
      <w:r w:rsidR="00E74924" w:rsidRPr="00026F13">
        <w:rPr>
          <w:rFonts w:ascii="Times New Roman" w:hAnsi="Times New Roman" w:cs="Times New Roman"/>
          <w:sz w:val="28"/>
          <w:szCs w:val="28"/>
        </w:rPr>
        <w:t>74,199</w:t>
      </w:r>
      <w:r w:rsidRPr="00026F13">
        <w:rPr>
          <w:rFonts w:ascii="Times New Roman" w:hAnsi="Times New Roman" w:cs="Times New Roman"/>
          <w:sz w:val="28"/>
          <w:szCs w:val="28"/>
        </w:rPr>
        <w:t xml:space="preserve"> </w:t>
      </w:r>
      <w:proofErr w:type="gramStart"/>
      <w:r w:rsidRPr="00026F13">
        <w:rPr>
          <w:rFonts w:ascii="Times New Roman" w:hAnsi="Times New Roman" w:cs="Times New Roman"/>
          <w:sz w:val="28"/>
          <w:szCs w:val="28"/>
        </w:rPr>
        <w:t>млн</w:t>
      </w:r>
      <w:proofErr w:type="gramEnd"/>
      <w:r w:rsidRPr="00026F13">
        <w:rPr>
          <w:rFonts w:ascii="Times New Roman" w:hAnsi="Times New Roman" w:cs="Times New Roman"/>
          <w:sz w:val="28"/>
          <w:szCs w:val="28"/>
        </w:rPr>
        <w:t xml:space="preserve"> рублей. </w:t>
      </w:r>
    </w:p>
    <w:p w:rsidR="007602EB" w:rsidRPr="00026F13" w:rsidRDefault="007602EB" w:rsidP="00026F13">
      <w:pPr>
        <w:spacing w:after="0" w:line="240" w:lineRule="auto"/>
        <w:jc w:val="both"/>
        <w:rPr>
          <w:rFonts w:ascii="Times New Roman" w:hAnsi="Times New Roman" w:cs="Times New Roman"/>
          <w:sz w:val="28"/>
          <w:szCs w:val="28"/>
        </w:rPr>
      </w:pPr>
      <w:r w:rsidRPr="00026F13">
        <w:rPr>
          <w:rFonts w:ascii="Times New Roman" w:hAnsi="Times New Roman" w:cs="Times New Roman"/>
          <w:sz w:val="28"/>
          <w:szCs w:val="28"/>
        </w:rPr>
        <w:tab/>
        <w:t xml:space="preserve">Одним из условий получения государственной поддержки является наличие документа, о том, что крестьянского (фермерского) хозяйства планирует создание не менее </w:t>
      </w:r>
      <w:r w:rsidR="00E74924" w:rsidRPr="00026F13">
        <w:rPr>
          <w:rFonts w:ascii="Times New Roman" w:hAnsi="Times New Roman" w:cs="Times New Roman"/>
          <w:sz w:val="28"/>
          <w:szCs w:val="28"/>
        </w:rPr>
        <w:t>3</w:t>
      </w:r>
      <w:r w:rsidRPr="00026F13">
        <w:rPr>
          <w:rFonts w:ascii="Times New Roman" w:hAnsi="Times New Roman" w:cs="Times New Roman"/>
          <w:sz w:val="28"/>
          <w:szCs w:val="28"/>
        </w:rPr>
        <w:t xml:space="preserve"> постоянного рабочего места. Проведя анализ показателя эффективности использования бюджетных средств – создание постоянных рабочих мест за трехлетний период предоставления субсидий отмечается отрицательная динамика:</w:t>
      </w:r>
    </w:p>
    <w:p w:rsidR="007602EB" w:rsidRPr="00026F13" w:rsidRDefault="007602EB" w:rsidP="00026F13">
      <w:pPr>
        <w:spacing w:after="0" w:line="240" w:lineRule="auto"/>
        <w:jc w:val="both"/>
        <w:rPr>
          <w:rFonts w:ascii="Times New Roman" w:hAnsi="Times New Roman" w:cs="Times New Roman"/>
          <w:sz w:val="28"/>
          <w:szCs w:val="28"/>
        </w:rPr>
      </w:pPr>
      <w:r w:rsidRPr="00026F13">
        <w:rPr>
          <w:rFonts w:ascii="Times New Roman" w:hAnsi="Times New Roman" w:cs="Times New Roman"/>
          <w:sz w:val="28"/>
          <w:szCs w:val="28"/>
        </w:rPr>
        <w:tab/>
        <w:t xml:space="preserve">из предполагаемых </w:t>
      </w:r>
      <w:r w:rsidR="00A503A9" w:rsidRPr="00026F13">
        <w:rPr>
          <w:rFonts w:ascii="Times New Roman" w:hAnsi="Times New Roman" w:cs="Times New Roman"/>
          <w:sz w:val="28"/>
          <w:szCs w:val="28"/>
        </w:rPr>
        <w:t>144</w:t>
      </w:r>
      <w:r w:rsidRPr="00026F13">
        <w:rPr>
          <w:rFonts w:ascii="Times New Roman" w:hAnsi="Times New Roman" w:cs="Times New Roman"/>
          <w:sz w:val="28"/>
          <w:szCs w:val="28"/>
        </w:rPr>
        <w:t xml:space="preserve"> постоянных рабочих мест предпринимателями, получившими гранты, фактически создано только </w:t>
      </w:r>
      <w:r w:rsidR="00A503A9" w:rsidRPr="00026F13">
        <w:rPr>
          <w:rFonts w:ascii="Times New Roman" w:hAnsi="Times New Roman" w:cs="Times New Roman"/>
          <w:sz w:val="28"/>
          <w:szCs w:val="28"/>
        </w:rPr>
        <w:t xml:space="preserve">            20</w:t>
      </w:r>
      <w:r w:rsidRPr="00026F13">
        <w:rPr>
          <w:rFonts w:ascii="Times New Roman" w:hAnsi="Times New Roman" w:cs="Times New Roman"/>
          <w:sz w:val="28"/>
          <w:szCs w:val="28"/>
        </w:rPr>
        <w:t xml:space="preserve"> мест (</w:t>
      </w:r>
      <w:r w:rsidR="00A503A9" w:rsidRPr="00026F13">
        <w:rPr>
          <w:rFonts w:ascii="Times New Roman" w:hAnsi="Times New Roman" w:cs="Times New Roman"/>
          <w:sz w:val="28"/>
          <w:szCs w:val="28"/>
        </w:rPr>
        <w:t>13,9</w:t>
      </w:r>
      <w:r w:rsidRPr="00026F13">
        <w:rPr>
          <w:rFonts w:ascii="Times New Roman" w:hAnsi="Times New Roman" w:cs="Times New Roman"/>
          <w:sz w:val="28"/>
          <w:szCs w:val="28"/>
        </w:rPr>
        <w:t xml:space="preserve"> %); </w:t>
      </w:r>
    </w:p>
    <w:p w:rsidR="007602EB" w:rsidRPr="00026F13" w:rsidRDefault="007602EB" w:rsidP="00026F13">
      <w:pPr>
        <w:spacing w:after="0" w:line="240" w:lineRule="auto"/>
        <w:jc w:val="both"/>
        <w:rPr>
          <w:rFonts w:ascii="Times New Roman" w:hAnsi="Times New Roman" w:cs="Times New Roman"/>
          <w:sz w:val="28"/>
          <w:szCs w:val="28"/>
        </w:rPr>
      </w:pPr>
      <w:r w:rsidRPr="00026F13">
        <w:rPr>
          <w:rFonts w:ascii="Times New Roman" w:hAnsi="Times New Roman" w:cs="Times New Roman"/>
          <w:sz w:val="28"/>
          <w:szCs w:val="28"/>
        </w:rPr>
        <w:tab/>
        <w:t>Из вышесказанного следует вывод: бюджетные средства в рамках реализации указанного правового регулирования были использованы не эффективно, целевые ориентиры по созданию постоянных рабочих мест - не достигнуты.</w:t>
      </w:r>
    </w:p>
    <w:p w:rsidR="007602EB" w:rsidRPr="00026F13" w:rsidRDefault="007602EB" w:rsidP="00026F13">
      <w:pPr>
        <w:spacing w:after="0" w:line="240" w:lineRule="auto"/>
        <w:jc w:val="both"/>
        <w:rPr>
          <w:rFonts w:ascii="Times New Roman" w:hAnsi="Times New Roman" w:cs="Times New Roman"/>
          <w:sz w:val="28"/>
          <w:szCs w:val="28"/>
        </w:rPr>
      </w:pPr>
      <w:r w:rsidRPr="00026F13">
        <w:rPr>
          <w:rFonts w:ascii="Times New Roman" w:hAnsi="Times New Roman" w:cs="Times New Roman"/>
          <w:sz w:val="28"/>
          <w:szCs w:val="28"/>
        </w:rPr>
        <w:tab/>
        <w:t xml:space="preserve">В ходе публичных обсуждений поступили предложения </w:t>
      </w:r>
      <w:proofErr w:type="gramStart"/>
      <w:r w:rsidRPr="00026F13">
        <w:rPr>
          <w:rFonts w:ascii="Times New Roman" w:hAnsi="Times New Roman" w:cs="Times New Roman"/>
          <w:sz w:val="28"/>
          <w:szCs w:val="28"/>
        </w:rPr>
        <w:t>от</w:t>
      </w:r>
      <w:proofErr w:type="gramEnd"/>
      <w:r w:rsidRPr="00026F13">
        <w:rPr>
          <w:rFonts w:ascii="Times New Roman" w:hAnsi="Times New Roman" w:cs="Times New Roman"/>
          <w:sz w:val="28"/>
          <w:szCs w:val="28"/>
        </w:rPr>
        <w:t xml:space="preserve">: </w:t>
      </w:r>
      <w:r w:rsidRPr="00026F13">
        <w:rPr>
          <w:rFonts w:ascii="Times New Roman" w:hAnsi="Times New Roman" w:cs="Times New Roman"/>
          <w:sz w:val="28"/>
          <w:szCs w:val="28"/>
        </w:rPr>
        <w:tab/>
        <w:t xml:space="preserve">Уполномоченного по защите прав предпринимателей в РСО-Алания, </w:t>
      </w:r>
    </w:p>
    <w:p w:rsidR="007602EB" w:rsidRPr="00026F13" w:rsidRDefault="007602EB" w:rsidP="00026F13">
      <w:pPr>
        <w:spacing w:after="0" w:line="240" w:lineRule="auto"/>
        <w:jc w:val="both"/>
        <w:rPr>
          <w:rFonts w:ascii="Times New Roman" w:hAnsi="Times New Roman" w:cs="Times New Roman"/>
          <w:sz w:val="28"/>
          <w:szCs w:val="28"/>
        </w:rPr>
      </w:pPr>
      <w:r w:rsidRPr="00026F13">
        <w:rPr>
          <w:rStyle w:val="FontStyle15"/>
          <w:sz w:val="28"/>
          <w:szCs w:val="28"/>
        </w:rPr>
        <w:tab/>
        <w:t xml:space="preserve">Северо-Осетинского регионального отделения Общероссийской общественной организации </w:t>
      </w:r>
      <w:r w:rsidRPr="00026F13">
        <w:rPr>
          <w:rFonts w:ascii="Times New Roman" w:hAnsi="Times New Roman" w:cs="Times New Roman"/>
          <w:sz w:val="28"/>
          <w:szCs w:val="28"/>
        </w:rPr>
        <w:t xml:space="preserve">«Деловая Россия», </w:t>
      </w:r>
    </w:p>
    <w:p w:rsidR="007602EB" w:rsidRPr="00026F13" w:rsidRDefault="007602EB" w:rsidP="00026F13">
      <w:pPr>
        <w:spacing w:after="0" w:line="240" w:lineRule="auto"/>
        <w:jc w:val="both"/>
        <w:rPr>
          <w:rFonts w:ascii="Times New Roman" w:eastAsia="Times New Roman" w:hAnsi="Times New Roman" w:cs="Times New Roman"/>
          <w:sz w:val="28"/>
          <w:szCs w:val="28"/>
          <w:lang w:eastAsia="ru-RU"/>
        </w:rPr>
      </w:pPr>
      <w:r w:rsidRPr="00026F13">
        <w:rPr>
          <w:rFonts w:ascii="Times New Roman" w:eastAsia="Times New Roman" w:hAnsi="Times New Roman" w:cs="Times New Roman"/>
          <w:sz w:val="28"/>
          <w:szCs w:val="28"/>
          <w:lang w:eastAsia="ru-RU"/>
        </w:rPr>
        <w:tab/>
      </w:r>
      <w:r w:rsidRPr="007D6034">
        <w:rPr>
          <w:rFonts w:ascii="Times New Roman" w:eastAsia="Times New Roman" w:hAnsi="Times New Roman" w:cs="Times New Roman"/>
          <w:sz w:val="28"/>
          <w:szCs w:val="28"/>
          <w:lang w:eastAsia="ru-RU"/>
        </w:rPr>
        <w:t>АМС Правобережного района РСО-Алания,</w:t>
      </w:r>
      <w:r w:rsidRPr="00026F13">
        <w:rPr>
          <w:rFonts w:ascii="Times New Roman" w:eastAsia="Times New Roman" w:hAnsi="Times New Roman" w:cs="Times New Roman"/>
          <w:sz w:val="28"/>
          <w:szCs w:val="28"/>
          <w:lang w:eastAsia="ru-RU"/>
        </w:rPr>
        <w:t xml:space="preserve"> </w:t>
      </w:r>
    </w:p>
    <w:p w:rsidR="007602EB" w:rsidRPr="00026F13" w:rsidRDefault="007602EB" w:rsidP="00026F13">
      <w:pPr>
        <w:spacing w:after="0" w:line="240" w:lineRule="auto"/>
        <w:jc w:val="both"/>
        <w:rPr>
          <w:rFonts w:ascii="Times New Roman" w:eastAsia="Times New Roman" w:hAnsi="Times New Roman" w:cs="Times New Roman"/>
          <w:sz w:val="28"/>
          <w:szCs w:val="28"/>
          <w:lang w:eastAsia="ru-RU"/>
        </w:rPr>
      </w:pPr>
      <w:r w:rsidRPr="00026F13">
        <w:rPr>
          <w:rFonts w:ascii="Times New Roman" w:eastAsia="Times New Roman" w:hAnsi="Times New Roman" w:cs="Times New Roman"/>
          <w:sz w:val="28"/>
          <w:szCs w:val="28"/>
          <w:lang w:eastAsia="ru-RU"/>
        </w:rPr>
        <w:tab/>
        <w:t xml:space="preserve">АМС </w:t>
      </w:r>
      <w:r w:rsidRPr="00026F13">
        <w:rPr>
          <w:rFonts w:ascii="Times New Roman" w:hAnsi="Times New Roman" w:cs="Times New Roman"/>
          <w:sz w:val="28"/>
          <w:szCs w:val="28"/>
          <w:lang w:eastAsia="ru-RU"/>
        </w:rPr>
        <w:t xml:space="preserve">Пригородного района </w:t>
      </w:r>
      <w:r w:rsidRPr="00026F13">
        <w:rPr>
          <w:rFonts w:ascii="Times New Roman" w:eastAsia="Times New Roman" w:hAnsi="Times New Roman" w:cs="Times New Roman"/>
          <w:sz w:val="28"/>
          <w:szCs w:val="28"/>
          <w:lang w:eastAsia="ru-RU"/>
        </w:rPr>
        <w:t>РСО-Алания,</w:t>
      </w:r>
    </w:p>
    <w:p w:rsidR="007602EB" w:rsidRPr="00026F13" w:rsidRDefault="007602EB" w:rsidP="00026F13">
      <w:pPr>
        <w:spacing w:after="0" w:line="240" w:lineRule="auto"/>
        <w:jc w:val="both"/>
        <w:rPr>
          <w:rFonts w:ascii="Times New Roman" w:eastAsia="Times New Roman" w:hAnsi="Times New Roman" w:cs="Times New Roman"/>
          <w:sz w:val="28"/>
          <w:szCs w:val="28"/>
          <w:lang w:eastAsia="ru-RU"/>
        </w:rPr>
      </w:pPr>
      <w:r w:rsidRPr="00026F13">
        <w:rPr>
          <w:rFonts w:ascii="Times New Roman" w:eastAsia="Times New Roman" w:hAnsi="Times New Roman" w:cs="Times New Roman"/>
          <w:sz w:val="28"/>
          <w:szCs w:val="28"/>
          <w:lang w:eastAsia="ru-RU"/>
        </w:rPr>
        <w:tab/>
        <w:t xml:space="preserve">АМС </w:t>
      </w:r>
      <w:r w:rsidRPr="00026F13">
        <w:rPr>
          <w:rFonts w:ascii="Times New Roman" w:hAnsi="Times New Roman" w:cs="Times New Roman"/>
          <w:sz w:val="28"/>
          <w:szCs w:val="28"/>
          <w:lang w:eastAsia="ru-RU"/>
        </w:rPr>
        <w:t xml:space="preserve">Моздокского района </w:t>
      </w:r>
      <w:r w:rsidRPr="00026F13">
        <w:rPr>
          <w:rFonts w:ascii="Times New Roman" w:eastAsia="Times New Roman" w:hAnsi="Times New Roman" w:cs="Times New Roman"/>
          <w:sz w:val="28"/>
          <w:szCs w:val="28"/>
          <w:lang w:eastAsia="ru-RU"/>
        </w:rPr>
        <w:t xml:space="preserve">РСО-Алания, </w:t>
      </w:r>
    </w:p>
    <w:p w:rsidR="007602EB" w:rsidRPr="00026F13" w:rsidRDefault="007602EB" w:rsidP="00026F13">
      <w:pPr>
        <w:spacing w:after="0" w:line="240" w:lineRule="auto"/>
        <w:jc w:val="both"/>
        <w:rPr>
          <w:rFonts w:ascii="Times New Roman" w:hAnsi="Times New Roman" w:cs="Times New Roman"/>
          <w:sz w:val="28"/>
          <w:szCs w:val="28"/>
        </w:rPr>
      </w:pPr>
      <w:r w:rsidRPr="00026F13">
        <w:rPr>
          <w:rFonts w:ascii="Times New Roman" w:eastAsia="Times New Roman" w:hAnsi="Times New Roman" w:cs="Times New Roman"/>
          <w:sz w:val="28"/>
          <w:szCs w:val="28"/>
          <w:lang w:eastAsia="ru-RU"/>
        </w:rPr>
        <w:tab/>
        <w:t xml:space="preserve"> предприниматели (</w:t>
      </w:r>
      <w:proofErr w:type="spellStart"/>
      <w:r w:rsidRPr="00026F13">
        <w:rPr>
          <w:rFonts w:ascii="Times New Roman" w:eastAsia="Times New Roman" w:hAnsi="Times New Roman" w:cs="Times New Roman"/>
          <w:sz w:val="28"/>
          <w:szCs w:val="28"/>
          <w:lang w:eastAsia="ru-RU"/>
        </w:rPr>
        <w:t>грантополучателей</w:t>
      </w:r>
      <w:proofErr w:type="spellEnd"/>
      <w:r w:rsidRPr="00026F13">
        <w:rPr>
          <w:rFonts w:ascii="Times New Roman" w:eastAsia="Times New Roman" w:hAnsi="Times New Roman" w:cs="Times New Roman"/>
          <w:sz w:val="28"/>
          <w:szCs w:val="28"/>
          <w:lang w:eastAsia="ru-RU"/>
        </w:rPr>
        <w:t>)</w:t>
      </w:r>
      <w:r w:rsidRPr="00026F13">
        <w:rPr>
          <w:rFonts w:ascii="Times New Roman" w:hAnsi="Times New Roman" w:cs="Times New Roman"/>
          <w:sz w:val="28"/>
          <w:szCs w:val="28"/>
        </w:rPr>
        <w:t>.</w:t>
      </w:r>
    </w:p>
    <w:p w:rsidR="007602EB" w:rsidRPr="00026F13" w:rsidRDefault="007602EB" w:rsidP="00026F13">
      <w:pPr>
        <w:spacing w:after="0" w:line="240" w:lineRule="auto"/>
        <w:jc w:val="both"/>
        <w:rPr>
          <w:rFonts w:ascii="Times New Roman" w:hAnsi="Times New Roman" w:cs="Times New Roman"/>
          <w:sz w:val="28"/>
          <w:szCs w:val="28"/>
        </w:rPr>
      </w:pPr>
      <w:r w:rsidRPr="00026F13">
        <w:rPr>
          <w:rFonts w:ascii="Times New Roman" w:hAnsi="Times New Roman" w:cs="Times New Roman"/>
          <w:sz w:val="28"/>
          <w:szCs w:val="28"/>
        </w:rPr>
        <w:tab/>
        <w:t xml:space="preserve"> Основными предложениями являются:</w:t>
      </w:r>
    </w:p>
    <w:p w:rsidR="007602EB" w:rsidRPr="00026F13" w:rsidRDefault="007602EB" w:rsidP="00026F13">
      <w:pPr>
        <w:spacing w:after="0" w:line="240" w:lineRule="auto"/>
        <w:jc w:val="both"/>
        <w:rPr>
          <w:rFonts w:ascii="Times New Roman" w:hAnsi="Times New Roman" w:cs="Times New Roman"/>
          <w:b/>
          <w:sz w:val="28"/>
          <w:szCs w:val="28"/>
        </w:rPr>
      </w:pPr>
      <w:r w:rsidRPr="00026F13">
        <w:rPr>
          <w:rFonts w:ascii="Times New Roman" w:hAnsi="Times New Roman" w:cs="Times New Roman"/>
          <w:sz w:val="28"/>
          <w:szCs w:val="28"/>
        </w:rPr>
        <w:tab/>
      </w:r>
      <w:r w:rsidRPr="00026F13">
        <w:rPr>
          <w:rStyle w:val="ab"/>
          <w:rFonts w:ascii="Times New Roman" w:hAnsi="Times New Roman"/>
          <w:b w:val="0"/>
          <w:bCs w:val="0"/>
          <w:color w:val="auto"/>
          <w:sz w:val="28"/>
          <w:szCs w:val="28"/>
        </w:rPr>
        <w:t xml:space="preserve">увеличение размера выделяемых грантов для </w:t>
      </w:r>
      <w:r w:rsidR="00A503A9" w:rsidRPr="00026F13">
        <w:rPr>
          <w:rStyle w:val="ab"/>
          <w:rFonts w:ascii="Times New Roman" w:hAnsi="Times New Roman"/>
          <w:b w:val="0"/>
          <w:bCs w:val="0"/>
          <w:color w:val="auto"/>
          <w:sz w:val="28"/>
          <w:szCs w:val="28"/>
        </w:rPr>
        <w:t xml:space="preserve">достижения </w:t>
      </w:r>
      <w:r w:rsidRPr="00026F13">
        <w:rPr>
          <w:rStyle w:val="ab"/>
          <w:rFonts w:ascii="Times New Roman" w:hAnsi="Times New Roman"/>
          <w:b w:val="0"/>
          <w:bCs w:val="0"/>
          <w:color w:val="auto"/>
          <w:sz w:val="28"/>
          <w:szCs w:val="28"/>
        </w:rPr>
        <w:t>экономической эффективности предпринимательской деятельности;</w:t>
      </w:r>
    </w:p>
    <w:p w:rsidR="007602EB" w:rsidRPr="00026F13" w:rsidRDefault="007602EB" w:rsidP="00026F13">
      <w:pPr>
        <w:spacing w:after="0" w:line="240" w:lineRule="auto"/>
        <w:jc w:val="both"/>
        <w:rPr>
          <w:rFonts w:ascii="Times New Roman" w:hAnsi="Times New Roman" w:cs="Times New Roman"/>
          <w:b/>
          <w:sz w:val="28"/>
          <w:szCs w:val="28"/>
        </w:rPr>
      </w:pPr>
      <w:r w:rsidRPr="00026F13">
        <w:rPr>
          <w:rFonts w:ascii="Times New Roman" w:hAnsi="Times New Roman" w:cs="Times New Roman"/>
          <w:b/>
          <w:sz w:val="28"/>
          <w:szCs w:val="28"/>
        </w:rPr>
        <w:tab/>
      </w:r>
      <w:r w:rsidRPr="00026F13">
        <w:rPr>
          <w:rFonts w:ascii="Times New Roman" w:hAnsi="Times New Roman" w:cs="Times New Roman"/>
          <w:sz w:val="28"/>
          <w:szCs w:val="28"/>
          <w:lang w:eastAsia="ru-RU"/>
        </w:rPr>
        <w:t>распространение правового регулирования Постановления № 3</w:t>
      </w:r>
      <w:r w:rsidR="00A503A9" w:rsidRPr="00026F13">
        <w:rPr>
          <w:rFonts w:ascii="Times New Roman" w:hAnsi="Times New Roman" w:cs="Times New Roman"/>
          <w:sz w:val="28"/>
          <w:szCs w:val="28"/>
          <w:lang w:eastAsia="ru-RU"/>
        </w:rPr>
        <w:t>7</w:t>
      </w:r>
      <w:r w:rsidRPr="00026F13">
        <w:rPr>
          <w:rFonts w:ascii="Times New Roman" w:hAnsi="Times New Roman" w:cs="Times New Roman"/>
          <w:sz w:val="28"/>
          <w:szCs w:val="28"/>
          <w:lang w:eastAsia="ru-RU"/>
        </w:rPr>
        <w:t xml:space="preserve"> на жителей городских поселений;</w:t>
      </w:r>
    </w:p>
    <w:p w:rsidR="007602EB" w:rsidRPr="00026F13" w:rsidRDefault="007602EB" w:rsidP="00026F13">
      <w:pPr>
        <w:pStyle w:val="1"/>
        <w:spacing w:before="0" w:after="0"/>
        <w:ind w:firstLine="709"/>
        <w:jc w:val="both"/>
        <w:rPr>
          <w:rStyle w:val="ab"/>
          <w:rFonts w:ascii="Times New Roman" w:hAnsi="Times New Roman"/>
          <w:bCs/>
          <w:color w:val="auto"/>
          <w:sz w:val="28"/>
          <w:szCs w:val="28"/>
        </w:rPr>
      </w:pPr>
      <w:r w:rsidRPr="00026F13">
        <w:rPr>
          <w:rStyle w:val="ab"/>
          <w:rFonts w:ascii="Times New Roman" w:hAnsi="Times New Roman"/>
          <w:bCs/>
          <w:color w:val="auto"/>
          <w:sz w:val="28"/>
          <w:szCs w:val="28"/>
        </w:rPr>
        <w:t xml:space="preserve">упрощения условий, в соответствии с которыми претендент обязан осуществлять предпринимательскую деятельность; </w:t>
      </w:r>
    </w:p>
    <w:p w:rsidR="007602EB" w:rsidRDefault="007602EB" w:rsidP="00026F13">
      <w:pPr>
        <w:spacing w:after="0" w:line="240" w:lineRule="auto"/>
        <w:jc w:val="both"/>
        <w:rPr>
          <w:rStyle w:val="ab"/>
          <w:rFonts w:ascii="Times New Roman" w:hAnsi="Times New Roman"/>
          <w:b w:val="0"/>
          <w:color w:val="auto"/>
          <w:sz w:val="28"/>
          <w:szCs w:val="28"/>
        </w:rPr>
      </w:pPr>
      <w:r w:rsidRPr="00026F13">
        <w:rPr>
          <w:lang w:eastAsia="ru-RU"/>
        </w:rPr>
        <w:tab/>
      </w:r>
      <w:r w:rsidRPr="00026F13">
        <w:rPr>
          <w:rStyle w:val="ab"/>
          <w:rFonts w:ascii="Times New Roman" w:hAnsi="Times New Roman"/>
          <w:b w:val="0"/>
          <w:color w:val="auto"/>
          <w:sz w:val="28"/>
          <w:szCs w:val="28"/>
        </w:rPr>
        <w:t>сокращение перечня документов нео</w:t>
      </w:r>
      <w:r w:rsidR="007D6034">
        <w:rPr>
          <w:rStyle w:val="ab"/>
          <w:rFonts w:ascii="Times New Roman" w:hAnsi="Times New Roman"/>
          <w:b w:val="0"/>
          <w:color w:val="auto"/>
          <w:sz w:val="28"/>
          <w:szCs w:val="28"/>
        </w:rPr>
        <w:t>бходимых для участия в конкурсе.</w:t>
      </w:r>
    </w:p>
    <w:p w:rsidR="007602EB" w:rsidRPr="00CC130C" w:rsidRDefault="007602EB" w:rsidP="00026F13">
      <w:pPr>
        <w:spacing w:after="0" w:line="240" w:lineRule="auto"/>
        <w:jc w:val="both"/>
        <w:rPr>
          <w:rStyle w:val="ab"/>
          <w:rFonts w:ascii="Times New Roman" w:hAnsi="Times New Roman"/>
          <w:bCs w:val="0"/>
          <w:color w:val="auto"/>
          <w:sz w:val="28"/>
          <w:szCs w:val="28"/>
        </w:rPr>
      </w:pPr>
      <w:r>
        <w:rPr>
          <w:rStyle w:val="ab"/>
          <w:rFonts w:ascii="Times New Roman" w:hAnsi="Times New Roman"/>
          <w:b w:val="0"/>
          <w:color w:val="auto"/>
          <w:sz w:val="28"/>
          <w:szCs w:val="28"/>
        </w:rPr>
        <w:tab/>
      </w:r>
      <w:r w:rsidRPr="00FE32F4">
        <w:rPr>
          <w:rFonts w:ascii="Times New Roman" w:hAnsi="Times New Roman" w:cs="Times New Roman"/>
          <w:sz w:val="28"/>
          <w:szCs w:val="28"/>
        </w:rPr>
        <w:t>Сводка предложений прилагается.</w:t>
      </w:r>
    </w:p>
    <w:p w:rsidR="007602EB" w:rsidRPr="00556166" w:rsidRDefault="007602EB" w:rsidP="00026F13">
      <w:pPr>
        <w:spacing w:after="0" w:line="240" w:lineRule="auto"/>
        <w:jc w:val="both"/>
        <w:rPr>
          <w:rStyle w:val="FontStyle15"/>
          <w:sz w:val="28"/>
          <w:szCs w:val="28"/>
        </w:rPr>
      </w:pPr>
      <w:r w:rsidRPr="00556166">
        <w:rPr>
          <w:rStyle w:val="FontStyle15"/>
          <w:sz w:val="28"/>
          <w:szCs w:val="28"/>
        </w:rPr>
        <w:tab/>
        <w:t>В рамках экспертизы были изучены и проанализированы положения аналогичных нормативных правовых актов, действующих в субъектах Российской Федерации, в том числе:</w:t>
      </w:r>
    </w:p>
    <w:p w:rsidR="007602EB" w:rsidRDefault="007602EB" w:rsidP="00026F13">
      <w:pPr>
        <w:autoSpaceDE w:val="0"/>
        <w:autoSpaceDN w:val="0"/>
        <w:adjustRightInd w:val="0"/>
        <w:spacing w:after="0" w:line="240" w:lineRule="auto"/>
        <w:jc w:val="both"/>
        <w:rPr>
          <w:rFonts w:ascii="Times New Roman" w:hAnsi="Times New Roman" w:cs="Times New Roman"/>
          <w:i/>
          <w:sz w:val="28"/>
          <w:szCs w:val="28"/>
        </w:rPr>
      </w:pPr>
      <w:r w:rsidRPr="000F154F">
        <w:rPr>
          <w:rStyle w:val="FontStyle15"/>
          <w:sz w:val="28"/>
          <w:szCs w:val="28"/>
        </w:rPr>
        <w:tab/>
      </w:r>
      <w:r>
        <w:rPr>
          <w:rFonts w:ascii="Times New Roman" w:hAnsi="Times New Roman" w:cs="Times New Roman"/>
          <w:sz w:val="28"/>
          <w:szCs w:val="28"/>
        </w:rPr>
        <w:t>п</w:t>
      </w:r>
      <w:r w:rsidRPr="0041498A">
        <w:rPr>
          <w:rFonts w:ascii="Times New Roman" w:hAnsi="Times New Roman" w:cs="Times New Roman"/>
          <w:sz w:val="28"/>
          <w:szCs w:val="28"/>
        </w:rPr>
        <w:t xml:space="preserve">остановление Правительства Чеченской Республики от 07.02.2017 </w:t>
      </w:r>
      <w:r>
        <w:rPr>
          <w:rFonts w:ascii="Times New Roman" w:hAnsi="Times New Roman" w:cs="Times New Roman"/>
          <w:sz w:val="28"/>
          <w:szCs w:val="28"/>
        </w:rPr>
        <w:t xml:space="preserve">           </w:t>
      </w:r>
      <w:r w:rsidRPr="0041498A">
        <w:rPr>
          <w:rFonts w:ascii="Times New Roman" w:hAnsi="Times New Roman" w:cs="Times New Roman"/>
          <w:sz w:val="28"/>
          <w:szCs w:val="28"/>
        </w:rPr>
        <w:t xml:space="preserve">№ 24 </w:t>
      </w:r>
      <w:r w:rsidR="00C350D6">
        <w:rPr>
          <w:rFonts w:ascii="Times New Roman" w:hAnsi="Times New Roman" w:cs="Times New Roman"/>
          <w:sz w:val="28"/>
          <w:szCs w:val="28"/>
        </w:rPr>
        <w:t>«</w:t>
      </w:r>
      <w:r w:rsidRPr="0041498A">
        <w:rPr>
          <w:rFonts w:ascii="Times New Roman" w:hAnsi="Times New Roman" w:cs="Times New Roman"/>
          <w:sz w:val="28"/>
          <w:szCs w:val="28"/>
        </w:rPr>
        <w:t xml:space="preserve">Об утверждении Порядка предоставления грантов на развитие семейных животноводческих ферм на базе крестьянских (фермерских) </w:t>
      </w:r>
      <w:r w:rsidR="00C350D6">
        <w:rPr>
          <w:rFonts w:ascii="Times New Roman" w:hAnsi="Times New Roman" w:cs="Times New Roman"/>
          <w:sz w:val="28"/>
          <w:szCs w:val="28"/>
        </w:rPr>
        <w:t>хозяйств в Чеченской Республике</w:t>
      </w:r>
      <w:proofErr w:type="gramStart"/>
      <w:r w:rsidR="00C350D6">
        <w:rPr>
          <w:rFonts w:ascii="Times New Roman" w:hAnsi="Times New Roman" w:cs="Times New Roman"/>
          <w:sz w:val="28"/>
          <w:szCs w:val="28"/>
        </w:rPr>
        <w:t>»</w:t>
      </w:r>
      <w:r w:rsidRPr="00EC74F8">
        <w:rPr>
          <w:rFonts w:ascii="Times New Roman" w:hAnsi="Times New Roman" w:cs="Times New Roman"/>
          <w:i/>
          <w:sz w:val="28"/>
          <w:szCs w:val="28"/>
        </w:rPr>
        <w:t>(</w:t>
      </w:r>
      <w:proofErr w:type="gramEnd"/>
      <w:r>
        <w:rPr>
          <w:rFonts w:ascii="Times New Roman" w:hAnsi="Times New Roman" w:cs="Times New Roman"/>
          <w:i/>
          <w:sz w:val="28"/>
          <w:szCs w:val="28"/>
        </w:rPr>
        <w:t xml:space="preserve">четко определены цели предоставления гранта; </w:t>
      </w:r>
      <w:r w:rsidRPr="00894A35">
        <w:rPr>
          <w:rFonts w:ascii="Times New Roman" w:hAnsi="Times New Roman" w:cs="Times New Roman"/>
          <w:i/>
          <w:sz w:val="28"/>
          <w:szCs w:val="28"/>
        </w:rPr>
        <w:t>критерии конкурсного отбора; предусмотрен запрос документов, в порядке межведомственного взаимодействия; уведомление с указанием причин отказа</w:t>
      </w:r>
      <w:r>
        <w:rPr>
          <w:rFonts w:ascii="Times New Roman" w:hAnsi="Times New Roman" w:cs="Times New Roman"/>
          <w:i/>
          <w:sz w:val="28"/>
          <w:szCs w:val="28"/>
        </w:rPr>
        <w:t xml:space="preserve">в </w:t>
      </w:r>
      <w:r>
        <w:rPr>
          <w:rFonts w:ascii="Times New Roman" w:hAnsi="Times New Roman" w:cs="Times New Roman"/>
          <w:i/>
          <w:sz w:val="28"/>
          <w:szCs w:val="28"/>
        </w:rPr>
        <w:lastRenderedPageBreak/>
        <w:t>предоставлении Гранта;</w:t>
      </w:r>
      <w:r w:rsidRPr="00894A35">
        <w:t xml:space="preserve"> </w:t>
      </w:r>
      <w:r w:rsidRPr="00894A35">
        <w:rPr>
          <w:rFonts w:ascii="Times New Roman" w:hAnsi="Times New Roman" w:cs="Times New Roman"/>
          <w:i/>
          <w:sz w:val="28"/>
          <w:szCs w:val="28"/>
        </w:rPr>
        <w:t>бальная система результатов конкурса</w:t>
      </w:r>
      <w:r w:rsidRPr="001C1CF4">
        <w:rPr>
          <w:rFonts w:ascii="Times New Roman" w:hAnsi="Times New Roman" w:cs="Times New Roman"/>
          <w:i/>
          <w:sz w:val="28"/>
          <w:szCs w:val="28"/>
        </w:rPr>
        <w:t>; предусмотрен возврат Гранта в случае нецелевого использования);</w:t>
      </w:r>
    </w:p>
    <w:p w:rsidR="00C350D6" w:rsidRDefault="00C350D6" w:rsidP="00026F13">
      <w:pPr>
        <w:autoSpaceDE w:val="0"/>
        <w:autoSpaceDN w:val="0"/>
        <w:adjustRightInd w:val="0"/>
        <w:spacing w:after="0" w:line="240" w:lineRule="auto"/>
        <w:jc w:val="both"/>
        <w:rPr>
          <w:rFonts w:ascii="Times New Roman" w:hAnsi="Times New Roman" w:cs="Times New Roman"/>
          <w:i/>
          <w:sz w:val="28"/>
          <w:szCs w:val="28"/>
        </w:rPr>
      </w:pPr>
      <w:r w:rsidRPr="007D6034">
        <w:rPr>
          <w:rFonts w:ascii="Times New Roman" w:hAnsi="Times New Roman" w:cs="Times New Roman"/>
          <w:sz w:val="28"/>
          <w:szCs w:val="28"/>
        </w:rPr>
        <w:tab/>
      </w:r>
      <w:proofErr w:type="gramStart"/>
      <w:r w:rsidRPr="007D6034">
        <w:rPr>
          <w:rFonts w:ascii="Times New Roman" w:hAnsi="Times New Roman" w:cs="Times New Roman"/>
          <w:sz w:val="28"/>
          <w:szCs w:val="28"/>
        </w:rPr>
        <w:t xml:space="preserve">постановление Правительства Ставропольского края от 05.06.2012   </w:t>
      </w:r>
      <w:r w:rsidR="007D6034">
        <w:rPr>
          <w:rFonts w:ascii="Times New Roman" w:hAnsi="Times New Roman" w:cs="Times New Roman"/>
          <w:sz w:val="28"/>
          <w:szCs w:val="28"/>
        </w:rPr>
        <w:t xml:space="preserve">             </w:t>
      </w:r>
      <w:r w:rsidRPr="007D6034">
        <w:rPr>
          <w:rFonts w:ascii="Times New Roman" w:hAnsi="Times New Roman" w:cs="Times New Roman"/>
          <w:sz w:val="28"/>
          <w:szCs w:val="28"/>
        </w:rPr>
        <w:t xml:space="preserve">   № 185-п (ред. от 08.06.2015) "Об утверждении Порядка предоставления за счет средств бюджета Ставропольского края грантов на развитие семейных животноводческих ферм"</w:t>
      </w:r>
      <w:r w:rsidRPr="007D6034">
        <w:rPr>
          <w:rFonts w:ascii="Times New Roman" w:hAnsi="Times New Roman" w:cs="Times New Roman"/>
          <w:i/>
          <w:sz w:val="28"/>
          <w:szCs w:val="28"/>
        </w:rPr>
        <w:t xml:space="preserve"> (четко определены цели предоставления гранта; критерии конкурсного отбора; предусмотрено согласие получателя на осуществление проверок соблюдения им условий, целей и порядка предоставления гранта; документы, запрашиваемые в порядке межведомственного взаимодействия;</w:t>
      </w:r>
      <w:proofErr w:type="gramEnd"/>
      <w:r w:rsidRPr="007D6034">
        <w:rPr>
          <w:rFonts w:ascii="Times New Roman" w:hAnsi="Times New Roman" w:cs="Times New Roman"/>
          <w:i/>
          <w:sz w:val="28"/>
          <w:szCs w:val="28"/>
        </w:rPr>
        <w:t xml:space="preserve"> предоставление заявителем документов через МФЦ, в том числе в электронном виде;</w:t>
      </w:r>
      <w:r>
        <w:rPr>
          <w:rFonts w:ascii="Times New Roman" w:hAnsi="Times New Roman" w:cs="Times New Roman"/>
          <w:i/>
          <w:sz w:val="28"/>
          <w:szCs w:val="28"/>
        </w:rPr>
        <w:t xml:space="preserve"> случаи возврата главой КФХ в доход бюджета полученных грантов);</w:t>
      </w:r>
    </w:p>
    <w:p w:rsidR="007602EB" w:rsidRPr="00771656" w:rsidRDefault="007602EB" w:rsidP="00026F13">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t xml:space="preserve">постановление Правительства РД от 15.05.2012 № 159 (ред. от </w:t>
      </w:r>
      <w:r w:rsidR="00C350D6">
        <w:rPr>
          <w:rFonts w:ascii="Times New Roman" w:hAnsi="Times New Roman" w:cs="Times New Roman"/>
          <w:sz w:val="28"/>
          <w:szCs w:val="28"/>
        </w:rPr>
        <w:t>25</w:t>
      </w:r>
      <w:r>
        <w:rPr>
          <w:rFonts w:ascii="Times New Roman" w:hAnsi="Times New Roman" w:cs="Times New Roman"/>
          <w:sz w:val="28"/>
          <w:szCs w:val="28"/>
        </w:rPr>
        <w:t>.0</w:t>
      </w:r>
      <w:r w:rsidR="00C350D6">
        <w:rPr>
          <w:rFonts w:ascii="Times New Roman" w:hAnsi="Times New Roman" w:cs="Times New Roman"/>
          <w:sz w:val="28"/>
          <w:szCs w:val="28"/>
        </w:rPr>
        <w:t>3</w:t>
      </w:r>
      <w:r>
        <w:rPr>
          <w:rFonts w:ascii="Times New Roman" w:hAnsi="Times New Roman" w:cs="Times New Roman"/>
          <w:sz w:val="28"/>
          <w:szCs w:val="28"/>
        </w:rPr>
        <w:t>.201</w:t>
      </w:r>
      <w:r w:rsidR="00C350D6">
        <w:rPr>
          <w:rFonts w:ascii="Times New Roman" w:hAnsi="Times New Roman" w:cs="Times New Roman"/>
          <w:sz w:val="28"/>
          <w:szCs w:val="28"/>
        </w:rPr>
        <w:t>5</w:t>
      </w:r>
      <w:r>
        <w:rPr>
          <w:rFonts w:ascii="Times New Roman" w:hAnsi="Times New Roman" w:cs="Times New Roman"/>
          <w:sz w:val="28"/>
          <w:szCs w:val="28"/>
        </w:rPr>
        <w:t xml:space="preserve">) "Об утверждении Порядка предоставления грантов на развитие семейных животноводческих ферм" </w:t>
      </w:r>
      <w:r w:rsidRPr="00EC74F8">
        <w:rPr>
          <w:rFonts w:ascii="Times New Roman" w:hAnsi="Times New Roman" w:cs="Times New Roman"/>
          <w:i/>
          <w:sz w:val="28"/>
          <w:szCs w:val="28"/>
        </w:rPr>
        <w:t>(</w:t>
      </w:r>
      <w:r w:rsidRPr="00D42BB8">
        <w:rPr>
          <w:rFonts w:ascii="Times New Roman" w:hAnsi="Times New Roman" w:cs="Times New Roman"/>
          <w:i/>
          <w:sz w:val="28"/>
          <w:szCs w:val="28"/>
        </w:rPr>
        <w:t xml:space="preserve">имеется порядок проведения конкурсного отбора, критерии отбора глав КФХ, </w:t>
      </w:r>
      <w:r w:rsidRPr="004A4291">
        <w:rPr>
          <w:rFonts w:ascii="Times New Roman" w:hAnsi="Times New Roman" w:cs="Times New Roman"/>
          <w:i/>
          <w:sz w:val="28"/>
          <w:szCs w:val="28"/>
        </w:rPr>
        <w:t xml:space="preserve">предусмотрена </w:t>
      </w:r>
      <w:r>
        <w:rPr>
          <w:rFonts w:ascii="Times New Roman" w:hAnsi="Times New Roman" w:cs="Times New Roman"/>
          <w:i/>
          <w:sz w:val="28"/>
          <w:szCs w:val="28"/>
        </w:rPr>
        <w:t xml:space="preserve">подача </w:t>
      </w:r>
      <w:r w:rsidRPr="004A4291">
        <w:rPr>
          <w:rFonts w:ascii="Times New Roman" w:hAnsi="Times New Roman" w:cs="Times New Roman"/>
          <w:i/>
          <w:sz w:val="28"/>
          <w:szCs w:val="28"/>
        </w:rPr>
        <w:t>заявк</w:t>
      </w:r>
      <w:r>
        <w:rPr>
          <w:rFonts w:ascii="Times New Roman" w:hAnsi="Times New Roman" w:cs="Times New Roman"/>
          <w:i/>
          <w:sz w:val="28"/>
          <w:szCs w:val="28"/>
        </w:rPr>
        <w:t>и</w:t>
      </w:r>
      <w:r w:rsidRPr="004A4291">
        <w:rPr>
          <w:rFonts w:ascii="Times New Roman" w:hAnsi="Times New Roman" w:cs="Times New Roman"/>
          <w:i/>
          <w:sz w:val="28"/>
          <w:szCs w:val="28"/>
        </w:rPr>
        <w:t xml:space="preserve"> в п</w:t>
      </w:r>
      <w:r>
        <w:rPr>
          <w:rFonts w:ascii="Times New Roman" w:hAnsi="Times New Roman" w:cs="Times New Roman"/>
          <w:i/>
          <w:sz w:val="28"/>
          <w:szCs w:val="28"/>
        </w:rPr>
        <w:t>исьменной или электронной форме</w:t>
      </w:r>
      <w:r>
        <w:t xml:space="preserve"> </w:t>
      </w:r>
      <w:r w:rsidRPr="004A4291">
        <w:rPr>
          <w:rFonts w:ascii="Times New Roman" w:hAnsi="Times New Roman" w:cs="Times New Roman"/>
          <w:i/>
          <w:sz w:val="28"/>
          <w:szCs w:val="28"/>
        </w:rPr>
        <w:t xml:space="preserve">предусмотрен межведомственный электронный </w:t>
      </w:r>
      <w:r>
        <w:rPr>
          <w:rFonts w:ascii="Times New Roman" w:hAnsi="Times New Roman" w:cs="Times New Roman"/>
          <w:i/>
          <w:sz w:val="28"/>
          <w:szCs w:val="28"/>
        </w:rPr>
        <w:t>запрос</w:t>
      </w:r>
      <w:r w:rsidRPr="00771656">
        <w:rPr>
          <w:rFonts w:ascii="Times New Roman" w:hAnsi="Times New Roman" w:cs="Times New Roman"/>
          <w:i/>
          <w:sz w:val="28"/>
          <w:szCs w:val="28"/>
        </w:rPr>
        <w:t>);</w:t>
      </w:r>
    </w:p>
    <w:p w:rsidR="007602EB" w:rsidRPr="0041498A" w:rsidRDefault="007602EB" w:rsidP="00026F13">
      <w:pPr>
        <w:autoSpaceDE w:val="0"/>
        <w:autoSpaceDN w:val="0"/>
        <w:adjustRightInd w:val="0"/>
        <w:spacing w:after="0" w:line="240" w:lineRule="auto"/>
        <w:jc w:val="both"/>
        <w:rPr>
          <w:rFonts w:ascii="Times New Roman" w:hAnsi="Times New Roman" w:cs="Times New Roman"/>
          <w:sz w:val="28"/>
          <w:szCs w:val="28"/>
        </w:rPr>
      </w:pPr>
      <w:r w:rsidRPr="00771656">
        <w:rPr>
          <w:rStyle w:val="FontStyle15"/>
          <w:sz w:val="28"/>
          <w:szCs w:val="28"/>
        </w:rPr>
        <w:tab/>
      </w:r>
      <w:r>
        <w:rPr>
          <w:rFonts w:ascii="Times New Roman" w:hAnsi="Times New Roman" w:cs="Times New Roman"/>
          <w:sz w:val="28"/>
          <w:szCs w:val="28"/>
        </w:rPr>
        <w:t>п</w:t>
      </w:r>
      <w:r w:rsidRPr="0041498A">
        <w:rPr>
          <w:rFonts w:ascii="Times New Roman" w:hAnsi="Times New Roman" w:cs="Times New Roman"/>
          <w:sz w:val="28"/>
          <w:szCs w:val="28"/>
        </w:rPr>
        <w:t xml:space="preserve">остановление Правительства Карачаево-Черкесской Республики от 26.06.2012 № 258 (ред. от 09.02.2017) </w:t>
      </w:r>
      <w:r>
        <w:rPr>
          <w:rFonts w:ascii="Times New Roman" w:hAnsi="Times New Roman" w:cs="Times New Roman"/>
          <w:sz w:val="28"/>
          <w:szCs w:val="28"/>
        </w:rPr>
        <w:t>«</w:t>
      </w:r>
      <w:r w:rsidRPr="0041498A">
        <w:rPr>
          <w:rFonts w:ascii="Times New Roman" w:hAnsi="Times New Roman" w:cs="Times New Roman"/>
          <w:sz w:val="28"/>
          <w:szCs w:val="28"/>
        </w:rPr>
        <w:t>Об утверждении Порядка предоставления грантов на развитие семейных животноводческих ферм в Карачаево-Черкесской Республике</w:t>
      </w:r>
      <w:r>
        <w:rPr>
          <w:rFonts w:ascii="Times New Roman" w:hAnsi="Times New Roman" w:cs="Times New Roman"/>
          <w:sz w:val="28"/>
          <w:szCs w:val="28"/>
        </w:rPr>
        <w:t xml:space="preserve">» </w:t>
      </w:r>
      <w:r w:rsidRPr="00E35F99">
        <w:rPr>
          <w:rFonts w:ascii="Times New Roman" w:hAnsi="Times New Roman" w:cs="Times New Roman"/>
          <w:i/>
          <w:sz w:val="28"/>
          <w:szCs w:val="28"/>
        </w:rPr>
        <w:t xml:space="preserve">(определены цели предоставления гранта; критерии </w:t>
      </w:r>
      <w:r>
        <w:rPr>
          <w:rFonts w:ascii="Times New Roman" w:hAnsi="Times New Roman" w:cs="Times New Roman"/>
          <w:i/>
          <w:sz w:val="28"/>
          <w:szCs w:val="28"/>
        </w:rPr>
        <w:t xml:space="preserve">двух этапов </w:t>
      </w:r>
      <w:r w:rsidRPr="00E35F99">
        <w:rPr>
          <w:rFonts w:ascii="Times New Roman" w:hAnsi="Times New Roman" w:cs="Times New Roman"/>
          <w:i/>
          <w:sz w:val="28"/>
          <w:szCs w:val="28"/>
        </w:rPr>
        <w:t>конкурс</w:t>
      </w:r>
      <w:r>
        <w:rPr>
          <w:rFonts w:ascii="Times New Roman" w:hAnsi="Times New Roman" w:cs="Times New Roman"/>
          <w:i/>
          <w:sz w:val="28"/>
          <w:szCs w:val="28"/>
        </w:rPr>
        <w:t>а:</w:t>
      </w:r>
      <w:r w:rsidRPr="00E35F99">
        <w:rPr>
          <w:rFonts w:ascii="Times New Roman" w:hAnsi="Times New Roman" w:cs="Times New Roman"/>
          <w:i/>
          <w:sz w:val="28"/>
          <w:szCs w:val="28"/>
        </w:rPr>
        <w:t xml:space="preserve"> документальный отбор и собеседование;</w:t>
      </w:r>
      <w:r w:rsidRPr="00593F4F">
        <w:rPr>
          <w:rFonts w:ascii="Times New Roman" w:hAnsi="Times New Roman" w:cs="Times New Roman"/>
          <w:i/>
          <w:sz w:val="28"/>
          <w:szCs w:val="28"/>
        </w:rPr>
        <w:t xml:space="preserve"> </w:t>
      </w:r>
      <w:r>
        <w:rPr>
          <w:rFonts w:ascii="Times New Roman" w:hAnsi="Times New Roman" w:cs="Times New Roman"/>
          <w:i/>
          <w:sz w:val="28"/>
          <w:szCs w:val="28"/>
        </w:rPr>
        <w:t xml:space="preserve"> обязанности получателя; случаи возврата главой КФХ в доход бюджета полученных грантов);</w:t>
      </w:r>
    </w:p>
    <w:p w:rsidR="007602EB" w:rsidRPr="00EC74F8" w:rsidRDefault="007602EB" w:rsidP="00026F13">
      <w:pPr>
        <w:autoSpaceDE w:val="0"/>
        <w:autoSpaceDN w:val="0"/>
        <w:adjustRightInd w:val="0"/>
        <w:spacing w:after="0" w:line="240" w:lineRule="auto"/>
        <w:jc w:val="both"/>
        <w:rPr>
          <w:rFonts w:ascii="Times New Roman" w:hAnsi="Times New Roman" w:cs="Times New Roman"/>
          <w:b/>
          <w:i/>
          <w:sz w:val="28"/>
          <w:szCs w:val="28"/>
        </w:rPr>
      </w:pPr>
      <w:r w:rsidRPr="00093FD3">
        <w:rPr>
          <w:rStyle w:val="FontStyle15"/>
          <w:sz w:val="28"/>
          <w:szCs w:val="28"/>
        </w:rPr>
        <w:tab/>
      </w:r>
      <w:proofErr w:type="gramStart"/>
      <w:r w:rsidRPr="007D6034">
        <w:rPr>
          <w:rStyle w:val="FontStyle15"/>
          <w:sz w:val="28"/>
          <w:szCs w:val="28"/>
        </w:rPr>
        <w:t>постановление Правительства Красноярского края от 22.04.2014                 № 155-п (ред. от 01.04.2016) "Об утверждении Порядка предоставления грантов на развитие семейных животноводческих ферм главам крестьянских (фермерских) хозяйств, в том числе порядка проведения конкурсного отбора, критериев отбора глав крестьянских (фермерских) хозяйств, порядка принятия решения о предоставлении грантов на развитие семейных животноводческих ферм, перечня, форм и сроков представления и рассмотрения документов, необходимых для их получения</w:t>
      </w:r>
      <w:proofErr w:type="gramEnd"/>
      <w:r w:rsidRPr="007D6034">
        <w:rPr>
          <w:rStyle w:val="FontStyle15"/>
          <w:sz w:val="28"/>
          <w:szCs w:val="28"/>
        </w:rPr>
        <w:t xml:space="preserve">, </w:t>
      </w:r>
      <w:proofErr w:type="gramStart"/>
      <w:r w:rsidRPr="007D6034">
        <w:rPr>
          <w:rStyle w:val="FontStyle15"/>
          <w:sz w:val="28"/>
          <w:szCs w:val="28"/>
        </w:rPr>
        <w:t>порядка возврата грантов в случае нарушения условий, установленных при их предоставлении, а также перечня документов, подтверждающих целевое использование гранта на развитие семейной животноводческой фермы"</w:t>
      </w:r>
      <w:r w:rsidRPr="007D6034">
        <w:rPr>
          <w:rFonts w:ascii="Times New Roman" w:hAnsi="Times New Roman" w:cs="Times New Roman"/>
          <w:sz w:val="28"/>
          <w:szCs w:val="28"/>
        </w:rPr>
        <w:tab/>
      </w:r>
      <w:r w:rsidRPr="007D6034">
        <w:rPr>
          <w:rFonts w:ascii="Times New Roman" w:hAnsi="Times New Roman" w:cs="Times New Roman"/>
          <w:i/>
          <w:sz w:val="28"/>
          <w:szCs w:val="28"/>
        </w:rPr>
        <w:t>(имеется порядок проведения конкурсного отбора, критерии отбора глав КФХ, формирование рейтинга заявителей, минимальное пороговое значение для отказа в допуске к участию, возможность заявителя отказаться от участия в конкурсном отборе или подписать соглашение, предусмотрен межведомственный запрос, уведомительный</w:t>
      </w:r>
      <w:proofErr w:type="gramEnd"/>
      <w:r w:rsidRPr="007D6034">
        <w:rPr>
          <w:rFonts w:ascii="Times New Roman" w:hAnsi="Times New Roman" w:cs="Times New Roman"/>
          <w:i/>
          <w:sz w:val="28"/>
          <w:szCs w:val="28"/>
        </w:rPr>
        <w:t xml:space="preserve"> характер принятия документов и отказа заявителям, в целях эффективного использования бюджетных сре</w:t>
      </w:r>
      <w:proofErr w:type="gramStart"/>
      <w:r w:rsidRPr="007D6034">
        <w:rPr>
          <w:rFonts w:ascii="Times New Roman" w:hAnsi="Times New Roman" w:cs="Times New Roman"/>
          <w:i/>
          <w:sz w:val="28"/>
          <w:szCs w:val="28"/>
        </w:rPr>
        <w:t>дств сл</w:t>
      </w:r>
      <w:proofErr w:type="gramEnd"/>
      <w:r w:rsidRPr="007D6034">
        <w:rPr>
          <w:rFonts w:ascii="Times New Roman" w:hAnsi="Times New Roman" w:cs="Times New Roman"/>
          <w:i/>
          <w:sz w:val="28"/>
          <w:szCs w:val="28"/>
        </w:rPr>
        <w:t>учаи их перераспределения при возникновении обстоятельств, связанных с отказом подписать соглашение и др., конкретные случаи, при которых грант подлежит возврату);</w:t>
      </w:r>
    </w:p>
    <w:p w:rsidR="007602EB" w:rsidRPr="00EC74F8" w:rsidRDefault="007602EB" w:rsidP="00026F13">
      <w:pPr>
        <w:autoSpaceDE w:val="0"/>
        <w:autoSpaceDN w:val="0"/>
        <w:adjustRightInd w:val="0"/>
        <w:spacing w:after="0" w:line="240" w:lineRule="auto"/>
        <w:jc w:val="both"/>
        <w:rPr>
          <w:rFonts w:ascii="Times New Roman" w:hAnsi="Times New Roman" w:cs="Times New Roman"/>
          <w:b/>
          <w:i/>
          <w:sz w:val="28"/>
          <w:szCs w:val="28"/>
        </w:rPr>
      </w:pPr>
      <w:r w:rsidRPr="0041498A">
        <w:rPr>
          <w:rFonts w:ascii="Times New Roman" w:hAnsi="Times New Roman" w:cs="Times New Roman"/>
          <w:sz w:val="28"/>
          <w:szCs w:val="28"/>
        </w:rPr>
        <w:lastRenderedPageBreak/>
        <w:tab/>
      </w:r>
      <w:proofErr w:type="gramStart"/>
      <w:r>
        <w:rPr>
          <w:rFonts w:ascii="Times New Roman" w:hAnsi="Times New Roman" w:cs="Times New Roman"/>
          <w:sz w:val="28"/>
          <w:szCs w:val="28"/>
        </w:rPr>
        <w:t>п</w:t>
      </w:r>
      <w:r w:rsidRPr="00FB6422">
        <w:rPr>
          <w:rFonts w:ascii="Times New Roman" w:hAnsi="Times New Roman" w:cs="Times New Roman"/>
          <w:sz w:val="28"/>
          <w:szCs w:val="28"/>
        </w:rPr>
        <w:t xml:space="preserve">остановление Правительства Республики Башкортостан от 29.06.2012 </w:t>
      </w:r>
      <w:r>
        <w:rPr>
          <w:rFonts w:ascii="Times New Roman" w:hAnsi="Times New Roman" w:cs="Times New Roman"/>
          <w:sz w:val="28"/>
          <w:szCs w:val="28"/>
        </w:rPr>
        <w:t>№</w:t>
      </w:r>
      <w:r w:rsidRPr="00FB6422">
        <w:rPr>
          <w:rFonts w:ascii="Times New Roman" w:hAnsi="Times New Roman" w:cs="Times New Roman"/>
          <w:sz w:val="28"/>
          <w:szCs w:val="28"/>
        </w:rPr>
        <w:t xml:space="preserve"> 210 (ред. от 04.05.2016) "Об утверждении Порядка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Порядка предоставления из бюджета Республики Башкортостан грантов на развитие семейных животноводческих ферм"</w:t>
      </w:r>
      <w:r>
        <w:rPr>
          <w:rFonts w:ascii="Times New Roman" w:hAnsi="Times New Roman" w:cs="Times New Roman"/>
          <w:sz w:val="28"/>
          <w:szCs w:val="28"/>
        </w:rPr>
        <w:t xml:space="preserve"> </w:t>
      </w:r>
      <w:r w:rsidRPr="00EC74F8">
        <w:rPr>
          <w:rFonts w:ascii="Times New Roman" w:hAnsi="Times New Roman" w:cs="Times New Roman"/>
          <w:i/>
          <w:sz w:val="28"/>
          <w:szCs w:val="28"/>
        </w:rPr>
        <w:t>(</w:t>
      </w:r>
      <w:r>
        <w:rPr>
          <w:rFonts w:ascii="Times New Roman" w:hAnsi="Times New Roman" w:cs="Times New Roman"/>
          <w:i/>
          <w:sz w:val="28"/>
          <w:szCs w:val="28"/>
        </w:rPr>
        <w:t>установлены цели предоставления граната, возможность повторного обращения КФХ в случае устранения в установленные</w:t>
      </w:r>
      <w:proofErr w:type="gramEnd"/>
      <w:r>
        <w:rPr>
          <w:rFonts w:ascii="Times New Roman" w:hAnsi="Times New Roman" w:cs="Times New Roman"/>
          <w:i/>
          <w:sz w:val="28"/>
          <w:szCs w:val="28"/>
        </w:rPr>
        <w:t xml:space="preserve"> сроки оснований для возврата заявления);</w:t>
      </w:r>
    </w:p>
    <w:p w:rsidR="007602EB" w:rsidRPr="00EC74F8" w:rsidRDefault="007602EB" w:rsidP="00026F13">
      <w:pPr>
        <w:autoSpaceDE w:val="0"/>
        <w:autoSpaceDN w:val="0"/>
        <w:adjustRightInd w:val="0"/>
        <w:spacing w:after="0" w:line="240" w:lineRule="auto"/>
        <w:jc w:val="both"/>
        <w:rPr>
          <w:rFonts w:ascii="Times New Roman" w:hAnsi="Times New Roman" w:cs="Times New Roman"/>
          <w:i/>
          <w:sz w:val="28"/>
          <w:szCs w:val="28"/>
        </w:rPr>
      </w:pPr>
      <w:r w:rsidRPr="0041498A">
        <w:rPr>
          <w:rFonts w:ascii="Times New Roman" w:hAnsi="Times New Roman" w:cs="Times New Roman"/>
          <w:sz w:val="28"/>
          <w:szCs w:val="28"/>
        </w:rPr>
        <w:tab/>
      </w:r>
      <w:r>
        <w:rPr>
          <w:rFonts w:ascii="Times New Roman" w:hAnsi="Times New Roman" w:cs="Times New Roman"/>
          <w:sz w:val="28"/>
          <w:szCs w:val="28"/>
        </w:rPr>
        <w:t>п</w:t>
      </w:r>
      <w:r w:rsidRPr="0041498A">
        <w:rPr>
          <w:rFonts w:ascii="Times New Roman" w:hAnsi="Times New Roman" w:cs="Times New Roman"/>
          <w:sz w:val="28"/>
          <w:szCs w:val="28"/>
        </w:rPr>
        <w:t>остановление Администрации Волгоградской обл</w:t>
      </w:r>
      <w:r>
        <w:rPr>
          <w:rFonts w:ascii="Times New Roman" w:hAnsi="Times New Roman" w:cs="Times New Roman"/>
          <w:sz w:val="28"/>
          <w:szCs w:val="28"/>
        </w:rPr>
        <w:t>асти</w:t>
      </w:r>
      <w:r w:rsidRPr="0041498A">
        <w:rPr>
          <w:rFonts w:ascii="Times New Roman" w:hAnsi="Times New Roman" w:cs="Times New Roman"/>
          <w:sz w:val="28"/>
          <w:szCs w:val="28"/>
        </w:rPr>
        <w:t xml:space="preserve"> от 19.06.2015</w:t>
      </w:r>
      <w:r>
        <w:rPr>
          <w:rFonts w:ascii="Times New Roman" w:hAnsi="Times New Roman" w:cs="Times New Roman"/>
          <w:sz w:val="28"/>
          <w:szCs w:val="28"/>
        </w:rPr>
        <w:t xml:space="preserve">             </w:t>
      </w:r>
      <w:r w:rsidRPr="0041498A">
        <w:rPr>
          <w:rFonts w:ascii="Times New Roman" w:hAnsi="Times New Roman" w:cs="Times New Roman"/>
          <w:sz w:val="28"/>
          <w:szCs w:val="28"/>
        </w:rPr>
        <w:t xml:space="preserve"> </w:t>
      </w:r>
      <w:r>
        <w:rPr>
          <w:rFonts w:ascii="Times New Roman" w:hAnsi="Times New Roman" w:cs="Times New Roman"/>
          <w:sz w:val="28"/>
          <w:szCs w:val="28"/>
        </w:rPr>
        <w:t>№</w:t>
      </w:r>
      <w:r w:rsidRPr="0041498A">
        <w:rPr>
          <w:rFonts w:ascii="Times New Roman" w:hAnsi="Times New Roman" w:cs="Times New Roman"/>
          <w:sz w:val="28"/>
          <w:szCs w:val="28"/>
        </w:rPr>
        <w:t xml:space="preserve"> 338-п (ред. от 03.06.2016) "О порядке предоставления грантов на развитие семейных животноводческих ферм"</w:t>
      </w:r>
      <w:r>
        <w:rPr>
          <w:rFonts w:ascii="Times New Roman" w:hAnsi="Times New Roman" w:cs="Times New Roman"/>
          <w:sz w:val="28"/>
          <w:szCs w:val="28"/>
        </w:rPr>
        <w:t xml:space="preserve"> </w:t>
      </w:r>
      <w:r w:rsidRPr="00EC74F8">
        <w:rPr>
          <w:rFonts w:ascii="Times New Roman" w:hAnsi="Times New Roman" w:cs="Times New Roman"/>
          <w:i/>
          <w:sz w:val="28"/>
          <w:szCs w:val="28"/>
        </w:rPr>
        <w:t>(четко определены цели предоставления гранта</w:t>
      </w:r>
      <w:r>
        <w:rPr>
          <w:rFonts w:ascii="Times New Roman" w:hAnsi="Times New Roman" w:cs="Times New Roman"/>
          <w:i/>
          <w:sz w:val="28"/>
          <w:szCs w:val="28"/>
        </w:rPr>
        <w:t>; условия использования активов, приобретённых за счет гранта; предусмотрено предоставление документов в порядке межведомственного взаимодействия; информация о заявителях, допущенных к участию в конкурсе, размещается на портале; установлены критерии оценки документов заявителя и максимальный размер  баллов для признания заявителя победителем; итоги проведения конкурса размещаются на портале; предоставление заявителем документов через МФЦ; формируется реестр глав КФХ – победителей конкурса; предусмотрена возможность внесения изменений в план расходов).</w:t>
      </w:r>
    </w:p>
    <w:p w:rsidR="007602EB" w:rsidRDefault="007602EB" w:rsidP="00026F13">
      <w:pPr>
        <w:autoSpaceDE w:val="0"/>
        <w:autoSpaceDN w:val="0"/>
        <w:adjustRightInd w:val="0"/>
        <w:spacing w:after="0" w:line="240" w:lineRule="auto"/>
        <w:jc w:val="both"/>
        <w:rPr>
          <w:rFonts w:ascii="Times New Roman" w:hAnsi="Times New Roman" w:cs="Times New Roman"/>
          <w:sz w:val="28"/>
          <w:szCs w:val="28"/>
        </w:rPr>
      </w:pPr>
      <w:r w:rsidRPr="007E4426">
        <w:rPr>
          <w:rFonts w:ascii="Times New Roman" w:hAnsi="Times New Roman" w:cs="Times New Roman"/>
          <w:sz w:val="28"/>
          <w:szCs w:val="28"/>
        </w:rPr>
        <w:tab/>
      </w:r>
      <w:r w:rsidRPr="00A503A9">
        <w:rPr>
          <w:rFonts w:ascii="Times New Roman" w:hAnsi="Times New Roman" w:cs="Times New Roman"/>
          <w:sz w:val="28"/>
          <w:szCs w:val="28"/>
        </w:rPr>
        <w:t xml:space="preserve">По итогам проведенной экспертизы </w:t>
      </w:r>
      <w:r w:rsidRPr="00A503A9">
        <w:rPr>
          <w:rFonts w:ascii="Times New Roman" w:eastAsia="Times New Roman" w:hAnsi="Times New Roman" w:cs="Times New Roman"/>
          <w:sz w:val="28"/>
          <w:szCs w:val="28"/>
          <w:lang w:eastAsia="ru-RU"/>
        </w:rPr>
        <w:t>Постановления № 3</w:t>
      </w:r>
      <w:r w:rsidR="00DA6D18">
        <w:rPr>
          <w:rFonts w:ascii="Times New Roman" w:eastAsia="Times New Roman" w:hAnsi="Times New Roman" w:cs="Times New Roman"/>
          <w:sz w:val="28"/>
          <w:szCs w:val="28"/>
          <w:lang w:eastAsia="ru-RU"/>
        </w:rPr>
        <w:t>7</w:t>
      </w:r>
      <w:r w:rsidRPr="00A503A9">
        <w:rPr>
          <w:rFonts w:ascii="Times New Roman" w:eastAsia="Times New Roman" w:hAnsi="Times New Roman" w:cs="Times New Roman"/>
          <w:sz w:val="28"/>
          <w:szCs w:val="28"/>
          <w:lang w:eastAsia="ru-RU"/>
        </w:rPr>
        <w:t xml:space="preserve"> </w:t>
      </w:r>
      <w:r w:rsidRPr="00A503A9">
        <w:rPr>
          <w:rFonts w:ascii="Times New Roman" w:hAnsi="Times New Roman" w:cs="Times New Roman"/>
          <w:sz w:val="28"/>
          <w:szCs w:val="28"/>
        </w:rPr>
        <w:t xml:space="preserve">установлено, что </w:t>
      </w:r>
      <w:r w:rsidRPr="00A503A9">
        <w:rPr>
          <w:rStyle w:val="blk"/>
          <w:rFonts w:ascii="Times New Roman" w:hAnsi="Times New Roman" w:cs="Times New Roman"/>
          <w:sz w:val="28"/>
          <w:szCs w:val="28"/>
        </w:rPr>
        <w:t xml:space="preserve">предоставляемые </w:t>
      </w:r>
      <w:r w:rsidRPr="00A503A9">
        <w:rPr>
          <w:rFonts w:ascii="Times New Roman" w:hAnsi="Times New Roman" w:cs="Times New Roman"/>
          <w:sz w:val="28"/>
          <w:szCs w:val="28"/>
        </w:rPr>
        <w:t>в конкурсную комиссию</w:t>
      </w:r>
      <w:r w:rsidRPr="00A503A9">
        <w:rPr>
          <w:rStyle w:val="blk"/>
          <w:rFonts w:ascii="Times New Roman" w:hAnsi="Times New Roman" w:cs="Times New Roman"/>
          <w:sz w:val="28"/>
          <w:szCs w:val="28"/>
        </w:rPr>
        <w:t xml:space="preserve"> заявителем нижеуказанные документы:</w:t>
      </w:r>
      <w:r>
        <w:rPr>
          <w:rFonts w:ascii="Times New Roman" w:hAnsi="Times New Roman" w:cs="Times New Roman"/>
          <w:sz w:val="28"/>
          <w:szCs w:val="28"/>
        </w:rPr>
        <w:t xml:space="preserve"> </w:t>
      </w:r>
    </w:p>
    <w:p w:rsidR="007602EB" w:rsidRDefault="007602EB" w:rsidP="00026F13">
      <w:pPr>
        <w:pStyle w:val="ad"/>
        <w:rPr>
          <w:rFonts w:ascii="Times New Roman" w:hAnsi="Times New Roman" w:cs="Times New Roman"/>
          <w:sz w:val="28"/>
          <w:szCs w:val="28"/>
        </w:rPr>
      </w:pPr>
      <w:bookmarkStart w:id="0" w:name="sub_1106"/>
      <w:r w:rsidRPr="00530954">
        <w:rPr>
          <w:rFonts w:ascii="Times New Roman" w:hAnsi="Times New Roman" w:cs="Times New Roman"/>
          <w:sz w:val="28"/>
          <w:szCs w:val="28"/>
        </w:rPr>
        <w:t>выписку из Единого государственного реестра индивидуальных предпринимателей о регистрации крестьянского (фермерского) хозяйства по состоянию на дату не ранее 30 дней до даты подачи заявки, заверенную заявителем;</w:t>
      </w:r>
    </w:p>
    <w:bookmarkEnd w:id="0"/>
    <w:p w:rsidR="007602EB" w:rsidRDefault="007602EB" w:rsidP="00026F13">
      <w:pPr>
        <w:pStyle w:val="ad"/>
        <w:rPr>
          <w:rFonts w:ascii="Times New Roman" w:hAnsi="Times New Roman" w:cs="Times New Roman"/>
          <w:sz w:val="28"/>
          <w:szCs w:val="28"/>
        </w:rPr>
      </w:pPr>
      <w:proofErr w:type="gramStart"/>
      <w:r w:rsidRPr="00C929D2">
        <w:rPr>
          <w:rFonts w:ascii="Times New Roman" w:hAnsi="Times New Roman" w:cs="Times New Roman"/>
          <w:sz w:val="28"/>
          <w:szCs w:val="28"/>
        </w:rPr>
        <w:t>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w:t>
      </w:r>
      <w:r>
        <w:rPr>
          <w:rFonts w:ascii="Times New Roman" w:hAnsi="Times New Roman" w:cs="Times New Roman"/>
          <w:sz w:val="28"/>
          <w:szCs w:val="28"/>
        </w:rPr>
        <w:t xml:space="preserve">; </w:t>
      </w:r>
      <w:proofErr w:type="gramEnd"/>
    </w:p>
    <w:p w:rsidR="00530954" w:rsidRPr="00530954" w:rsidRDefault="00530954" w:rsidP="00026F13">
      <w:pPr>
        <w:pStyle w:val="ConsPlusNormal"/>
        <w:ind w:firstLine="540"/>
        <w:jc w:val="both"/>
      </w:pPr>
      <w:r w:rsidRPr="00530954">
        <w:t>свидетельств</w:t>
      </w:r>
      <w:r>
        <w:t>о</w:t>
      </w:r>
      <w:r w:rsidRPr="00530954">
        <w:t xml:space="preserve"> о регистрации индивидуального предпринимателя - главы крестьянского (фермерского) хозяйства, </w:t>
      </w:r>
      <w:proofErr w:type="gramStart"/>
      <w:r w:rsidRPr="00530954">
        <w:t>заверенную</w:t>
      </w:r>
      <w:proofErr w:type="gramEnd"/>
      <w:r w:rsidRPr="00530954">
        <w:t xml:space="preserve"> главой крестьянского (фермерского) хозяйства;</w:t>
      </w:r>
    </w:p>
    <w:p w:rsidR="00530954" w:rsidRDefault="00530954" w:rsidP="00026F13">
      <w:pPr>
        <w:pStyle w:val="ConsPlusNormal"/>
        <w:ind w:firstLine="540"/>
        <w:jc w:val="both"/>
      </w:pPr>
      <w:r w:rsidRPr="00530954">
        <w:t>свидетельств</w:t>
      </w:r>
      <w:r>
        <w:t>о</w:t>
      </w:r>
      <w:r w:rsidRPr="00530954">
        <w:t xml:space="preserve"> о постановке на учет главы крестьянского (фермерского) хозяйства в налоговом органе, </w:t>
      </w:r>
      <w:proofErr w:type="gramStart"/>
      <w:r w:rsidRPr="00530954">
        <w:t>заверенную</w:t>
      </w:r>
      <w:proofErr w:type="gramEnd"/>
      <w:r w:rsidRPr="00530954">
        <w:t xml:space="preserve"> главой крестьянского (фермерского) хозяйства;</w:t>
      </w:r>
    </w:p>
    <w:p w:rsidR="00530954" w:rsidRPr="00530954" w:rsidRDefault="00530954" w:rsidP="00026F13">
      <w:pPr>
        <w:pStyle w:val="ConsPlusNormal"/>
        <w:ind w:firstLine="540"/>
        <w:jc w:val="both"/>
      </w:pPr>
      <w:proofErr w:type="gramStart"/>
      <w:r w:rsidRPr="00530954">
        <w:t xml:space="preserve">документ, подтверждающий постоянное проживание главы крестьянского (фермерского) хозяйства на территории сельского поселения Республики Северная Осетия-Алания по месту нахождения и регистрации крестьянского (фермерского) хозяйства, заверенную главой крестьянского (фермерского) хозяйства (в случае если глава крестьянского (фермерского) хозяйства на </w:t>
      </w:r>
      <w:r w:rsidRPr="00530954">
        <w:lastRenderedPageBreak/>
        <w:t>момент подачи заявки постоянно проживает на территории сельского поселения Республики Северная Осетия-Алания по месту нахождения и регистрации крестьянского (фермерского) хозяйства, главой которого он является);</w:t>
      </w:r>
      <w:proofErr w:type="gramEnd"/>
    </w:p>
    <w:p w:rsidR="007602EB" w:rsidRPr="002E42D7" w:rsidRDefault="007602EB" w:rsidP="00026F13">
      <w:pPr>
        <w:pStyle w:val="ad"/>
        <w:rPr>
          <w:rStyle w:val="blk"/>
          <w:rFonts w:ascii="Times New Roman" w:hAnsi="Times New Roman" w:cs="Times New Roman"/>
          <w:sz w:val="28"/>
          <w:szCs w:val="28"/>
        </w:rPr>
      </w:pPr>
      <w:r w:rsidRPr="002E42D7">
        <w:rPr>
          <w:rFonts w:ascii="Times New Roman" w:hAnsi="Times New Roman" w:cs="Times New Roman"/>
          <w:sz w:val="28"/>
          <w:szCs w:val="28"/>
        </w:rPr>
        <w:t>и другие документы,</w:t>
      </w:r>
      <w:r w:rsidRPr="002E42D7">
        <w:rPr>
          <w:rStyle w:val="blk"/>
          <w:rFonts w:ascii="Times New Roman" w:hAnsi="Times New Roman" w:cs="Times New Roman"/>
          <w:sz w:val="28"/>
          <w:szCs w:val="28"/>
        </w:rPr>
        <w:t xml:space="preserve"> </w:t>
      </w:r>
    </w:p>
    <w:p w:rsidR="007602EB" w:rsidRPr="00C929D2" w:rsidRDefault="007602EB" w:rsidP="00026F13">
      <w:pPr>
        <w:pStyle w:val="ad"/>
        <w:rPr>
          <w:rFonts w:ascii="Times New Roman" w:hAnsi="Times New Roman" w:cs="Times New Roman"/>
          <w:sz w:val="28"/>
          <w:szCs w:val="28"/>
        </w:rPr>
      </w:pPr>
      <w:proofErr w:type="gramStart"/>
      <w:r w:rsidRPr="002E42D7">
        <w:rPr>
          <w:rFonts w:ascii="Times New Roman" w:hAnsi="Times New Roman" w:cs="Times New Roman"/>
          <w:sz w:val="28"/>
          <w:szCs w:val="28"/>
        </w:rPr>
        <w:t xml:space="preserve">в соответствии с </w:t>
      </w:r>
      <w:hyperlink r:id="rId10" w:anchor="dst159" w:history="1">
        <w:r w:rsidRPr="002E42D7">
          <w:rPr>
            <w:rStyle w:val="a7"/>
            <w:rFonts w:ascii="Times New Roman" w:hAnsi="Times New Roman" w:cs="Times New Roman"/>
            <w:color w:val="auto"/>
            <w:sz w:val="28"/>
            <w:szCs w:val="28"/>
            <w:u w:val="none"/>
          </w:rPr>
          <w:t>пунктом 2 части 1 статьи 7</w:t>
        </w:r>
      </w:hyperlink>
      <w:r w:rsidRPr="002E42D7">
        <w:rPr>
          <w:rStyle w:val="blk"/>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sidR="00530954" w:rsidRPr="0091390C">
        <w:rPr>
          <w:rStyle w:val="blk"/>
          <w:rFonts w:ascii="Times New Roman" w:hAnsi="Times New Roman" w:cs="Times New Roman"/>
          <w:sz w:val="28"/>
          <w:szCs w:val="28"/>
        </w:rPr>
        <w:t xml:space="preserve">и </w:t>
      </w:r>
      <w:r w:rsidR="00530954">
        <w:rPr>
          <w:rStyle w:val="blk"/>
          <w:rFonts w:ascii="Times New Roman" w:hAnsi="Times New Roman" w:cs="Times New Roman"/>
          <w:sz w:val="28"/>
          <w:szCs w:val="28"/>
        </w:rPr>
        <w:t xml:space="preserve">в </w:t>
      </w:r>
      <w:r w:rsidR="00530954" w:rsidRPr="0091390C">
        <w:rPr>
          <w:rStyle w:val="blk"/>
          <w:rFonts w:ascii="Times New Roman" w:hAnsi="Times New Roman" w:cs="Times New Roman"/>
          <w:sz w:val="28"/>
          <w:szCs w:val="28"/>
        </w:rPr>
        <w:t>порядк</w:t>
      </w:r>
      <w:r w:rsidR="00530954">
        <w:rPr>
          <w:rStyle w:val="blk"/>
          <w:rFonts w:ascii="Times New Roman" w:hAnsi="Times New Roman" w:cs="Times New Roman"/>
          <w:sz w:val="28"/>
          <w:szCs w:val="28"/>
        </w:rPr>
        <w:t>е</w:t>
      </w:r>
      <w:r w:rsidR="00530954" w:rsidRPr="0091390C">
        <w:rPr>
          <w:rStyle w:val="blk"/>
          <w:rFonts w:ascii="Times New Roman" w:hAnsi="Times New Roman" w:cs="Times New Roman"/>
          <w:sz w:val="28"/>
          <w:szCs w:val="28"/>
        </w:rPr>
        <w:t>, установленн</w:t>
      </w:r>
      <w:r w:rsidR="00530954">
        <w:rPr>
          <w:rStyle w:val="blk"/>
          <w:rFonts w:ascii="Times New Roman" w:hAnsi="Times New Roman" w:cs="Times New Roman"/>
          <w:sz w:val="28"/>
          <w:szCs w:val="28"/>
        </w:rPr>
        <w:t>ом</w:t>
      </w:r>
      <w:r w:rsidR="00530954" w:rsidRPr="0091390C">
        <w:rPr>
          <w:rStyle w:val="blk"/>
          <w:rFonts w:ascii="Times New Roman" w:hAnsi="Times New Roman" w:cs="Times New Roman"/>
          <w:sz w:val="28"/>
          <w:szCs w:val="28"/>
        </w:rPr>
        <w:t xml:space="preserve"> п</w:t>
      </w:r>
      <w:r w:rsidR="00530954" w:rsidRPr="0091390C">
        <w:rPr>
          <w:rFonts w:ascii="Times New Roman" w:hAnsi="Times New Roman" w:cs="Times New Roman"/>
          <w:sz w:val="28"/>
          <w:szCs w:val="28"/>
        </w:rPr>
        <w:t xml:space="preserve">остановлением Правительства </w:t>
      </w:r>
      <w:r w:rsidR="00530954">
        <w:rPr>
          <w:rFonts w:ascii="Times New Roman" w:hAnsi="Times New Roman" w:cs="Times New Roman"/>
          <w:sz w:val="28"/>
          <w:szCs w:val="28"/>
        </w:rPr>
        <w:t>Российской Федерации</w:t>
      </w:r>
      <w:r w:rsidR="00530954" w:rsidRPr="0091390C">
        <w:rPr>
          <w:rFonts w:ascii="Times New Roman" w:hAnsi="Times New Roman" w:cs="Times New Roman"/>
          <w:sz w:val="28"/>
          <w:szCs w:val="28"/>
        </w:rPr>
        <w:t xml:space="preserve">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530954" w:rsidRPr="002E42D7">
        <w:rPr>
          <w:rStyle w:val="blk"/>
          <w:rFonts w:ascii="Times New Roman" w:hAnsi="Times New Roman" w:cs="Times New Roman"/>
          <w:sz w:val="28"/>
          <w:szCs w:val="28"/>
        </w:rPr>
        <w:t xml:space="preserve"> могут быть </w:t>
      </w:r>
      <w:r w:rsidRPr="002E42D7">
        <w:rPr>
          <w:rStyle w:val="blk"/>
          <w:rFonts w:ascii="Times New Roman" w:hAnsi="Times New Roman" w:cs="Times New Roman"/>
          <w:sz w:val="28"/>
          <w:szCs w:val="28"/>
        </w:rPr>
        <w:t xml:space="preserve">запрошены </w:t>
      </w:r>
      <w:r w:rsidRPr="002E42D7">
        <w:rPr>
          <w:rFonts w:ascii="Times New Roman" w:hAnsi="Times New Roman" w:cs="Times New Roman"/>
          <w:sz w:val="28"/>
          <w:szCs w:val="28"/>
        </w:rPr>
        <w:t>Министерством</w:t>
      </w:r>
      <w:proofErr w:type="gramEnd"/>
      <w:r w:rsidRPr="002E42D7">
        <w:rPr>
          <w:rFonts w:ascii="Times New Roman" w:hAnsi="Times New Roman" w:cs="Times New Roman"/>
          <w:sz w:val="28"/>
          <w:szCs w:val="28"/>
        </w:rPr>
        <w:t xml:space="preserve"> сельского хозяйства и продовольствия РСО-Алания в рамках межведомственного электронного взаимодействия, в том числе через МФЦ.</w:t>
      </w:r>
    </w:p>
    <w:p w:rsidR="007602EB" w:rsidRDefault="007602EB" w:rsidP="00026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в Правилах не </w:t>
      </w:r>
      <w:proofErr w:type="gramStart"/>
      <w:r>
        <w:rPr>
          <w:rFonts w:ascii="Times New Roman" w:hAnsi="Times New Roman" w:cs="Times New Roman"/>
          <w:sz w:val="28"/>
          <w:szCs w:val="28"/>
        </w:rPr>
        <w:t>предусмотрены</w:t>
      </w:r>
      <w:proofErr w:type="gramEnd"/>
      <w:r>
        <w:rPr>
          <w:rFonts w:ascii="Times New Roman" w:hAnsi="Times New Roman" w:cs="Times New Roman"/>
          <w:sz w:val="28"/>
          <w:szCs w:val="28"/>
        </w:rPr>
        <w:t xml:space="preserve">: </w:t>
      </w:r>
    </w:p>
    <w:p w:rsidR="007602EB" w:rsidRDefault="007602EB" w:rsidP="00026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порядок обжалования действий конкурсной комиссии и пронятых ею решений; </w:t>
      </w:r>
    </w:p>
    <w:p w:rsidR="007602EB" w:rsidRDefault="007602EB" w:rsidP="00026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возможность подачи заявок почтовым отправлением или в электронном виде или через МФЦ</w:t>
      </w:r>
      <w:r w:rsidRPr="00E02E40">
        <w:rPr>
          <w:rFonts w:ascii="Times New Roman" w:hAnsi="Times New Roman" w:cs="Times New Roman"/>
          <w:sz w:val="28"/>
          <w:szCs w:val="28"/>
        </w:rPr>
        <w:t>.</w:t>
      </w:r>
      <w:r>
        <w:rPr>
          <w:rFonts w:ascii="Times New Roman" w:hAnsi="Times New Roman" w:cs="Times New Roman"/>
          <w:color w:val="FF0000"/>
          <w:sz w:val="28"/>
          <w:szCs w:val="28"/>
        </w:rPr>
        <w:t xml:space="preserve"> </w:t>
      </w:r>
      <w:r w:rsidRPr="00BB02BD">
        <w:rPr>
          <w:rFonts w:ascii="Times New Roman" w:hAnsi="Times New Roman" w:cs="Times New Roman"/>
          <w:sz w:val="28"/>
          <w:szCs w:val="28"/>
        </w:rPr>
        <w:t>Данное положение необходимо предусмотреть, так как в соответствии с пунктом 26 П</w:t>
      </w:r>
      <w:r>
        <w:rPr>
          <w:rFonts w:ascii="Times New Roman" w:hAnsi="Times New Roman" w:cs="Times New Roman"/>
          <w:sz w:val="28"/>
          <w:szCs w:val="28"/>
        </w:rPr>
        <w:t>равил</w:t>
      </w:r>
      <w:r w:rsidRPr="00BB02BD">
        <w:rPr>
          <w:rFonts w:ascii="Times New Roman" w:hAnsi="Times New Roman" w:cs="Times New Roman"/>
          <w:sz w:val="28"/>
          <w:szCs w:val="28"/>
        </w:rPr>
        <w:t xml:space="preserve"> при равенстве значений совокупного показателя нескольких заявителей победившим признается тот заявитель, заявка которого поступила первой.</w:t>
      </w:r>
    </w:p>
    <w:p w:rsidR="007602EB" w:rsidRDefault="007602EB" w:rsidP="00026F1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По результатам экспертизы </w:t>
      </w:r>
      <w:r>
        <w:rPr>
          <w:rFonts w:ascii="Times New Roman" w:eastAsia="Times New Roman" w:hAnsi="Times New Roman" w:cs="Times New Roman"/>
          <w:sz w:val="28"/>
          <w:szCs w:val="28"/>
          <w:lang w:eastAsia="ru-RU"/>
        </w:rPr>
        <w:t>установлено наличие избыточных требований к получателям грантов, положений, способствующих неэффективному расходованию бюджетных средств, а также несоблюдение принципов конкурсного отбора.</w:t>
      </w:r>
    </w:p>
    <w:p w:rsidR="007602EB" w:rsidRDefault="007602EB" w:rsidP="00026F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соответствии с </w:t>
      </w:r>
      <w:proofErr w:type="gramStart"/>
      <w:r>
        <w:rPr>
          <w:rFonts w:ascii="Times New Roman" w:eastAsia="Times New Roman" w:hAnsi="Times New Roman" w:cs="Times New Roman"/>
          <w:sz w:val="28"/>
          <w:szCs w:val="28"/>
          <w:lang w:eastAsia="ru-RU"/>
        </w:rPr>
        <w:t>вышеизложенным</w:t>
      </w:r>
      <w:proofErr w:type="gramEnd"/>
      <w:r>
        <w:rPr>
          <w:rFonts w:ascii="Times New Roman" w:eastAsia="Times New Roman" w:hAnsi="Times New Roman" w:cs="Times New Roman"/>
          <w:sz w:val="28"/>
          <w:szCs w:val="28"/>
          <w:lang w:eastAsia="ru-RU"/>
        </w:rPr>
        <w:t>, Министерство считает необходимым</w:t>
      </w:r>
      <w:r w:rsidRPr="009271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внести следующие изменения и дополнения в Правила:</w:t>
      </w:r>
    </w:p>
    <w:p w:rsidR="007602EB" w:rsidRDefault="007602EB" w:rsidP="00026F13">
      <w:pPr>
        <w:spacing w:after="0" w:line="240" w:lineRule="auto"/>
        <w:jc w:val="both"/>
        <w:rPr>
          <w:rStyle w:val="ab"/>
          <w:rFonts w:ascii="Times New Roman" w:hAnsi="Times New Roman"/>
          <w:b w:val="0"/>
          <w:color w:val="auto"/>
          <w:sz w:val="28"/>
          <w:szCs w:val="28"/>
        </w:rPr>
      </w:pPr>
      <w:r>
        <w:rPr>
          <w:rFonts w:ascii="Times New Roman" w:eastAsia="Times New Roman" w:hAnsi="Times New Roman" w:cs="Times New Roman"/>
          <w:sz w:val="28"/>
          <w:szCs w:val="28"/>
          <w:lang w:eastAsia="ru-RU"/>
        </w:rPr>
        <w:tab/>
        <w:t xml:space="preserve">1. </w:t>
      </w:r>
      <w:r>
        <w:rPr>
          <w:rStyle w:val="ab"/>
          <w:rFonts w:ascii="Times New Roman" w:hAnsi="Times New Roman"/>
          <w:b w:val="0"/>
          <w:color w:val="auto"/>
          <w:sz w:val="28"/>
          <w:szCs w:val="28"/>
        </w:rPr>
        <w:t>С</w:t>
      </w:r>
      <w:r w:rsidRPr="00D208F3">
        <w:rPr>
          <w:rStyle w:val="ab"/>
          <w:rFonts w:ascii="Times New Roman" w:hAnsi="Times New Roman"/>
          <w:b w:val="0"/>
          <w:color w:val="auto"/>
          <w:sz w:val="28"/>
          <w:szCs w:val="28"/>
        </w:rPr>
        <w:t>окра</w:t>
      </w:r>
      <w:r>
        <w:rPr>
          <w:rStyle w:val="ab"/>
          <w:rFonts w:ascii="Times New Roman" w:hAnsi="Times New Roman"/>
          <w:b w:val="0"/>
          <w:color w:val="auto"/>
          <w:sz w:val="28"/>
          <w:szCs w:val="28"/>
        </w:rPr>
        <w:t>тить</w:t>
      </w:r>
      <w:r w:rsidRPr="00D208F3">
        <w:rPr>
          <w:rStyle w:val="ab"/>
          <w:rFonts w:ascii="Times New Roman" w:hAnsi="Times New Roman"/>
          <w:b w:val="0"/>
          <w:color w:val="auto"/>
          <w:sz w:val="28"/>
          <w:szCs w:val="28"/>
        </w:rPr>
        <w:t xml:space="preserve"> переч</w:t>
      </w:r>
      <w:r>
        <w:rPr>
          <w:rStyle w:val="ab"/>
          <w:rFonts w:ascii="Times New Roman" w:hAnsi="Times New Roman"/>
          <w:b w:val="0"/>
          <w:color w:val="auto"/>
          <w:sz w:val="28"/>
          <w:szCs w:val="28"/>
        </w:rPr>
        <w:t>ень</w:t>
      </w:r>
      <w:r w:rsidRPr="00D208F3">
        <w:rPr>
          <w:rStyle w:val="ab"/>
          <w:rFonts w:ascii="Times New Roman" w:hAnsi="Times New Roman"/>
          <w:b w:val="0"/>
          <w:color w:val="auto"/>
          <w:sz w:val="28"/>
          <w:szCs w:val="28"/>
        </w:rPr>
        <w:t xml:space="preserve"> документов </w:t>
      </w:r>
      <w:r>
        <w:rPr>
          <w:rStyle w:val="ab"/>
          <w:rFonts w:ascii="Times New Roman" w:hAnsi="Times New Roman"/>
          <w:b w:val="0"/>
          <w:color w:val="auto"/>
          <w:sz w:val="28"/>
          <w:szCs w:val="28"/>
        </w:rPr>
        <w:t>предоставляемых заявителем в конкурсную комиссию.</w:t>
      </w:r>
    </w:p>
    <w:p w:rsidR="007602EB" w:rsidRDefault="007602EB" w:rsidP="00026F13">
      <w:pPr>
        <w:spacing w:after="0" w:line="240" w:lineRule="auto"/>
        <w:jc w:val="both"/>
        <w:rPr>
          <w:rStyle w:val="ab"/>
          <w:rFonts w:ascii="Times New Roman" w:hAnsi="Times New Roman"/>
          <w:b w:val="0"/>
          <w:color w:val="auto"/>
          <w:sz w:val="28"/>
          <w:szCs w:val="28"/>
        </w:rPr>
      </w:pPr>
      <w:r>
        <w:rPr>
          <w:rStyle w:val="ab"/>
          <w:rFonts w:ascii="Times New Roman" w:hAnsi="Times New Roman"/>
          <w:b w:val="0"/>
          <w:color w:val="auto"/>
          <w:sz w:val="28"/>
          <w:szCs w:val="28"/>
        </w:rPr>
        <w:tab/>
        <w:t>2. Предусмотреть задействование механизма межведомственного взаимодействия.</w:t>
      </w:r>
    </w:p>
    <w:p w:rsidR="007554D6" w:rsidRDefault="007602EB" w:rsidP="00026F13">
      <w:pPr>
        <w:spacing w:after="0" w:line="240" w:lineRule="auto"/>
        <w:jc w:val="both"/>
        <w:rPr>
          <w:rStyle w:val="ab"/>
          <w:rFonts w:ascii="Times New Roman" w:hAnsi="Times New Roman"/>
          <w:b w:val="0"/>
          <w:color w:val="auto"/>
          <w:sz w:val="28"/>
          <w:szCs w:val="28"/>
        </w:rPr>
      </w:pPr>
      <w:r>
        <w:rPr>
          <w:rStyle w:val="ab"/>
          <w:rFonts w:ascii="Times New Roman" w:hAnsi="Times New Roman"/>
          <w:b w:val="0"/>
          <w:color w:val="auto"/>
          <w:sz w:val="28"/>
          <w:szCs w:val="28"/>
        </w:rPr>
        <w:tab/>
      </w:r>
      <w:r w:rsidRPr="000C4370">
        <w:rPr>
          <w:sz w:val="28"/>
          <w:szCs w:val="28"/>
        </w:rPr>
        <w:t xml:space="preserve"> </w:t>
      </w:r>
      <w:r w:rsidR="007D6034">
        <w:rPr>
          <w:rStyle w:val="ab"/>
          <w:rFonts w:ascii="Times New Roman" w:hAnsi="Times New Roman"/>
          <w:b w:val="0"/>
          <w:color w:val="auto"/>
          <w:sz w:val="28"/>
          <w:szCs w:val="28"/>
        </w:rPr>
        <w:t>3</w:t>
      </w:r>
      <w:r w:rsidR="007554D6">
        <w:rPr>
          <w:rStyle w:val="ab"/>
          <w:rFonts w:ascii="Times New Roman" w:hAnsi="Times New Roman"/>
          <w:b w:val="0"/>
          <w:color w:val="auto"/>
          <w:sz w:val="28"/>
          <w:szCs w:val="28"/>
        </w:rPr>
        <w:t xml:space="preserve">. Предусмотреть возможность подачи заявок в конкурсную </w:t>
      </w:r>
      <w:bookmarkStart w:id="1" w:name="_GoBack"/>
      <w:bookmarkEnd w:id="1"/>
      <w:r w:rsidR="007554D6">
        <w:rPr>
          <w:rStyle w:val="ab"/>
          <w:rFonts w:ascii="Times New Roman" w:hAnsi="Times New Roman"/>
          <w:b w:val="0"/>
          <w:color w:val="auto"/>
          <w:sz w:val="28"/>
          <w:szCs w:val="28"/>
        </w:rPr>
        <w:t xml:space="preserve">комиссию почтовым отправлением, в электронном </w:t>
      </w:r>
      <w:r w:rsidR="007554D6" w:rsidRPr="002E42D7">
        <w:rPr>
          <w:rStyle w:val="ab"/>
          <w:rFonts w:ascii="Times New Roman" w:hAnsi="Times New Roman"/>
          <w:b w:val="0"/>
          <w:color w:val="auto"/>
          <w:sz w:val="28"/>
          <w:szCs w:val="28"/>
        </w:rPr>
        <w:t>виде, а также через МФЦ.</w:t>
      </w:r>
    </w:p>
    <w:p w:rsidR="007554D6" w:rsidRDefault="007554D6" w:rsidP="00026F13">
      <w:pPr>
        <w:spacing w:after="0" w:line="240" w:lineRule="auto"/>
        <w:jc w:val="both"/>
        <w:rPr>
          <w:rFonts w:ascii="Times New Roman" w:hAnsi="Times New Roman" w:cs="Times New Roman"/>
          <w:sz w:val="28"/>
          <w:szCs w:val="28"/>
        </w:rPr>
      </w:pPr>
      <w:r>
        <w:rPr>
          <w:rStyle w:val="ab"/>
          <w:rFonts w:ascii="Times New Roman" w:hAnsi="Times New Roman"/>
          <w:b w:val="0"/>
          <w:color w:val="auto"/>
          <w:sz w:val="28"/>
          <w:szCs w:val="28"/>
        </w:rPr>
        <w:tab/>
      </w:r>
      <w:r w:rsidR="007D6034">
        <w:rPr>
          <w:rStyle w:val="ab"/>
          <w:rFonts w:ascii="Times New Roman" w:hAnsi="Times New Roman"/>
          <w:b w:val="0"/>
          <w:color w:val="auto"/>
          <w:sz w:val="28"/>
          <w:szCs w:val="28"/>
        </w:rPr>
        <w:t>4</w:t>
      </w:r>
      <w:r>
        <w:rPr>
          <w:rStyle w:val="ab"/>
          <w:rFonts w:ascii="Times New Roman" w:hAnsi="Times New Roman"/>
          <w:b w:val="0"/>
          <w:color w:val="auto"/>
          <w:sz w:val="28"/>
          <w:szCs w:val="28"/>
        </w:rPr>
        <w:t>. Предусмотреть</w:t>
      </w:r>
      <w:r w:rsidRPr="00417021">
        <w:rPr>
          <w:rFonts w:ascii="Times New Roman" w:hAnsi="Times New Roman" w:cs="Times New Roman"/>
          <w:sz w:val="28"/>
          <w:szCs w:val="28"/>
        </w:rPr>
        <w:t xml:space="preserve"> </w:t>
      </w:r>
      <w:r>
        <w:rPr>
          <w:rFonts w:ascii="Times New Roman" w:hAnsi="Times New Roman" w:cs="Times New Roman"/>
          <w:sz w:val="28"/>
          <w:szCs w:val="28"/>
        </w:rPr>
        <w:t xml:space="preserve">порядок обжалования действий конкурсной комиссии и принятых ею решений. </w:t>
      </w:r>
    </w:p>
    <w:p w:rsidR="007554D6" w:rsidRDefault="007554D6" w:rsidP="00026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6034">
        <w:rPr>
          <w:rFonts w:ascii="Times New Roman" w:hAnsi="Times New Roman" w:cs="Times New Roman"/>
          <w:sz w:val="28"/>
          <w:szCs w:val="28"/>
        </w:rPr>
        <w:t>5</w:t>
      </w:r>
      <w:r w:rsidRPr="002E42D7">
        <w:rPr>
          <w:rFonts w:ascii="Times New Roman" w:hAnsi="Times New Roman" w:cs="Times New Roman"/>
          <w:sz w:val="28"/>
          <w:szCs w:val="28"/>
        </w:rPr>
        <w:t xml:space="preserve">. Предусмотреть возможность участия в конкурсе предпринимателей городских поселений. </w:t>
      </w:r>
    </w:p>
    <w:p w:rsidR="007602EB" w:rsidRPr="0092718A" w:rsidRDefault="007602EB" w:rsidP="00026F13">
      <w:pPr>
        <w:spacing w:after="0" w:line="240" w:lineRule="auto"/>
        <w:ind w:firstLine="709"/>
        <w:jc w:val="both"/>
        <w:rPr>
          <w:rFonts w:ascii="Times New Roman" w:hAnsi="Times New Roman" w:cs="Times New Roman"/>
          <w:sz w:val="28"/>
          <w:szCs w:val="28"/>
          <w:highlight w:val="yellow"/>
        </w:rPr>
      </w:pPr>
    </w:p>
    <w:p w:rsidR="00423377" w:rsidRPr="00BD6F83" w:rsidRDefault="007D6034" w:rsidP="007D6034">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w:t>
      </w:r>
    </w:p>
    <w:sectPr w:rsidR="00423377" w:rsidRPr="00BD6F83" w:rsidSect="007D6034">
      <w:headerReference w:type="default" r:id="rId11"/>
      <w:pgSz w:w="11906" w:h="16838"/>
      <w:pgMar w:top="1135" w:right="849"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A0" w:rsidRDefault="001528A0">
      <w:pPr>
        <w:spacing w:after="0" w:line="240" w:lineRule="auto"/>
      </w:pPr>
      <w:r>
        <w:separator/>
      </w:r>
    </w:p>
  </w:endnote>
  <w:endnote w:type="continuationSeparator" w:id="0">
    <w:p w:rsidR="001528A0" w:rsidRDefault="0015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A0" w:rsidRDefault="001528A0">
      <w:pPr>
        <w:spacing w:after="0" w:line="240" w:lineRule="auto"/>
      </w:pPr>
      <w:r>
        <w:separator/>
      </w:r>
    </w:p>
  </w:footnote>
  <w:footnote w:type="continuationSeparator" w:id="0">
    <w:p w:rsidR="001528A0" w:rsidRDefault="0015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47327"/>
      <w:docPartObj>
        <w:docPartGallery w:val="Page Numbers (Top of Page)"/>
        <w:docPartUnique/>
      </w:docPartObj>
    </w:sdtPr>
    <w:sdtEndPr/>
    <w:sdtContent>
      <w:p w:rsidR="000B41EC" w:rsidRDefault="00AE3D95">
        <w:pPr>
          <w:pStyle w:val="a3"/>
          <w:jc w:val="center"/>
        </w:pPr>
        <w:r>
          <w:fldChar w:fldCharType="begin"/>
        </w:r>
        <w:r>
          <w:instrText>PAGE   \* MERGEFORMAT</w:instrText>
        </w:r>
        <w:r>
          <w:fldChar w:fldCharType="separate"/>
        </w:r>
        <w:r w:rsidR="007D603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07A62"/>
    <w:multiLevelType w:val="multilevel"/>
    <w:tmpl w:val="97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83"/>
    <w:rsid w:val="00026F13"/>
    <w:rsid w:val="000346A1"/>
    <w:rsid w:val="00035CD1"/>
    <w:rsid w:val="000362C0"/>
    <w:rsid w:val="000554A5"/>
    <w:rsid w:val="00056A8D"/>
    <w:rsid w:val="000848F3"/>
    <w:rsid w:val="00093FD3"/>
    <w:rsid w:val="000A4C4F"/>
    <w:rsid w:val="000A7552"/>
    <w:rsid w:val="000B7E1B"/>
    <w:rsid w:val="000C205F"/>
    <w:rsid w:val="000C4370"/>
    <w:rsid w:val="000C7896"/>
    <w:rsid w:val="000E3577"/>
    <w:rsid w:val="000F154F"/>
    <w:rsid w:val="001135B7"/>
    <w:rsid w:val="00135241"/>
    <w:rsid w:val="001528A0"/>
    <w:rsid w:val="001647CB"/>
    <w:rsid w:val="00186AC8"/>
    <w:rsid w:val="001A351D"/>
    <w:rsid w:val="001B3F6F"/>
    <w:rsid w:val="001C1CF4"/>
    <w:rsid w:val="001D3290"/>
    <w:rsid w:val="001F22EE"/>
    <w:rsid w:val="00221AA8"/>
    <w:rsid w:val="0022414A"/>
    <w:rsid w:val="00227155"/>
    <w:rsid w:val="00244F7D"/>
    <w:rsid w:val="00247E54"/>
    <w:rsid w:val="002556DD"/>
    <w:rsid w:val="002578F8"/>
    <w:rsid w:val="00264ABA"/>
    <w:rsid w:val="002752E7"/>
    <w:rsid w:val="0028639C"/>
    <w:rsid w:val="00296BD1"/>
    <w:rsid w:val="002A5100"/>
    <w:rsid w:val="002B0F27"/>
    <w:rsid w:val="002E2E65"/>
    <w:rsid w:val="002E31EB"/>
    <w:rsid w:val="002F2C9A"/>
    <w:rsid w:val="003012F1"/>
    <w:rsid w:val="003139D7"/>
    <w:rsid w:val="00317C77"/>
    <w:rsid w:val="0032207C"/>
    <w:rsid w:val="00324647"/>
    <w:rsid w:val="003266D2"/>
    <w:rsid w:val="003303DB"/>
    <w:rsid w:val="0035741A"/>
    <w:rsid w:val="003866E0"/>
    <w:rsid w:val="003A3270"/>
    <w:rsid w:val="003C7970"/>
    <w:rsid w:val="00413658"/>
    <w:rsid w:val="0041498A"/>
    <w:rsid w:val="00417021"/>
    <w:rsid w:val="00423377"/>
    <w:rsid w:val="00433287"/>
    <w:rsid w:val="00435DB8"/>
    <w:rsid w:val="004454DB"/>
    <w:rsid w:val="00445E50"/>
    <w:rsid w:val="0045302A"/>
    <w:rsid w:val="00457323"/>
    <w:rsid w:val="00464AE8"/>
    <w:rsid w:val="0047131B"/>
    <w:rsid w:val="004A4291"/>
    <w:rsid w:val="004B6A7D"/>
    <w:rsid w:val="004C0668"/>
    <w:rsid w:val="004C667D"/>
    <w:rsid w:val="004E7A0D"/>
    <w:rsid w:val="0052515D"/>
    <w:rsid w:val="00530954"/>
    <w:rsid w:val="00543B8F"/>
    <w:rsid w:val="00552860"/>
    <w:rsid w:val="00556166"/>
    <w:rsid w:val="0056124B"/>
    <w:rsid w:val="00565424"/>
    <w:rsid w:val="005705E1"/>
    <w:rsid w:val="00571B30"/>
    <w:rsid w:val="00593F4F"/>
    <w:rsid w:val="005C53F4"/>
    <w:rsid w:val="005D603F"/>
    <w:rsid w:val="005E2135"/>
    <w:rsid w:val="005E6B60"/>
    <w:rsid w:val="006307E5"/>
    <w:rsid w:val="006503A7"/>
    <w:rsid w:val="006654C9"/>
    <w:rsid w:val="006B3127"/>
    <w:rsid w:val="006C43E8"/>
    <w:rsid w:val="006D0D83"/>
    <w:rsid w:val="00720ECC"/>
    <w:rsid w:val="0074013C"/>
    <w:rsid w:val="007554D6"/>
    <w:rsid w:val="007602EB"/>
    <w:rsid w:val="00764131"/>
    <w:rsid w:val="00765BFE"/>
    <w:rsid w:val="00766792"/>
    <w:rsid w:val="00771656"/>
    <w:rsid w:val="007951F8"/>
    <w:rsid w:val="007B0183"/>
    <w:rsid w:val="007B4DA2"/>
    <w:rsid w:val="007C624C"/>
    <w:rsid w:val="007D6034"/>
    <w:rsid w:val="007D7E27"/>
    <w:rsid w:val="007E4426"/>
    <w:rsid w:val="0081080D"/>
    <w:rsid w:val="008358F0"/>
    <w:rsid w:val="0086405E"/>
    <w:rsid w:val="00887F14"/>
    <w:rsid w:val="00894A35"/>
    <w:rsid w:val="008A0216"/>
    <w:rsid w:val="008B2AE2"/>
    <w:rsid w:val="008F123D"/>
    <w:rsid w:val="00913BDA"/>
    <w:rsid w:val="00923403"/>
    <w:rsid w:val="0092718A"/>
    <w:rsid w:val="00951F5C"/>
    <w:rsid w:val="009626E2"/>
    <w:rsid w:val="009941F6"/>
    <w:rsid w:val="00995D42"/>
    <w:rsid w:val="009D479D"/>
    <w:rsid w:val="009E5D2A"/>
    <w:rsid w:val="00A24119"/>
    <w:rsid w:val="00A503A9"/>
    <w:rsid w:val="00A64769"/>
    <w:rsid w:val="00A84C86"/>
    <w:rsid w:val="00AA5492"/>
    <w:rsid w:val="00AD02A2"/>
    <w:rsid w:val="00AD54F9"/>
    <w:rsid w:val="00AE3D95"/>
    <w:rsid w:val="00B04E0B"/>
    <w:rsid w:val="00B308FA"/>
    <w:rsid w:val="00B507C6"/>
    <w:rsid w:val="00B76897"/>
    <w:rsid w:val="00BA4EDB"/>
    <w:rsid w:val="00BA67C0"/>
    <w:rsid w:val="00BB02BD"/>
    <w:rsid w:val="00BB6E21"/>
    <w:rsid w:val="00BB6EF4"/>
    <w:rsid w:val="00BD1171"/>
    <w:rsid w:val="00BD6F83"/>
    <w:rsid w:val="00BF49B4"/>
    <w:rsid w:val="00C02411"/>
    <w:rsid w:val="00C10FA2"/>
    <w:rsid w:val="00C1171B"/>
    <w:rsid w:val="00C350D6"/>
    <w:rsid w:val="00C36D25"/>
    <w:rsid w:val="00C60630"/>
    <w:rsid w:val="00C74F86"/>
    <w:rsid w:val="00C929D2"/>
    <w:rsid w:val="00C9772F"/>
    <w:rsid w:val="00CA01C6"/>
    <w:rsid w:val="00CB31B3"/>
    <w:rsid w:val="00CB54D1"/>
    <w:rsid w:val="00CC130C"/>
    <w:rsid w:val="00CE0EF7"/>
    <w:rsid w:val="00D00738"/>
    <w:rsid w:val="00D041F0"/>
    <w:rsid w:val="00D13DAE"/>
    <w:rsid w:val="00D208F3"/>
    <w:rsid w:val="00D26B6D"/>
    <w:rsid w:val="00D310B5"/>
    <w:rsid w:val="00D42BB8"/>
    <w:rsid w:val="00D5087D"/>
    <w:rsid w:val="00D52D2A"/>
    <w:rsid w:val="00D66D71"/>
    <w:rsid w:val="00D7254E"/>
    <w:rsid w:val="00DA6D18"/>
    <w:rsid w:val="00DB6F41"/>
    <w:rsid w:val="00DE16A8"/>
    <w:rsid w:val="00DE5344"/>
    <w:rsid w:val="00DF1CC8"/>
    <w:rsid w:val="00E02E40"/>
    <w:rsid w:val="00E24A59"/>
    <w:rsid w:val="00E35F99"/>
    <w:rsid w:val="00E37E2A"/>
    <w:rsid w:val="00E64A24"/>
    <w:rsid w:val="00E74924"/>
    <w:rsid w:val="00EC0816"/>
    <w:rsid w:val="00EC74F8"/>
    <w:rsid w:val="00EC779C"/>
    <w:rsid w:val="00ED3B97"/>
    <w:rsid w:val="00F203AA"/>
    <w:rsid w:val="00F3412A"/>
    <w:rsid w:val="00F96D55"/>
    <w:rsid w:val="00FB3616"/>
    <w:rsid w:val="00FB42C4"/>
    <w:rsid w:val="00FB6422"/>
    <w:rsid w:val="00FD7A04"/>
    <w:rsid w:val="00FE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83"/>
  </w:style>
  <w:style w:type="paragraph" w:styleId="1">
    <w:name w:val="heading 1"/>
    <w:basedOn w:val="a"/>
    <w:next w:val="a"/>
    <w:link w:val="10"/>
    <w:uiPriority w:val="99"/>
    <w:qFormat/>
    <w:rsid w:val="00FD7A0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F83"/>
    <w:pPr>
      <w:tabs>
        <w:tab w:val="center" w:pos="4677"/>
        <w:tab w:val="right" w:pos="9355"/>
      </w:tabs>
      <w:spacing w:after="0" w:line="240" w:lineRule="auto"/>
    </w:pPr>
  </w:style>
  <w:style w:type="character" w:customStyle="1" w:styleId="a4">
    <w:name w:val="Верхний колонтитул Знак"/>
    <w:basedOn w:val="a0"/>
    <w:link w:val="a3"/>
    <w:rsid w:val="00BD6F83"/>
  </w:style>
  <w:style w:type="character" w:customStyle="1" w:styleId="FontStyle15">
    <w:name w:val="Font Style15"/>
    <w:basedOn w:val="a0"/>
    <w:uiPriority w:val="99"/>
    <w:rsid w:val="00BD6F83"/>
    <w:rPr>
      <w:rFonts w:ascii="Times New Roman" w:hAnsi="Times New Roman" w:cs="Times New Roman"/>
      <w:sz w:val="22"/>
      <w:szCs w:val="22"/>
    </w:rPr>
  </w:style>
  <w:style w:type="paragraph" w:styleId="a5">
    <w:name w:val="Balloon Text"/>
    <w:basedOn w:val="a"/>
    <w:link w:val="a6"/>
    <w:uiPriority w:val="99"/>
    <w:semiHidden/>
    <w:unhideWhenUsed/>
    <w:rsid w:val="00BD6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F83"/>
    <w:rPr>
      <w:rFonts w:ascii="Tahoma" w:hAnsi="Tahoma" w:cs="Tahoma"/>
      <w:sz w:val="16"/>
      <w:szCs w:val="16"/>
    </w:rPr>
  </w:style>
  <w:style w:type="character" w:styleId="a7">
    <w:name w:val="Hyperlink"/>
    <w:basedOn w:val="a0"/>
    <w:uiPriority w:val="99"/>
    <w:unhideWhenUsed/>
    <w:rsid w:val="00BD6F83"/>
    <w:rPr>
      <w:color w:val="0000FF" w:themeColor="hyperlink"/>
      <w:u w:val="single"/>
    </w:rPr>
  </w:style>
  <w:style w:type="paragraph" w:customStyle="1" w:styleId="ConsPlusTitle">
    <w:name w:val="ConsPlusTitle"/>
    <w:rsid w:val="00BD6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D6F83"/>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a8">
    <w:name w:val="Основной текст_"/>
    <w:link w:val="13"/>
    <w:locked/>
    <w:rsid w:val="00464AE8"/>
    <w:rPr>
      <w:rFonts w:ascii="Times New Roman" w:hAnsi="Times New Roman" w:cs="Times New Roman"/>
      <w:sz w:val="24"/>
      <w:szCs w:val="24"/>
      <w:shd w:val="clear" w:color="auto" w:fill="FFFFFF"/>
    </w:rPr>
  </w:style>
  <w:style w:type="paragraph" w:customStyle="1" w:styleId="13">
    <w:name w:val="Основной текст1"/>
    <w:basedOn w:val="a"/>
    <w:link w:val="a8"/>
    <w:rsid w:val="00464AE8"/>
    <w:pPr>
      <w:shd w:val="clear" w:color="auto" w:fill="FFFFFF"/>
      <w:spacing w:before="240" w:after="0" w:line="298" w:lineRule="exact"/>
      <w:jc w:val="both"/>
    </w:pPr>
    <w:rPr>
      <w:rFonts w:ascii="Times New Roman" w:hAnsi="Times New Roman" w:cs="Times New Roman"/>
      <w:sz w:val="24"/>
      <w:szCs w:val="24"/>
    </w:rPr>
  </w:style>
  <w:style w:type="character" w:styleId="a9">
    <w:name w:val="Strong"/>
    <w:basedOn w:val="a0"/>
    <w:uiPriority w:val="22"/>
    <w:qFormat/>
    <w:rsid w:val="002E31EB"/>
    <w:rPr>
      <w:b/>
      <w:bCs/>
    </w:rPr>
  </w:style>
  <w:style w:type="paragraph" w:styleId="aa">
    <w:name w:val="Normal (Web)"/>
    <w:basedOn w:val="a"/>
    <w:uiPriority w:val="99"/>
    <w:unhideWhenUsed/>
    <w:rsid w:val="002E3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E31EB"/>
  </w:style>
  <w:style w:type="character" w:customStyle="1" w:styleId="ab">
    <w:name w:val="Гипертекстовая ссылка"/>
    <w:uiPriority w:val="99"/>
    <w:rsid w:val="000554A5"/>
    <w:rPr>
      <w:rFonts w:cs="Times New Roman"/>
      <w:b/>
      <w:bCs/>
      <w:color w:val="106BBE"/>
    </w:rPr>
  </w:style>
  <w:style w:type="character" w:customStyle="1" w:styleId="10">
    <w:name w:val="Заголовок 1 Знак"/>
    <w:basedOn w:val="a0"/>
    <w:link w:val="1"/>
    <w:uiPriority w:val="99"/>
    <w:rsid w:val="00FD7A04"/>
    <w:rPr>
      <w:rFonts w:ascii="Arial" w:eastAsia="Times New Roman" w:hAnsi="Arial" w:cs="Arial"/>
      <w:b/>
      <w:bCs/>
      <w:color w:val="26282F"/>
      <w:sz w:val="26"/>
      <w:szCs w:val="26"/>
      <w:lang w:eastAsia="ru-RU"/>
    </w:rPr>
  </w:style>
  <w:style w:type="paragraph" w:customStyle="1" w:styleId="ConsPlusTitlePage">
    <w:name w:val="ConsPlusTitlePage"/>
    <w:rsid w:val="0041498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uiPriority w:val="59"/>
    <w:rsid w:val="007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29D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83"/>
  </w:style>
  <w:style w:type="paragraph" w:styleId="1">
    <w:name w:val="heading 1"/>
    <w:basedOn w:val="a"/>
    <w:next w:val="a"/>
    <w:link w:val="10"/>
    <w:uiPriority w:val="99"/>
    <w:qFormat/>
    <w:rsid w:val="00FD7A0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F83"/>
    <w:pPr>
      <w:tabs>
        <w:tab w:val="center" w:pos="4677"/>
        <w:tab w:val="right" w:pos="9355"/>
      </w:tabs>
      <w:spacing w:after="0" w:line="240" w:lineRule="auto"/>
    </w:pPr>
  </w:style>
  <w:style w:type="character" w:customStyle="1" w:styleId="a4">
    <w:name w:val="Верхний колонтитул Знак"/>
    <w:basedOn w:val="a0"/>
    <w:link w:val="a3"/>
    <w:rsid w:val="00BD6F83"/>
  </w:style>
  <w:style w:type="character" w:customStyle="1" w:styleId="FontStyle15">
    <w:name w:val="Font Style15"/>
    <w:basedOn w:val="a0"/>
    <w:uiPriority w:val="99"/>
    <w:rsid w:val="00BD6F83"/>
    <w:rPr>
      <w:rFonts w:ascii="Times New Roman" w:hAnsi="Times New Roman" w:cs="Times New Roman"/>
      <w:sz w:val="22"/>
      <w:szCs w:val="22"/>
    </w:rPr>
  </w:style>
  <w:style w:type="paragraph" w:styleId="a5">
    <w:name w:val="Balloon Text"/>
    <w:basedOn w:val="a"/>
    <w:link w:val="a6"/>
    <w:uiPriority w:val="99"/>
    <w:semiHidden/>
    <w:unhideWhenUsed/>
    <w:rsid w:val="00BD6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F83"/>
    <w:rPr>
      <w:rFonts w:ascii="Tahoma" w:hAnsi="Tahoma" w:cs="Tahoma"/>
      <w:sz w:val="16"/>
      <w:szCs w:val="16"/>
    </w:rPr>
  </w:style>
  <w:style w:type="character" w:styleId="a7">
    <w:name w:val="Hyperlink"/>
    <w:basedOn w:val="a0"/>
    <w:uiPriority w:val="99"/>
    <w:unhideWhenUsed/>
    <w:rsid w:val="00BD6F83"/>
    <w:rPr>
      <w:color w:val="0000FF" w:themeColor="hyperlink"/>
      <w:u w:val="single"/>
    </w:rPr>
  </w:style>
  <w:style w:type="paragraph" w:customStyle="1" w:styleId="ConsPlusTitle">
    <w:name w:val="ConsPlusTitle"/>
    <w:rsid w:val="00BD6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D6F83"/>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a8">
    <w:name w:val="Основной текст_"/>
    <w:link w:val="13"/>
    <w:locked/>
    <w:rsid w:val="00464AE8"/>
    <w:rPr>
      <w:rFonts w:ascii="Times New Roman" w:hAnsi="Times New Roman" w:cs="Times New Roman"/>
      <w:sz w:val="24"/>
      <w:szCs w:val="24"/>
      <w:shd w:val="clear" w:color="auto" w:fill="FFFFFF"/>
    </w:rPr>
  </w:style>
  <w:style w:type="paragraph" w:customStyle="1" w:styleId="13">
    <w:name w:val="Основной текст1"/>
    <w:basedOn w:val="a"/>
    <w:link w:val="a8"/>
    <w:rsid w:val="00464AE8"/>
    <w:pPr>
      <w:shd w:val="clear" w:color="auto" w:fill="FFFFFF"/>
      <w:spacing w:before="240" w:after="0" w:line="298" w:lineRule="exact"/>
      <w:jc w:val="both"/>
    </w:pPr>
    <w:rPr>
      <w:rFonts w:ascii="Times New Roman" w:hAnsi="Times New Roman" w:cs="Times New Roman"/>
      <w:sz w:val="24"/>
      <w:szCs w:val="24"/>
    </w:rPr>
  </w:style>
  <w:style w:type="character" w:styleId="a9">
    <w:name w:val="Strong"/>
    <w:basedOn w:val="a0"/>
    <w:uiPriority w:val="22"/>
    <w:qFormat/>
    <w:rsid w:val="002E31EB"/>
    <w:rPr>
      <w:b/>
      <w:bCs/>
    </w:rPr>
  </w:style>
  <w:style w:type="paragraph" w:styleId="aa">
    <w:name w:val="Normal (Web)"/>
    <w:basedOn w:val="a"/>
    <w:uiPriority w:val="99"/>
    <w:unhideWhenUsed/>
    <w:rsid w:val="002E3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E31EB"/>
  </w:style>
  <w:style w:type="character" w:customStyle="1" w:styleId="ab">
    <w:name w:val="Гипертекстовая ссылка"/>
    <w:uiPriority w:val="99"/>
    <w:rsid w:val="000554A5"/>
    <w:rPr>
      <w:rFonts w:cs="Times New Roman"/>
      <w:b/>
      <w:bCs/>
      <w:color w:val="106BBE"/>
    </w:rPr>
  </w:style>
  <w:style w:type="character" w:customStyle="1" w:styleId="10">
    <w:name w:val="Заголовок 1 Знак"/>
    <w:basedOn w:val="a0"/>
    <w:link w:val="1"/>
    <w:uiPriority w:val="99"/>
    <w:rsid w:val="00FD7A04"/>
    <w:rPr>
      <w:rFonts w:ascii="Arial" w:eastAsia="Times New Roman" w:hAnsi="Arial" w:cs="Arial"/>
      <w:b/>
      <w:bCs/>
      <w:color w:val="26282F"/>
      <w:sz w:val="26"/>
      <w:szCs w:val="26"/>
      <w:lang w:eastAsia="ru-RU"/>
    </w:rPr>
  </w:style>
  <w:style w:type="paragraph" w:customStyle="1" w:styleId="ConsPlusTitlePage">
    <w:name w:val="ConsPlusTitlePage"/>
    <w:rsid w:val="0041498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uiPriority w:val="59"/>
    <w:rsid w:val="007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29D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81">
      <w:bodyDiv w:val="1"/>
      <w:marLeft w:val="0"/>
      <w:marRight w:val="0"/>
      <w:marTop w:val="0"/>
      <w:marBottom w:val="0"/>
      <w:divBdr>
        <w:top w:val="none" w:sz="0" w:space="0" w:color="auto"/>
        <w:left w:val="none" w:sz="0" w:space="0" w:color="auto"/>
        <w:bottom w:val="none" w:sz="0" w:space="0" w:color="auto"/>
        <w:right w:val="none" w:sz="0" w:space="0" w:color="auto"/>
      </w:divBdr>
    </w:div>
    <w:div w:id="93863436">
      <w:bodyDiv w:val="1"/>
      <w:marLeft w:val="0"/>
      <w:marRight w:val="0"/>
      <w:marTop w:val="0"/>
      <w:marBottom w:val="0"/>
      <w:divBdr>
        <w:top w:val="none" w:sz="0" w:space="0" w:color="auto"/>
        <w:left w:val="none" w:sz="0" w:space="0" w:color="auto"/>
        <w:bottom w:val="none" w:sz="0" w:space="0" w:color="auto"/>
        <w:right w:val="none" w:sz="0" w:space="0" w:color="auto"/>
      </w:divBdr>
    </w:div>
    <w:div w:id="703676432">
      <w:bodyDiv w:val="1"/>
      <w:marLeft w:val="0"/>
      <w:marRight w:val="0"/>
      <w:marTop w:val="0"/>
      <w:marBottom w:val="0"/>
      <w:divBdr>
        <w:top w:val="none" w:sz="0" w:space="0" w:color="auto"/>
        <w:left w:val="none" w:sz="0" w:space="0" w:color="auto"/>
        <w:bottom w:val="none" w:sz="0" w:space="0" w:color="auto"/>
        <w:right w:val="none" w:sz="0" w:space="0" w:color="auto"/>
      </w:divBdr>
    </w:div>
    <w:div w:id="778181824">
      <w:bodyDiv w:val="1"/>
      <w:marLeft w:val="0"/>
      <w:marRight w:val="0"/>
      <w:marTop w:val="0"/>
      <w:marBottom w:val="0"/>
      <w:divBdr>
        <w:top w:val="none" w:sz="0" w:space="0" w:color="auto"/>
        <w:left w:val="none" w:sz="0" w:space="0" w:color="auto"/>
        <w:bottom w:val="none" w:sz="0" w:space="0" w:color="auto"/>
        <w:right w:val="none" w:sz="0" w:space="0" w:color="auto"/>
      </w:divBdr>
    </w:div>
    <w:div w:id="1260484313">
      <w:bodyDiv w:val="1"/>
      <w:marLeft w:val="0"/>
      <w:marRight w:val="0"/>
      <w:marTop w:val="0"/>
      <w:marBottom w:val="0"/>
      <w:divBdr>
        <w:top w:val="none" w:sz="0" w:space="0" w:color="auto"/>
        <w:left w:val="none" w:sz="0" w:space="0" w:color="auto"/>
        <w:bottom w:val="none" w:sz="0" w:space="0" w:color="auto"/>
        <w:right w:val="none" w:sz="0" w:space="0" w:color="auto"/>
      </w:divBdr>
    </w:div>
    <w:div w:id="1417701419">
      <w:bodyDiv w:val="1"/>
      <w:marLeft w:val="0"/>
      <w:marRight w:val="0"/>
      <w:marTop w:val="0"/>
      <w:marBottom w:val="0"/>
      <w:divBdr>
        <w:top w:val="none" w:sz="0" w:space="0" w:color="auto"/>
        <w:left w:val="none" w:sz="0" w:space="0" w:color="auto"/>
        <w:bottom w:val="none" w:sz="0" w:space="0" w:color="auto"/>
        <w:right w:val="none" w:sz="0" w:space="0" w:color="auto"/>
      </w:divBdr>
    </w:div>
    <w:div w:id="1785266293">
      <w:bodyDiv w:val="1"/>
      <w:marLeft w:val="0"/>
      <w:marRight w:val="0"/>
      <w:marTop w:val="0"/>
      <w:marBottom w:val="0"/>
      <w:divBdr>
        <w:top w:val="none" w:sz="0" w:space="0" w:color="auto"/>
        <w:left w:val="none" w:sz="0" w:space="0" w:color="auto"/>
        <w:bottom w:val="none" w:sz="0" w:space="0" w:color="auto"/>
        <w:right w:val="none" w:sz="0" w:space="0" w:color="auto"/>
      </w:divBdr>
    </w:div>
    <w:div w:id="20030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rso.ru/orv-expertiza-npa/ekspertiza-n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03023/a593eaab768d34bf2d7419322eac79481e73cf03/" TargetMode="External"/><Relationship Id="rId4" Type="http://schemas.openxmlformats.org/officeDocument/2006/relationships/settings" Target="settings.xml"/><Relationship Id="rId9" Type="http://schemas.openxmlformats.org/officeDocument/2006/relationships/hyperlink" Target="http://rso-a.ru/parlament-rso-alaniya-2/ministerstvo-selskogo-khozyajstva-i-prodovolstviya-rso-al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2407</TotalTime>
  <Pages>1</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2017-04-03T08:16:00Z</cp:lastPrinted>
  <dcterms:created xsi:type="dcterms:W3CDTF">2016-11-23T10:47:00Z</dcterms:created>
  <dcterms:modified xsi:type="dcterms:W3CDTF">2017-04-03T08:33:00Z</dcterms:modified>
</cp:coreProperties>
</file>