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C842" w14:textId="398E6B4F" w:rsidR="006C19D5" w:rsidRPr="00E73798" w:rsidRDefault="000740F3" w:rsidP="0000043E">
      <w:pPr>
        <w:spacing w:after="240"/>
        <w:jc w:val="center"/>
        <w:rPr>
          <w:b/>
          <w:bCs/>
          <w:szCs w:val="24"/>
        </w:rPr>
      </w:pPr>
      <w:r w:rsidRPr="00E73798">
        <w:rPr>
          <w:b/>
          <w:bCs/>
          <w:szCs w:val="24"/>
        </w:rPr>
        <w:t>Сводный отчет</w:t>
      </w:r>
      <w:r w:rsidR="0000043E" w:rsidRPr="00E73798">
        <w:rPr>
          <w:b/>
          <w:bCs/>
          <w:szCs w:val="24"/>
        </w:rPr>
        <w:t xml:space="preserve"> о проведении оценки регулирующего воздействия </w:t>
      </w:r>
      <w:r w:rsidR="00610DA5" w:rsidRPr="00E73798">
        <w:rPr>
          <w:b/>
          <w:bCs/>
          <w:szCs w:val="24"/>
        </w:rPr>
        <w:br/>
        <w:t>проект</w:t>
      </w:r>
      <w:r w:rsidRPr="00E73798">
        <w:rPr>
          <w:b/>
          <w:bCs/>
          <w:szCs w:val="24"/>
        </w:rPr>
        <w:t>а</w:t>
      </w:r>
      <w:r w:rsidR="00610DA5" w:rsidRPr="00E73798">
        <w:rPr>
          <w:b/>
          <w:bCs/>
          <w:szCs w:val="24"/>
        </w:rPr>
        <w:t xml:space="preserve"> нормативн</w:t>
      </w:r>
      <w:r w:rsidRPr="00E73798">
        <w:rPr>
          <w:b/>
          <w:bCs/>
          <w:szCs w:val="24"/>
        </w:rPr>
        <w:t>ого правового</w:t>
      </w:r>
      <w:r w:rsidR="00610DA5" w:rsidRPr="00E73798">
        <w:rPr>
          <w:b/>
          <w:bCs/>
          <w:szCs w:val="24"/>
        </w:rPr>
        <w:t xml:space="preserve"> акт</w:t>
      </w:r>
      <w:r w:rsidRPr="00E73798">
        <w:rPr>
          <w:b/>
          <w:bCs/>
          <w:szCs w:val="24"/>
        </w:rPr>
        <w:t>а</w:t>
      </w:r>
    </w:p>
    <w:p w14:paraId="38025C9A" w14:textId="77777777" w:rsidR="0000043E" w:rsidRPr="00E73798" w:rsidRDefault="006C19D5" w:rsidP="007963A3">
      <w:pPr>
        <w:spacing w:after="240"/>
        <w:jc w:val="both"/>
        <w:rPr>
          <w:b/>
          <w:bCs/>
          <w:color w:val="2F5496" w:themeColor="accent1" w:themeShade="BF"/>
          <w:szCs w:val="24"/>
        </w:rPr>
      </w:pPr>
      <w:r w:rsidRPr="00E73798">
        <w:rPr>
          <w:b/>
          <w:bCs/>
          <w:szCs w:val="24"/>
        </w:rPr>
        <w:t xml:space="preserve">1. </w:t>
      </w:r>
      <w:r w:rsidR="00761651" w:rsidRPr="00E73798">
        <w:rPr>
          <w:b/>
          <w:bCs/>
          <w:szCs w:val="24"/>
        </w:rPr>
        <w:t>Общая информация о проекте акта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3681"/>
        <w:gridCol w:w="1814"/>
        <w:gridCol w:w="3578"/>
        <w:gridCol w:w="1128"/>
      </w:tblGrid>
      <w:tr w:rsidR="005A10DA" w:rsidRPr="00E73798" w14:paraId="6F5CF7BD" w14:textId="77777777" w:rsidTr="00D85BDA">
        <w:trPr>
          <w:trHeight w:val="903"/>
        </w:trPr>
        <w:tc>
          <w:tcPr>
            <w:tcW w:w="3681" w:type="dxa"/>
          </w:tcPr>
          <w:p w14:paraId="4DA74481" w14:textId="1B80C1DE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1.1. Вид и наименование проекта нормативного правового акта</w:t>
            </w:r>
            <w:r w:rsidRPr="00E73798">
              <w:rPr>
                <w:rStyle w:val="a9"/>
                <w:szCs w:val="24"/>
              </w:rPr>
              <w:footnoteReference w:id="1"/>
            </w:r>
            <w:r w:rsidRPr="00E73798">
              <w:rPr>
                <w:szCs w:val="24"/>
              </w:rPr>
              <w:t>:</w:t>
            </w:r>
          </w:p>
        </w:tc>
        <w:tc>
          <w:tcPr>
            <w:tcW w:w="6520" w:type="dxa"/>
            <w:gridSpan w:val="3"/>
            <w:vAlign w:val="center"/>
          </w:tcPr>
          <w:p w14:paraId="1EC103E3" w14:textId="77777777" w:rsidR="005A10DA" w:rsidRPr="00E73798" w:rsidRDefault="00DD4CC6" w:rsidP="005A10DA">
            <w:pPr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Постановление Правительства Российской Федерации "О федеральной государственной информационной системе здоровья спортсменов"
</w:t>
            </w:r>
          </w:p>
          <w:p w14:paraId="24FBEA6C" w14:textId="23C17B27" w:rsidR="00FC74E4" w:rsidRPr="00E73798" w:rsidRDefault="00FC74E4" w:rsidP="005A10DA">
            <w:pPr>
              <w:rPr>
                <w:szCs w:val="24"/>
              </w:rPr>
            </w:pPr>
          </w:p>
        </w:tc>
      </w:tr>
      <w:tr w:rsidR="005A10DA" w:rsidRPr="00E73798" w14:paraId="656576A8" w14:textId="77777777" w:rsidTr="00D85BDA">
        <w:trPr>
          <w:trHeight w:val="850"/>
        </w:trPr>
        <w:tc>
          <w:tcPr>
            <w:tcW w:w="5495" w:type="dxa"/>
            <w:gridSpan w:val="2"/>
          </w:tcPr>
          <w:p w14:paraId="5C990AF0" w14:textId="1567B1C8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1.2. Федеральный орган исполнительной власти</w:t>
            </w:r>
            <w:r w:rsidRPr="00E73798">
              <w:rPr>
                <w:rStyle w:val="a9"/>
                <w:szCs w:val="24"/>
              </w:rPr>
              <w:footnoteReference w:id="2"/>
            </w:r>
            <w:r w:rsidRPr="00E73798">
              <w:rPr>
                <w:szCs w:val="24"/>
              </w:rPr>
              <w:t>:</w:t>
            </w:r>
          </w:p>
        </w:tc>
        <w:tc>
          <w:tcPr>
            <w:tcW w:w="4706" w:type="dxa"/>
            <w:gridSpan w:val="2"/>
            <w:vAlign w:val="center"/>
          </w:tcPr>
          <w:p w14:paraId="50B8EFCF" w14:textId="77777777" w:rsidR="005A10DA" w:rsidRPr="00E73798" w:rsidRDefault="00DD4CC6" w:rsidP="005A10DA">
            <w:pPr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Федеральное медико-биологическое агентство </w:t>
            </w:r>
          </w:p>
          <w:p w14:paraId="76458DFF" w14:textId="026BC8A2" w:rsidR="00FC74E4" w:rsidRPr="00E73798" w:rsidRDefault="00FC74E4" w:rsidP="005A10DA">
            <w:pPr>
              <w:rPr>
                <w:szCs w:val="24"/>
              </w:rPr>
            </w:pPr>
          </w:p>
        </w:tc>
      </w:tr>
      <w:tr w:rsidR="005A10DA" w:rsidRPr="00E73798" w14:paraId="284958B6" w14:textId="77777777" w:rsidTr="00713C26">
        <w:trPr>
          <w:trHeight w:val="161"/>
        </w:trPr>
        <w:tc>
          <w:tcPr>
            <w:tcW w:w="5495" w:type="dxa"/>
            <w:gridSpan w:val="2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14:paraId="0085F12A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br w:type="page"/>
              <w:t>1.3. Степень регулирующего воздействия проекта акта:</w:t>
            </w:r>
          </w:p>
        </w:tc>
        <w:tc>
          <w:tcPr>
            <w:tcW w:w="3578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17B7A" w14:textId="77777777" w:rsidR="005A10DA" w:rsidRPr="00E73798" w:rsidRDefault="005A10DA" w:rsidP="005A10DA">
            <w:pPr>
              <w:spacing w:before="120" w:after="120"/>
              <w:jc w:val="center"/>
              <w:rPr>
                <w:szCs w:val="24"/>
              </w:rPr>
            </w:pPr>
            <w:r w:rsidRPr="00E73798">
              <w:rPr>
                <w:szCs w:val="24"/>
              </w:rPr>
              <w:t>высокая</w:t>
            </w:r>
          </w:p>
        </w:tc>
        <w:tc>
          <w:tcPr>
            <w:tcW w:w="1128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84CE9B6" w14:textId="77777777" w:rsidR="00485167" w:rsidRPr="00E73798" w:rsidRDefault="00000000" w:rsidP="00FC74E4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Да</w:t>
            </w:r>
          </w:p>
          <w:p w14:paraId="5B6AB908" w14:textId="61D4CA03" w:rsidR="00FC74E4" w:rsidRPr="00E73798" w:rsidRDefault="00FC74E4" w:rsidP="00FC74E4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2AE28721" w14:textId="77777777" w:rsidTr="00713C26">
        <w:trPr>
          <w:trHeight w:val="187"/>
        </w:trPr>
        <w:tc>
          <w:tcPr>
            <w:tcW w:w="5495" w:type="dxa"/>
            <w:gridSpan w:val="2"/>
            <w:vMerge/>
            <w:tcBorders>
              <w:right w:val="single" w:sz="4" w:space="0" w:color="BFBFBF" w:themeColor="background1" w:themeShade="BF"/>
            </w:tcBorders>
          </w:tcPr>
          <w:p w14:paraId="20DD1663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35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08664" w14:textId="77777777" w:rsidR="005A10DA" w:rsidRPr="00E73798" w:rsidRDefault="005A10DA" w:rsidP="005A10DA">
            <w:pPr>
              <w:spacing w:before="120" w:after="120"/>
              <w:jc w:val="center"/>
              <w:rPr>
                <w:szCs w:val="24"/>
              </w:rPr>
            </w:pPr>
            <w:r w:rsidRPr="00E73798">
              <w:rPr>
                <w:szCs w:val="24"/>
              </w:rPr>
              <w:t>средняя</w:t>
            </w:r>
          </w:p>
        </w:tc>
        <w:tc>
          <w:tcPr>
            <w:tcW w:w="11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F0F7171" w14:textId="77777777" w:rsidR="00485167" w:rsidRPr="00E73798" w:rsidRDefault="00000000" w:rsidP="00FC74E4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7B208D88" w14:textId="06E6F976" w:rsidR="00FC74E4" w:rsidRPr="00E73798" w:rsidRDefault="00FC74E4" w:rsidP="00FC74E4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58FAE052" w14:textId="77777777" w:rsidTr="00713C26">
        <w:trPr>
          <w:trHeight w:val="326"/>
        </w:trPr>
        <w:tc>
          <w:tcPr>
            <w:tcW w:w="5495" w:type="dxa"/>
            <w:gridSpan w:val="2"/>
            <w:vMerge/>
            <w:tcBorders>
              <w:right w:val="single" w:sz="4" w:space="0" w:color="BFBFBF" w:themeColor="background1" w:themeShade="BF"/>
            </w:tcBorders>
          </w:tcPr>
          <w:p w14:paraId="4F66C60B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35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871A8" w14:textId="77777777" w:rsidR="005A10DA" w:rsidRPr="00E73798" w:rsidRDefault="005A10DA" w:rsidP="005A10DA">
            <w:pPr>
              <w:spacing w:before="120" w:after="120"/>
              <w:jc w:val="center"/>
              <w:rPr>
                <w:szCs w:val="24"/>
              </w:rPr>
            </w:pPr>
            <w:r w:rsidRPr="00E73798">
              <w:rPr>
                <w:szCs w:val="24"/>
              </w:rPr>
              <w:t>низкая</w:t>
            </w:r>
          </w:p>
        </w:tc>
        <w:tc>
          <w:tcPr>
            <w:tcW w:w="11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14:paraId="5F0B5BBF" w14:textId="77777777" w:rsidR="00485167" w:rsidRPr="00E73798" w:rsidRDefault="00000000" w:rsidP="00FC74E4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08BD15D2" w14:textId="3E7FE626" w:rsidR="00FC74E4" w:rsidRPr="00E73798" w:rsidRDefault="00FC74E4" w:rsidP="00FC74E4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55662059" w14:textId="77777777" w:rsidTr="009959CF">
        <w:trPr>
          <w:trHeight w:val="655"/>
        </w:trPr>
        <w:tc>
          <w:tcPr>
            <w:tcW w:w="3681" w:type="dxa"/>
          </w:tcPr>
          <w:p w14:paraId="2B7C8B1F" w14:textId="401AFF7D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1.4. Идентификационный номер проекта акта:</w:t>
            </w:r>
          </w:p>
        </w:tc>
        <w:tc>
          <w:tcPr>
            <w:tcW w:w="6520" w:type="dxa"/>
            <w:gridSpan w:val="3"/>
            <w:vAlign w:val="center"/>
          </w:tcPr>
          <w:p w14:paraId="6A51FD49" w14:textId="77777777" w:rsidR="005A10DA" w:rsidRPr="00E73798" w:rsidRDefault="00000000" w:rsidP="005A10DA">
            <w:pPr>
              <w:jc w:val="center"/>
              <w:rPr>
                <w:bCs/>
                <w:szCs w:val="24"/>
                <w:lang w:val="en-US"/>
              </w:rPr>
            </w:pPr>
            <w:r w:rsidR="00DD4CC6" w:rsidRPr="00E73798">
              <w:rPr>
                <w:bCs/>
                <w:szCs w:val="24"/>
              </w:rPr>
              <w:t>02/07/08-26/00170530</w:t>
            </w:r>
            <w:proofErr w:type="spellStart"/>
            <w:proofErr w:type="spellEnd"/>
          </w:p>
          <w:p w14:paraId="63F1FC3A" w14:textId="6622B134" w:rsidR="004A4F3D" w:rsidRPr="00E73798" w:rsidRDefault="004A4F3D" w:rsidP="005A10DA">
            <w:pPr>
              <w:jc w:val="center"/>
              <w:rPr>
                <w:szCs w:val="24"/>
              </w:rPr>
            </w:pPr>
          </w:p>
        </w:tc>
      </w:tr>
      <w:tr w:rsidR="005A10DA" w:rsidRPr="00E73798" w14:paraId="30AC2FB3" w14:textId="77777777" w:rsidTr="009959CF">
        <w:trPr>
          <w:trHeight w:val="655"/>
        </w:trPr>
        <w:tc>
          <w:tcPr>
            <w:tcW w:w="5495" w:type="dxa"/>
            <w:gridSpan w:val="2"/>
          </w:tcPr>
          <w:p w14:paraId="49F3EA05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1.5. Сроки размещения уведомления:</w:t>
            </w:r>
          </w:p>
        </w:tc>
        <w:tc>
          <w:tcPr>
            <w:tcW w:w="4706" w:type="dxa"/>
            <w:gridSpan w:val="2"/>
            <w:vAlign w:val="center"/>
          </w:tcPr>
          <w:p w14:paraId="2F8FD9C8" w14:textId="77777777" w:rsidR="005A10DA" w:rsidRPr="00E73798" w:rsidRDefault="00DD4CC6" w:rsidP="005A10DA">
            <w:pPr>
              <w:jc w:val="center"/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Не размещалось в соответствии с решением ФМБА России от 24.08.2026 № 1/33-р</w:t>
            </w:r>
          </w:p>
          <w:p w14:paraId="2D65AD0A" w14:textId="5B3B0B8B" w:rsidR="005C4D7C" w:rsidRPr="00E73798" w:rsidRDefault="005C4D7C" w:rsidP="005A10DA">
            <w:pPr>
              <w:jc w:val="center"/>
              <w:rPr>
                <w:szCs w:val="24"/>
              </w:rPr>
            </w:pPr>
          </w:p>
        </w:tc>
      </w:tr>
      <w:tr w:rsidR="005A10DA" w:rsidRPr="00E73798" w14:paraId="1CAC2877" w14:textId="77777777" w:rsidTr="009959CF">
        <w:trPr>
          <w:trHeight w:val="621"/>
        </w:trPr>
        <w:tc>
          <w:tcPr>
            <w:tcW w:w="5495" w:type="dxa"/>
            <w:gridSpan w:val="2"/>
          </w:tcPr>
          <w:p w14:paraId="58AEC26A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1.6. Сроки проведения публичных обсуждений проекта акта:</w:t>
            </w:r>
          </w:p>
        </w:tc>
        <w:tc>
          <w:tcPr>
            <w:tcW w:w="4706" w:type="dxa"/>
            <w:gridSpan w:val="2"/>
            <w:vAlign w:val="center"/>
          </w:tcPr>
          <w:p w14:paraId="2D86C33B" w14:textId="3F30D5F2" w:rsidR="005A10DA" w:rsidRPr="00E73798" w:rsidRDefault="00DD4CC6" w:rsidP="005A10DA">
            <w:pPr>
              <w:jc w:val="center"/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С 24.08.2026 - 18.09.2026</w:t>
            </w:r>
          </w:p>
          <w:p w14:paraId="436534EC" w14:textId="77777777" w:rsidR="005A10DA" w:rsidRPr="00E73798" w:rsidRDefault="005A10DA" w:rsidP="005A10DA">
            <w:pPr>
              <w:rPr>
                <w:szCs w:val="24"/>
              </w:rPr>
            </w:pPr>
          </w:p>
        </w:tc>
      </w:tr>
    </w:tbl>
    <w:p w14:paraId="139911D5" w14:textId="77777777" w:rsidR="00587F7A" w:rsidRPr="00E73798" w:rsidRDefault="000F4AD8" w:rsidP="007963A3">
      <w:pPr>
        <w:spacing w:before="120" w:after="120"/>
        <w:jc w:val="both"/>
        <w:rPr>
          <w:b/>
          <w:bCs/>
          <w:color w:val="2F5496" w:themeColor="accent1" w:themeShade="BF"/>
          <w:szCs w:val="24"/>
        </w:rPr>
      </w:pPr>
      <w:r w:rsidRPr="00E73798">
        <w:rPr>
          <w:b/>
          <w:bCs/>
          <w:szCs w:val="24"/>
        </w:rPr>
        <w:t>2</w:t>
      </w:r>
      <w:r w:rsidR="006C19D5" w:rsidRPr="00E73798">
        <w:rPr>
          <w:b/>
          <w:bCs/>
          <w:szCs w:val="24"/>
        </w:rPr>
        <w:t>. Краткое описание проблемы и способов ее ре</w:t>
      </w:r>
      <w:r w:rsidR="00A27A77" w:rsidRPr="00E73798">
        <w:rPr>
          <w:b/>
          <w:bCs/>
          <w:szCs w:val="24"/>
        </w:rPr>
        <w:t>шения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2047"/>
        <w:gridCol w:w="72"/>
        <w:gridCol w:w="1417"/>
        <w:gridCol w:w="1024"/>
        <w:gridCol w:w="4508"/>
        <w:gridCol w:w="1133"/>
      </w:tblGrid>
      <w:tr w:rsidR="005A10DA" w:rsidRPr="00E73798" w14:paraId="02906402" w14:textId="77777777" w:rsidTr="00334FA7">
        <w:trPr>
          <w:trHeight w:val="352"/>
        </w:trPr>
        <w:tc>
          <w:tcPr>
            <w:tcW w:w="2047" w:type="dxa"/>
            <w:vMerge w:val="restart"/>
          </w:tcPr>
          <w:p w14:paraId="724DDF7C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2.1. Основанием для разработки проекта акта является:</w:t>
            </w:r>
          </w:p>
        </w:tc>
        <w:tc>
          <w:tcPr>
            <w:tcW w:w="7021" w:type="dxa"/>
            <w:gridSpan w:val="4"/>
          </w:tcPr>
          <w:p w14:paraId="30838059" w14:textId="77777777" w:rsidR="005A10DA" w:rsidRPr="00E73798" w:rsidRDefault="005A10DA" w:rsidP="005A10DA">
            <w:pPr>
              <w:spacing w:before="40" w:after="40"/>
              <w:rPr>
                <w:szCs w:val="24"/>
              </w:rPr>
            </w:pPr>
            <w:r w:rsidRPr="00E73798">
              <w:rPr>
                <w:szCs w:val="24"/>
              </w:rPr>
              <w:t>Положения нормативного правового акта большей юридической силы</w:t>
            </w:r>
          </w:p>
        </w:tc>
        <w:tc>
          <w:tcPr>
            <w:tcW w:w="1133" w:type="dxa"/>
            <w:vAlign w:val="center"/>
          </w:tcPr>
          <w:p w14:paraId="67FED794" w14:textId="77777777" w:rsidR="005A10DA" w:rsidRPr="00E73798" w:rsidRDefault="00DD4CC6" w:rsidP="005A10DA">
            <w:pPr>
              <w:spacing w:before="40" w:after="40"/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Да</w:t>
            </w:r>
          </w:p>
          <w:p w14:paraId="3FDFAA2D" w14:textId="1FF72979" w:rsidR="00485167" w:rsidRPr="00E73798" w:rsidRDefault="00485167" w:rsidP="005A10DA">
            <w:pPr>
              <w:spacing w:before="40" w:after="40"/>
              <w:rPr>
                <w:szCs w:val="24"/>
              </w:rPr>
            </w:pPr>
          </w:p>
        </w:tc>
      </w:tr>
      <w:tr w:rsidR="005A10DA" w:rsidRPr="00E73798" w14:paraId="123ACD65" w14:textId="77777777" w:rsidTr="00334FA7">
        <w:trPr>
          <w:trHeight w:val="352"/>
        </w:trPr>
        <w:tc>
          <w:tcPr>
            <w:tcW w:w="2047" w:type="dxa"/>
            <w:vMerge/>
          </w:tcPr>
          <w:p w14:paraId="7859442A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</w:p>
        </w:tc>
        <w:tc>
          <w:tcPr>
            <w:tcW w:w="7021" w:type="dxa"/>
            <w:gridSpan w:val="4"/>
          </w:tcPr>
          <w:p w14:paraId="1398FC3E" w14:textId="77777777" w:rsidR="005A10DA" w:rsidRPr="00E73798" w:rsidRDefault="005A10DA" w:rsidP="005A10DA">
            <w:pPr>
              <w:spacing w:before="40" w:after="40"/>
              <w:rPr>
                <w:szCs w:val="24"/>
              </w:rPr>
            </w:pPr>
            <w:r w:rsidRPr="00E73798">
              <w:rPr>
                <w:szCs w:val="24"/>
              </w:rPr>
              <w:t>Инициатива разработчика</w:t>
            </w:r>
          </w:p>
        </w:tc>
        <w:tc>
          <w:tcPr>
            <w:tcW w:w="1133" w:type="dxa"/>
            <w:vAlign w:val="center"/>
          </w:tcPr>
          <w:p w14:paraId="04146EDD" w14:textId="77777777" w:rsidR="005A10DA" w:rsidRPr="00E73798" w:rsidRDefault="00DD4CC6" w:rsidP="005A10DA">
            <w:pPr>
              <w:spacing w:before="40" w:after="40"/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Нет</w:t>
            </w:r>
          </w:p>
          <w:p w14:paraId="6F11A02D" w14:textId="404076A5" w:rsidR="00485167" w:rsidRPr="00E73798" w:rsidRDefault="00485167" w:rsidP="005A10DA">
            <w:pPr>
              <w:spacing w:before="40" w:after="40"/>
              <w:rPr>
                <w:szCs w:val="24"/>
              </w:rPr>
            </w:pPr>
          </w:p>
        </w:tc>
      </w:tr>
      <w:tr w:rsidR="005A10DA" w:rsidRPr="00E73798" w14:paraId="1ACC7376" w14:textId="77777777" w:rsidTr="00334FA7">
        <w:trPr>
          <w:trHeight w:val="351"/>
        </w:trPr>
        <w:tc>
          <w:tcPr>
            <w:tcW w:w="2047" w:type="dxa"/>
            <w:vMerge/>
          </w:tcPr>
          <w:p w14:paraId="74E656A8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</w:p>
        </w:tc>
        <w:tc>
          <w:tcPr>
            <w:tcW w:w="7021" w:type="dxa"/>
            <w:gridSpan w:val="4"/>
          </w:tcPr>
          <w:p w14:paraId="4397695C" w14:textId="77777777" w:rsidR="005A10DA" w:rsidRPr="00E73798" w:rsidRDefault="005A10DA" w:rsidP="005A10DA">
            <w:pPr>
              <w:spacing w:before="40" w:after="40"/>
              <w:rPr>
                <w:szCs w:val="24"/>
              </w:rPr>
            </w:pPr>
            <w:r w:rsidRPr="00E73798">
              <w:rPr>
                <w:szCs w:val="24"/>
              </w:rPr>
              <w:t>Иное</w:t>
            </w:r>
          </w:p>
        </w:tc>
        <w:tc>
          <w:tcPr>
            <w:tcW w:w="1133" w:type="dxa"/>
            <w:vAlign w:val="center"/>
          </w:tcPr>
          <w:p w14:paraId="48BEB31C" w14:textId="77777777" w:rsidR="005A10DA" w:rsidRPr="00E73798" w:rsidRDefault="00DD4CC6" w:rsidP="005A10DA">
            <w:pPr>
              <w:spacing w:before="40" w:after="40"/>
              <w:rPr>
                <w:szCs w:val="24"/>
                <w:lang w:val="en-US"/>
              </w:rPr>
            </w:pPr>
            <w:r w:rsidRPr="00E73798">
              <w:rPr>
                <w:szCs w:val="24"/>
              </w:rPr>
              <w:t>Нет</w:t>
            </w:r>
          </w:p>
          <w:p w14:paraId="22B1D1DB" w14:textId="0610ACB8" w:rsidR="00485167" w:rsidRPr="00E73798" w:rsidRDefault="00485167" w:rsidP="005A10DA">
            <w:pPr>
              <w:spacing w:before="40" w:after="40"/>
              <w:rPr>
                <w:szCs w:val="24"/>
              </w:rPr>
            </w:pPr>
          </w:p>
        </w:tc>
      </w:tr>
      <w:tr w:rsidR="005A10DA" w:rsidRPr="00E73798" w14:paraId="417B96DD" w14:textId="77777777" w:rsidTr="00CC13C4">
        <w:trPr>
          <w:trHeight w:val="351"/>
        </w:trPr>
        <w:tc>
          <w:tcPr>
            <w:tcW w:w="10201" w:type="dxa"/>
            <w:gridSpan w:val="6"/>
          </w:tcPr>
          <w:p w14:paraId="4AB4677A" w14:textId="2DB2362B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Пункт 8 статьи 1 Федерального закона от 26 июля 2026 г. № 273-ФЗ «О внесении изменений в Федеральный закон «О физической культуре и спорте в Российской Федерации»</w:t>
            </w:r>
          </w:p>
          <w:p w14:paraId="3076327C" w14:textId="1E9ADFEE" w:rsidR="005A10DA" w:rsidRPr="00E73798" w:rsidRDefault="005A10DA" w:rsidP="005A10DA">
            <w:pPr>
              <w:spacing w:after="120"/>
              <w:jc w:val="center"/>
              <w:rPr>
                <w:i/>
                <w:iCs/>
                <w:color w:val="A6A6A6" w:themeColor="background1" w:themeShade="A6"/>
                <w:szCs w:val="24"/>
                <w:u w:val="single"/>
              </w:rPr>
            </w:pPr>
          </w:p>
        </w:tc>
      </w:tr>
      <w:tr w:rsidR="005A10DA" w:rsidRPr="00E73798" w14:paraId="73A8BE0E" w14:textId="77777777" w:rsidTr="00CC13C4">
        <w:trPr>
          <w:trHeight w:val="416"/>
        </w:trPr>
        <w:tc>
          <w:tcPr>
            <w:tcW w:w="10201" w:type="dxa"/>
            <w:gridSpan w:val="6"/>
          </w:tcPr>
          <w:p w14:paraId="3D5771A1" w14:textId="77777777" w:rsidR="005A10DA" w:rsidRPr="00E73798" w:rsidRDefault="005A10DA" w:rsidP="005A10DA">
            <w:pPr>
              <w:spacing w:before="120" w:after="40"/>
              <w:rPr>
                <w:szCs w:val="24"/>
              </w:rPr>
            </w:pPr>
            <w:r w:rsidRPr="00E73798">
              <w:rPr>
                <w:szCs w:val="24"/>
              </w:rPr>
              <w:t xml:space="preserve">2.2. Краткое описание проблемы, на решение которой направлен предлагаемый способ регулирования: </w:t>
            </w:r>
          </w:p>
          <w:p w14:paraId="5F44F299" w14:textId="7D92DE07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Отсутствие единого информационного взаимодействия, автоматизации процессов сбора и обработки информации о медико-биологическом обеспечении спортсменов спортивных сборных команд Российской Федерации и спортивных сборных команд субъектов Российской Федерации, включая спортсменов, занимающихся адаптивным спортом</w:t>
            </w:r>
          </w:p>
          <w:p w14:paraId="7B151A8E" w14:textId="40F6292B" w:rsidR="005A10DA" w:rsidRPr="00E73798" w:rsidRDefault="005A10DA" w:rsidP="005A10DA">
            <w:pPr>
              <w:spacing w:before="120" w:after="120"/>
              <w:jc w:val="center"/>
              <w:rPr>
                <w:i/>
                <w:iCs/>
                <w:color w:val="A6A6A6" w:themeColor="background1" w:themeShade="A6"/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в </w:t>
            </w:r>
            <w:hyperlink w:anchor="_3.9._Описание_проблемы," w:history="1">
              <w:r w:rsidRPr="00E73798">
                <w:rPr>
                  <w:rStyle w:val="af4"/>
                  <w:i/>
                  <w:iCs/>
                  <w:szCs w:val="24"/>
                </w:rPr>
                <w:t>пункте 3.9</w:t>
              </w:r>
            </w:hyperlink>
            <w:r w:rsidRPr="00E73798">
              <w:rPr>
                <w:color w:val="808080" w:themeColor="background1" w:themeShade="80"/>
                <w:szCs w:val="24"/>
              </w:rPr>
              <w:t xml:space="preserve"> </w:t>
            </w:r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сводного отчета </w:t>
            </w:r>
          </w:p>
        </w:tc>
      </w:tr>
      <w:tr w:rsidR="005A10DA" w:rsidRPr="00E73798" w14:paraId="662AA089" w14:textId="77777777" w:rsidTr="00CC13C4">
        <w:trPr>
          <w:trHeight w:val="416"/>
        </w:trPr>
        <w:tc>
          <w:tcPr>
            <w:tcW w:w="10201" w:type="dxa"/>
            <w:gridSpan w:val="6"/>
          </w:tcPr>
          <w:p w14:paraId="2B9024AF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2.3. Каким образом предлагается решить указанную в пункте 2.2 проблему?</w:t>
            </w:r>
          </w:p>
          <w:p w14:paraId="2FB841BA" w14:textId="0D466F83" w:rsidR="005A10DA" w:rsidRPr="00E73798" w:rsidRDefault="00DD4CC6" w:rsidP="00DD4CC6">
            <w:pPr>
              <w:jc w:val="both"/>
              <w:rPr>
                <w:szCs w:val="24"/>
                <w:lang w:val="en-US"/>
              </w:rPr>
            </w:pPr>
            <w:r w:rsidRPr="00E73798">
              <w:rPr>
                <w:szCs w:val="24"/>
                <w:lang w:val="en-US"/>
              </w:rPr>
              <w:t>Предлагаемое регулирование позволит обеспечить единое информационное взаимодействие, автоматизацию процессов сбора и обработки информации о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"Сириус", включая спортсменов, занимающихся адаптивным спортом, путем ведения, развития и эксплуатации федеральной государственной информационной системы здоровья спортсменов </w:t>
            </w:r>
          </w:p>
          <w:p w14:paraId="16A4FF03" w14:textId="77777777" w:rsidR="00FC74E4" w:rsidRPr="00E73798" w:rsidRDefault="00FC74E4" w:rsidP="00DD4CC6">
            <w:pPr>
              <w:jc w:val="both"/>
              <w:rPr>
                <w:szCs w:val="24"/>
                <w:lang w:val="en-US"/>
              </w:rPr>
            </w:pPr>
          </w:p>
          <w:p w14:paraId="3F1D67F9" w14:textId="197517A7" w:rsidR="005A10DA" w:rsidRPr="00E73798" w:rsidRDefault="005A10DA" w:rsidP="005A10DA">
            <w:pPr>
              <w:spacing w:before="240" w:after="120"/>
              <w:jc w:val="center"/>
              <w:rPr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lastRenderedPageBreak/>
              <w:t xml:space="preserve">Опишите предполагаемый способ регулирования. Заполняется на основании информации, указанной в </w:t>
            </w:r>
            <w:hyperlink w:anchor="_3.13._Описание_предлагаемого" w:history="1">
              <w:r w:rsidRPr="00E73798">
                <w:rPr>
                  <w:rStyle w:val="af4"/>
                  <w:i/>
                  <w:iCs/>
                  <w:szCs w:val="24"/>
                </w:rPr>
                <w:t>пункте 3.13</w:t>
              </w:r>
            </w:hyperlink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5A10DA" w:rsidRPr="00E73798" w14:paraId="0CD900B8" w14:textId="77777777" w:rsidTr="00CC13C4">
        <w:trPr>
          <w:trHeight w:val="150"/>
        </w:trPr>
        <w:tc>
          <w:tcPr>
            <w:tcW w:w="10201" w:type="dxa"/>
            <w:gridSpan w:val="6"/>
          </w:tcPr>
          <w:p w14:paraId="0E4875B9" w14:textId="7499D6DB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lastRenderedPageBreak/>
              <w:t>2.5. Вид контроля и (</w:t>
            </w:r>
            <w:proofErr w:type="gramStart"/>
            <w:r w:rsidRPr="00E73798">
              <w:rPr>
                <w:szCs w:val="24"/>
              </w:rPr>
              <w:t>или)  форма</w:t>
            </w:r>
            <w:proofErr w:type="gramEnd"/>
            <w:r w:rsidRPr="00E73798">
              <w:rPr>
                <w:szCs w:val="24"/>
              </w:rPr>
              <w:t xml:space="preserve"> оценки соблюдения требований (при наличии): </w:t>
            </w:r>
            <w:r w:rsidR="00DD4CC6" w:rsidRPr="00E73798">
              <w:rPr>
                <w:szCs w:val="24"/>
              </w:rPr>
              <w:t>Отсутствует</w:t>
            </w:r>
          </w:p>
        </w:tc>
      </w:tr>
      <w:tr w:rsidR="005A10DA" w:rsidRPr="00E73798" w14:paraId="3E0F6E81" w14:textId="77777777" w:rsidTr="00CC13C4">
        <w:trPr>
          <w:trHeight w:val="150"/>
        </w:trPr>
        <w:tc>
          <w:tcPr>
            <w:tcW w:w="10201" w:type="dxa"/>
            <w:gridSpan w:val="6"/>
          </w:tcPr>
          <w:p w14:paraId="7BFD4365" w14:textId="25EBB3D5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 xml:space="preserve">2.6. Ответственность за неисполнение положений проекта акта (при наличии): </w:t>
            </w:r>
            <w:r w:rsidR="00DD4CC6" w:rsidRPr="00E73798">
              <w:rPr>
                <w:szCs w:val="24"/>
              </w:rPr>
              <w:t>В соответствии с действующим законодательством Российской Федерации</w:t>
            </w:r>
          </w:p>
        </w:tc>
      </w:tr>
      <w:tr w:rsidR="005A10DA" w:rsidRPr="00E73798" w14:paraId="506B504B" w14:textId="77777777" w:rsidTr="00CC13C4">
        <w:trPr>
          <w:trHeight w:val="150"/>
        </w:trPr>
        <w:tc>
          <w:tcPr>
            <w:tcW w:w="9068" w:type="dxa"/>
            <w:gridSpan w:val="5"/>
          </w:tcPr>
          <w:p w14:paraId="710F2B98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 xml:space="preserve">2.7. Проект акта относится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</w:t>
            </w:r>
            <w:r w:rsidRPr="00E73798">
              <w:rPr>
                <w:i/>
                <w:iCs/>
                <w:color w:val="808080" w:themeColor="background1" w:themeShade="80"/>
                <w:szCs w:val="24"/>
              </w:rPr>
              <w:t>(присваивается высокая степень регулирующего воздействия)</w:t>
            </w:r>
          </w:p>
        </w:tc>
        <w:tc>
          <w:tcPr>
            <w:tcW w:w="1133" w:type="dxa"/>
          </w:tcPr>
          <w:p w14:paraId="17FCCCAE" w14:textId="77777777" w:rsidR="005A10DA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6E085329" w14:textId="2D67CBF9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</w:tr>
      <w:tr w:rsidR="00B952DD" w:rsidRPr="00E73798" w14:paraId="06CBBD74" w14:textId="77777777" w:rsidTr="00CC13C4">
        <w:trPr>
          <w:trHeight w:val="150"/>
        </w:trPr>
        <w:tc>
          <w:tcPr>
            <w:tcW w:w="9068" w:type="dxa"/>
            <w:gridSpan w:val="5"/>
          </w:tcPr>
          <w:p w14:paraId="2DEED032" w14:textId="4947B25C" w:rsidR="00B952DD" w:rsidRPr="00E73798" w:rsidRDefault="00B952DD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2.9. Содержатся ли в проекте акта обязательные требования</w:t>
            </w:r>
            <w:r w:rsidRPr="00E73798">
              <w:rPr>
                <w:rStyle w:val="a9"/>
                <w:szCs w:val="24"/>
              </w:rPr>
              <w:footnoteReference w:id="3"/>
            </w:r>
            <w:r w:rsidRPr="00E73798">
              <w:rPr>
                <w:szCs w:val="24"/>
              </w:rPr>
              <w:t>?</w:t>
            </w:r>
          </w:p>
        </w:tc>
        <w:tc>
          <w:tcPr>
            <w:tcW w:w="1133" w:type="dxa"/>
          </w:tcPr>
          <w:p w14:paraId="2EA70348" w14:textId="77777777" w:rsidR="00B952DD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Да</w:t>
            </w:r>
          </w:p>
          <w:p w14:paraId="3DB5E981" w14:textId="59879EE0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</w:tr>
      <w:tr w:rsidR="005A10DA" w:rsidRPr="00E73798" w14:paraId="1A2F58E0" w14:textId="77777777" w:rsidTr="00CC13C4">
        <w:trPr>
          <w:trHeight w:val="150"/>
        </w:trPr>
        <w:tc>
          <w:tcPr>
            <w:tcW w:w="10201" w:type="dxa"/>
            <w:gridSpan w:val="6"/>
          </w:tcPr>
          <w:p w14:paraId="08A76929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>Если да, то перечислите основные обязательные требования, которые повлекут за собой затраты субъектов регулирования:</w:t>
            </w:r>
          </w:p>
          <w:p w14:paraId="620679A0" w14:textId="36AC712B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Обязательные требования, которые повлекут за собой затраты субъектов отсуствуют </w:t>
            </w:r>
          </w:p>
          <w:p w14:paraId="79DFC153" w14:textId="269D5957" w:rsidR="005A10DA" w:rsidRPr="00E73798" w:rsidRDefault="005A10DA" w:rsidP="005A10DA">
            <w:pPr>
              <w:jc w:val="center"/>
              <w:rPr>
                <w:i/>
                <w:iCs/>
                <w:color w:val="808080" w:themeColor="background1" w:themeShade="80"/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в </w:t>
            </w:r>
            <w:hyperlink w:anchor="_3.5._Новые_(изменяемые)" w:history="1">
              <w:r w:rsidRPr="00E73798">
                <w:rPr>
                  <w:rStyle w:val="af4"/>
                  <w:i/>
                  <w:iCs/>
                  <w:szCs w:val="24"/>
                </w:rPr>
                <w:t>пункте 3.5</w:t>
              </w:r>
            </w:hyperlink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  <w:p w14:paraId="7AD35AA2" w14:textId="77777777" w:rsidR="005A10DA" w:rsidRPr="00E73798" w:rsidRDefault="005A10DA" w:rsidP="005A10DA">
            <w:pPr>
              <w:jc w:val="center"/>
              <w:rPr>
                <w:szCs w:val="24"/>
              </w:rPr>
            </w:pPr>
          </w:p>
          <w:p w14:paraId="3978BFD9" w14:textId="77777777" w:rsidR="005A10DA" w:rsidRPr="00E73798" w:rsidRDefault="005A10DA" w:rsidP="005A10DA">
            <w:pPr>
              <w:jc w:val="center"/>
              <w:rPr>
                <w:szCs w:val="24"/>
              </w:rPr>
            </w:pPr>
          </w:p>
          <w:p w14:paraId="180886FD" w14:textId="6EDD43A3" w:rsidR="005A10DA" w:rsidRPr="00E73798" w:rsidRDefault="005A10DA" w:rsidP="005A10DA">
            <w:pPr>
              <w:jc w:val="center"/>
              <w:rPr>
                <w:szCs w:val="24"/>
              </w:rPr>
            </w:pPr>
          </w:p>
        </w:tc>
      </w:tr>
      <w:tr w:rsidR="005A10DA" w:rsidRPr="00E73798" w14:paraId="5EAE1FE7" w14:textId="77777777" w:rsidTr="00CC13C4">
        <w:trPr>
          <w:trHeight w:val="100"/>
        </w:trPr>
        <w:tc>
          <w:tcPr>
            <w:tcW w:w="10201" w:type="dxa"/>
            <w:gridSpan w:val="6"/>
          </w:tcPr>
          <w:p w14:paraId="4940A456" w14:textId="77777777" w:rsidR="005A10DA" w:rsidRPr="00E73798" w:rsidRDefault="005A10DA" w:rsidP="005A10DA">
            <w:pPr>
              <w:spacing w:before="240" w:after="120"/>
              <w:rPr>
                <w:szCs w:val="24"/>
              </w:rPr>
            </w:pPr>
            <w:r w:rsidRPr="00E73798">
              <w:rPr>
                <w:szCs w:val="24"/>
              </w:rPr>
              <w:t xml:space="preserve">2.11. Какое влияние окажет введение предполагаемого регулирования на бюджеты бюджетной системы Российской Федерации? </w:t>
            </w:r>
          </w:p>
          <w:p w14:paraId="4FED53A1" w14:textId="0A25DF63" w:rsidR="005A10DA" w:rsidRPr="00E73798" w:rsidRDefault="005A10DA" w:rsidP="005A10DA">
            <w:pPr>
              <w:spacing w:before="120" w:after="120"/>
              <w:jc w:val="center"/>
              <w:rPr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основе информации, указанной в </w:t>
            </w:r>
            <w:hyperlink w:anchor="_5._Анализ_влияния" w:history="1">
              <w:r w:rsidRPr="00E73798">
                <w:rPr>
                  <w:rStyle w:val="af4"/>
                  <w:i/>
                  <w:iCs/>
                  <w:szCs w:val="24"/>
                </w:rPr>
                <w:t>разделе 5</w:t>
              </w:r>
            </w:hyperlink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5A10DA" w:rsidRPr="00E73798" w14:paraId="008B888D" w14:textId="77777777" w:rsidTr="00E94716">
        <w:trPr>
          <w:trHeight w:val="100"/>
        </w:trPr>
        <w:tc>
          <w:tcPr>
            <w:tcW w:w="2119" w:type="dxa"/>
            <w:gridSpan w:val="2"/>
            <w:vMerge w:val="restart"/>
          </w:tcPr>
          <w:p w14:paraId="590AC7A5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Доходы бюджетов</w:t>
            </w:r>
          </w:p>
        </w:tc>
        <w:tc>
          <w:tcPr>
            <w:tcW w:w="1417" w:type="dxa"/>
          </w:tcPr>
          <w:p w14:paraId="0D99DFE8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увеличатся</w:t>
            </w:r>
          </w:p>
        </w:tc>
        <w:tc>
          <w:tcPr>
            <w:tcW w:w="1024" w:type="dxa"/>
            <w:vAlign w:val="center"/>
          </w:tcPr>
          <w:p w14:paraId="21D1EFCA" w14:textId="77777777" w:rsidR="00485167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632F8E63" w14:textId="69433102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  <w:tc>
          <w:tcPr>
            <w:tcW w:w="5641" w:type="dxa"/>
            <w:gridSpan w:val="2"/>
            <w:vMerge w:val="restart"/>
          </w:tcPr>
          <w:p w14:paraId="2EF3E32F" w14:textId="2D737289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/>
            </w:r>
          </w:p>
          <w:p w14:paraId="32765444" w14:textId="77777777" w:rsidR="005A10DA" w:rsidRPr="00E73798" w:rsidRDefault="005A10DA" w:rsidP="005A10DA">
            <w:pPr>
              <w:spacing w:before="120" w:after="120"/>
              <w:rPr>
                <w:i/>
                <w:iCs/>
                <w:color w:val="808080" w:themeColor="background1" w:themeShade="80"/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>(необходимо указать уровень бюджета)</w:t>
            </w:r>
          </w:p>
        </w:tc>
      </w:tr>
      <w:tr w:rsidR="005A10DA" w:rsidRPr="00E73798" w14:paraId="011714BC" w14:textId="77777777" w:rsidTr="00E94716">
        <w:trPr>
          <w:trHeight w:val="100"/>
        </w:trPr>
        <w:tc>
          <w:tcPr>
            <w:tcW w:w="2119" w:type="dxa"/>
            <w:gridSpan w:val="2"/>
            <w:vMerge/>
          </w:tcPr>
          <w:p w14:paraId="04024685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1417" w:type="dxa"/>
          </w:tcPr>
          <w:p w14:paraId="6657FFC2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снизятся</w:t>
            </w:r>
          </w:p>
        </w:tc>
        <w:tc>
          <w:tcPr>
            <w:tcW w:w="1024" w:type="dxa"/>
            <w:vAlign w:val="center"/>
          </w:tcPr>
          <w:p w14:paraId="7AC76D03" w14:textId="77777777" w:rsidR="00485167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58FB9797" w14:textId="0DE8D0A8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  <w:tc>
          <w:tcPr>
            <w:tcW w:w="5641" w:type="dxa"/>
            <w:gridSpan w:val="2"/>
            <w:vMerge/>
          </w:tcPr>
          <w:p w14:paraId="46F35BD7" w14:textId="77777777" w:rsidR="005A10DA" w:rsidRPr="00E73798" w:rsidRDefault="005A10DA" w:rsidP="005A10DA">
            <w:pPr>
              <w:spacing w:before="120" w:after="120"/>
              <w:rPr>
                <w:color w:val="808080" w:themeColor="background1" w:themeShade="80"/>
                <w:szCs w:val="24"/>
              </w:rPr>
            </w:pPr>
          </w:p>
        </w:tc>
      </w:tr>
      <w:tr w:rsidR="005A10DA" w:rsidRPr="00E73798" w14:paraId="6FB24674" w14:textId="77777777" w:rsidTr="00E94716">
        <w:trPr>
          <w:trHeight w:val="100"/>
        </w:trPr>
        <w:tc>
          <w:tcPr>
            <w:tcW w:w="2119" w:type="dxa"/>
            <w:gridSpan w:val="2"/>
            <w:vMerge w:val="restart"/>
          </w:tcPr>
          <w:p w14:paraId="6D832AAA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Расходы бюджетов</w:t>
            </w:r>
          </w:p>
        </w:tc>
        <w:tc>
          <w:tcPr>
            <w:tcW w:w="1417" w:type="dxa"/>
          </w:tcPr>
          <w:p w14:paraId="5C08A8B4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увеличатся</w:t>
            </w:r>
          </w:p>
        </w:tc>
        <w:tc>
          <w:tcPr>
            <w:tcW w:w="1024" w:type="dxa"/>
            <w:vAlign w:val="center"/>
          </w:tcPr>
          <w:p w14:paraId="5191A132" w14:textId="77777777" w:rsidR="00485167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533CEAD0" w14:textId="4E0933C2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  <w:tc>
          <w:tcPr>
            <w:tcW w:w="5641" w:type="dxa"/>
            <w:gridSpan w:val="2"/>
            <w:vMerge w:val="restart"/>
          </w:tcPr>
          <w:p w14:paraId="07F48DDF" w14:textId="07C3C93F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/>
            </w:r>
          </w:p>
          <w:p w14:paraId="63091D34" w14:textId="77777777" w:rsidR="005A10DA" w:rsidRPr="00E73798" w:rsidRDefault="005A10DA" w:rsidP="005A10DA">
            <w:pPr>
              <w:spacing w:before="120" w:after="120"/>
              <w:rPr>
                <w:i/>
                <w:iCs/>
                <w:color w:val="808080" w:themeColor="background1" w:themeShade="80"/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>(необходимо указать уровень бюджета)</w:t>
            </w:r>
          </w:p>
        </w:tc>
      </w:tr>
      <w:tr w:rsidR="005A10DA" w:rsidRPr="00E73798" w14:paraId="02D1E9DE" w14:textId="77777777" w:rsidTr="00E94716">
        <w:trPr>
          <w:trHeight w:val="100"/>
        </w:trPr>
        <w:tc>
          <w:tcPr>
            <w:tcW w:w="2119" w:type="dxa"/>
            <w:gridSpan w:val="2"/>
            <w:vMerge/>
          </w:tcPr>
          <w:p w14:paraId="2545C5EE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1417" w:type="dxa"/>
          </w:tcPr>
          <w:p w14:paraId="00C7039F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снизятся</w:t>
            </w:r>
          </w:p>
        </w:tc>
        <w:tc>
          <w:tcPr>
            <w:tcW w:w="1024" w:type="dxa"/>
            <w:vAlign w:val="center"/>
          </w:tcPr>
          <w:p w14:paraId="63907B2D" w14:textId="77777777" w:rsidR="00485167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/>
            </w:r>
          </w:p>
          <w:p w14:paraId="6DE29B2A" w14:textId="5AE1EDBA" w:rsidR="00FC74E4" w:rsidRPr="00E73798" w:rsidRDefault="00FC74E4" w:rsidP="00FC74E4">
            <w:pPr>
              <w:rPr>
                <w:szCs w:val="24"/>
                <w:lang w:val="en-US"/>
              </w:rPr>
            </w:pPr>
          </w:p>
        </w:tc>
        <w:tc>
          <w:tcPr>
            <w:tcW w:w="5641" w:type="dxa"/>
            <w:gridSpan w:val="2"/>
            <w:vMerge/>
          </w:tcPr>
          <w:p w14:paraId="29678123" w14:textId="77777777" w:rsidR="005A10DA" w:rsidRPr="00E73798" w:rsidRDefault="005A10DA" w:rsidP="005A10DA">
            <w:pPr>
              <w:spacing w:before="120" w:after="120"/>
              <w:rPr>
                <w:i/>
                <w:iCs/>
                <w:color w:val="808080" w:themeColor="background1" w:themeShade="80"/>
                <w:szCs w:val="24"/>
              </w:rPr>
            </w:pPr>
          </w:p>
        </w:tc>
      </w:tr>
      <w:tr w:rsidR="005A10DA" w:rsidRPr="00E73798" w14:paraId="29B9245D" w14:textId="77777777" w:rsidTr="00CC13C4">
        <w:trPr>
          <w:trHeight w:val="100"/>
        </w:trPr>
        <w:tc>
          <w:tcPr>
            <w:tcW w:w="3536" w:type="dxa"/>
            <w:gridSpan w:val="3"/>
          </w:tcPr>
          <w:p w14:paraId="4A05AE6F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Не окажет влияния на бюджеты</w:t>
            </w:r>
          </w:p>
        </w:tc>
        <w:tc>
          <w:tcPr>
            <w:tcW w:w="1024" w:type="dxa"/>
          </w:tcPr>
          <w:p w14:paraId="5701A86C" w14:textId="38D24F6E" w:rsidR="00485167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Да</w:t>
            </w:r>
          </w:p>
        </w:tc>
        <w:tc>
          <w:tcPr>
            <w:tcW w:w="5641" w:type="dxa"/>
            <w:gridSpan w:val="2"/>
          </w:tcPr>
          <w:p w14:paraId="426BE9D7" w14:textId="393E503A" w:rsidR="005A10DA" w:rsidRPr="00E73798" w:rsidRDefault="00DD4CC6" w:rsidP="00DD4CC6">
            <w:pPr>
              <w:jc w:val="both"/>
              <w:rPr>
                <w:szCs w:val="24"/>
              </w:rPr>
            </w:pPr>
            <w:r w:rsidRPr="00E73798">
              <w:rPr>
                <w:szCs w:val="24"/>
              </w:rPr>
              <w:t/>
            </w:r>
          </w:p>
          <w:p w14:paraId="75A72EBE" w14:textId="77777777" w:rsidR="005A10DA" w:rsidRPr="00E73798" w:rsidRDefault="005A10DA" w:rsidP="005A10DA">
            <w:pPr>
              <w:spacing w:before="120" w:after="120"/>
              <w:rPr>
                <w:color w:val="808080" w:themeColor="background1" w:themeShade="80"/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>(необходимо кратко обосновать выбор)</w:t>
            </w:r>
          </w:p>
        </w:tc>
      </w:tr>
    </w:tbl>
    <w:p w14:paraId="3EB4C8A5" w14:textId="6ACC86E0" w:rsidR="009D486D" w:rsidRPr="00E73798" w:rsidRDefault="009D486D" w:rsidP="00FC6A62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35F39A8" w14:textId="77777777" w:rsidR="00395EFB" w:rsidRPr="00E73798" w:rsidRDefault="00395EFB" w:rsidP="00395EFB">
      <w:pPr>
        <w:rPr>
          <w:szCs w:val="24"/>
        </w:rPr>
      </w:pPr>
    </w:p>
    <w:p w14:paraId="38823902" w14:textId="77777777" w:rsidR="00FC6A62" w:rsidRPr="00E73798" w:rsidRDefault="000F4AD8" w:rsidP="007963A3">
      <w:pPr>
        <w:pStyle w:val="1"/>
        <w:spacing w:before="0" w:after="24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</w:t>
      </w:r>
      <w:r w:rsidR="00AC162D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FC6A62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Сведения о проекте акта</w:t>
      </w:r>
      <w:r w:rsidR="0065319D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Start w:id="0" w:name="_Hlk135156885"/>
      <w:r w:rsidR="00D92F5C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и </w:t>
      </w:r>
      <w:r w:rsidR="0065319D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степен</w:t>
      </w:r>
      <w:r w:rsidR="00D92F5C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="0065319D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F50A6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его </w:t>
      </w:r>
      <w:r w:rsidR="0065319D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регулирующего воздействия</w:t>
      </w:r>
      <w:bookmarkEnd w:id="0"/>
    </w:p>
    <w:p w14:paraId="76D1DE1C" w14:textId="77777777" w:rsidR="00AF3BBB" w:rsidRPr="00E73798" w:rsidRDefault="000F4AD8" w:rsidP="00EF392C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bookmarkStart w:id="1" w:name="_2.1_Содержит_ли"/>
      <w:bookmarkEnd w:id="1"/>
      <w:r w:rsidRPr="00E73798">
        <w:rPr>
          <w:rFonts w:ascii="Times New Roman" w:hAnsi="Times New Roman" w:cs="Times New Roman"/>
          <w:color w:val="auto"/>
        </w:rPr>
        <w:t>3</w:t>
      </w:r>
      <w:r w:rsidR="004449B4" w:rsidRPr="00E73798">
        <w:rPr>
          <w:rFonts w:ascii="Times New Roman" w:hAnsi="Times New Roman" w:cs="Times New Roman"/>
          <w:color w:val="auto"/>
        </w:rPr>
        <w:t>.</w:t>
      </w:r>
      <w:r w:rsidR="00BB071F" w:rsidRPr="00E73798">
        <w:rPr>
          <w:rFonts w:ascii="Times New Roman" w:hAnsi="Times New Roman" w:cs="Times New Roman"/>
          <w:color w:val="auto"/>
        </w:rPr>
        <w:t>1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4449B4" w:rsidRPr="00E73798">
        <w:rPr>
          <w:rFonts w:ascii="Times New Roman" w:hAnsi="Times New Roman" w:cs="Times New Roman"/>
          <w:color w:val="auto"/>
        </w:rPr>
        <w:t xml:space="preserve"> </w:t>
      </w:r>
      <w:r w:rsidR="0005228E" w:rsidRPr="00E73798">
        <w:rPr>
          <w:rFonts w:ascii="Times New Roman" w:hAnsi="Times New Roman" w:cs="Times New Roman"/>
          <w:color w:val="auto"/>
        </w:rPr>
        <w:t xml:space="preserve">Указание критериев выбора </w:t>
      </w:r>
      <w:r w:rsidR="004449B4" w:rsidRPr="00E73798">
        <w:rPr>
          <w:rFonts w:ascii="Times New Roman" w:hAnsi="Times New Roman" w:cs="Times New Roman"/>
          <w:color w:val="auto"/>
        </w:rPr>
        <w:t>высок</w:t>
      </w:r>
      <w:r w:rsidR="0005228E" w:rsidRPr="00E73798">
        <w:rPr>
          <w:rFonts w:ascii="Times New Roman" w:hAnsi="Times New Roman" w:cs="Times New Roman"/>
          <w:color w:val="auto"/>
        </w:rPr>
        <w:t>ой</w:t>
      </w:r>
      <w:r w:rsidR="004449B4" w:rsidRPr="00E73798">
        <w:rPr>
          <w:rFonts w:ascii="Times New Roman" w:hAnsi="Times New Roman" w:cs="Times New Roman"/>
          <w:color w:val="auto"/>
        </w:rPr>
        <w:t xml:space="preserve"> степен</w:t>
      </w:r>
      <w:r w:rsidR="0005228E" w:rsidRPr="00E73798">
        <w:rPr>
          <w:rFonts w:ascii="Times New Roman" w:hAnsi="Times New Roman" w:cs="Times New Roman"/>
          <w:color w:val="auto"/>
        </w:rPr>
        <w:t>и</w:t>
      </w:r>
      <w:r w:rsidR="004449B4" w:rsidRPr="00E73798">
        <w:rPr>
          <w:rFonts w:ascii="Times New Roman" w:hAnsi="Times New Roman" w:cs="Times New Roman"/>
          <w:color w:val="auto"/>
        </w:rPr>
        <w:t xml:space="preserve"> регулирующего воздействия проекта акта</w:t>
      </w:r>
      <w:r w:rsidR="0005228E" w:rsidRPr="00E73798">
        <w:rPr>
          <w:rFonts w:ascii="Times New Roman" w:hAnsi="Times New Roman" w:cs="Times New Roman"/>
          <w:color w:val="auto"/>
        </w:rPr>
        <w:t>: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1413"/>
        <w:gridCol w:w="7087"/>
        <w:gridCol w:w="1701"/>
      </w:tblGrid>
      <w:tr w:rsidR="00AF3BBB" w:rsidRPr="00E73798" w14:paraId="44FF617E" w14:textId="77777777" w:rsidTr="00CC13C4">
        <w:tc>
          <w:tcPr>
            <w:tcW w:w="1413" w:type="dxa"/>
          </w:tcPr>
          <w:p w14:paraId="6C42D6F3" w14:textId="4392144F" w:rsidR="00AF3BBB" w:rsidRPr="00E73798" w:rsidRDefault="004449B4" w:rsidP="002C6AA6">
            <w:pPr>
              <w:spacing w:before="120" w:after="120" w:line="259" w:lineRule="auto"/>
              <w:rPr>
                <w:b/>
                <w:bCs/>
                <w:color w:val="000000" w:themeColor="text1"/>
                <w:szCs w:val="24"/>
              </w:rPr>
            </w:pPr>
            <w:r w:rsidRPr="00E73798">
              <w:rPr>
                <w:b/>
                <w:bCs/>
                <w:color w:val="000000" w:themeColor="text1"/>
                <w:szCs w:val="24"/>
              </w:rPr>
              <w:t xml:space="preserve">Наличие </w:t>
            </w:r>
            <w:r w:rsidR="00E36B64" w:rsidRPr="00E73798">
              <w:rPr>
                <w:b/>
                <w:bCs/>
                <w:color w:val="000000" w:themeColor="text1"/>
                <w:szCs w:val="24"/>
              </w:rPr>
              <w:br/>
            </w:r>
            <w:r w:rsidRPr="00E73798">
              <w:rPr>
                <w:b/>
                <w:bCs/>
                <w:color w:val="000000" w:themeColor="text1"/>
                <w:szCs w:val="24"/>
              </w:rPr>
              <w:t>в проекте акта ОТ</w:t>
            </w:r>
          </w:p>
        </w:tc>
        <w:tc>
          <w:tcPr>
            <w:tcW w:w="7087" w:type="dxa"/>
          </w:tcPr>
          <w:p w14:paraId="5B3D0F01" w14:textId="77777777" w:rsidR="00AF3BBB" w:rsidRPr="00E73798" w:rsidRDefault="00AF3BBB" w:rsidP="002C6AA6">
            <w:pPr>
              <w:spacing w:before="120" w:after="120" w:line="259" w:lineRule="auto"/>
              <w:rPr>
                <w:b/>
                <w:bCs/>
                <w:color w:val="000000" w:themeColor="text1"/>
                <w:szCs w:val="24"/>
              </w:rPr>
            </w:pPr>
            <w:r w:rsidRPr="00E73798">
              <w:rPr>
                <w:b/>
                <w:bCs/>
                <w:color w:val="000000" w:themeColor="text1"/>
                <w:szCs w:val="24"/>
              </w:rPr>
              <w:t>Критерий</w:t>
            </w:r>
          </w:p>
        </w:tc>
        <w:tc>
          <w:tcPr>
            <w:tcW w:w="1701" w:type="dxa"/>
          </w:tcPr>
          <w:p w14:paraId="50757467" w14:textId="77777777" w:rsidR="00AF3BBB" w:rsidRPr="00E73798" w:rsidRDefault="00AF3BBB" w:rsidP="002C6AA6">
            <w:pPr>
              <w:spacing w:before="120" w:after="120" w:line="259" w:lineRule="auto"/>
              <w:rPr>
                <w:b/>
                <w:bCs/>
                <w:color w:val="000000" w:themeColor="text1"/>
                <w:szCs w:val="24"/>
              </w:rPr>
            </w:pPr>
            <w:r w:rsidRPr="00E73798">
              <w:rPr>
                <w:b/>
                <w:bCs/>
                <w:color w:val="000000" w:themeColor="text1"/>
                <w:szCs w:val="24"/>
              </w:rPr>
              <w:t>Поле для выбора ответа</w:t>
            </w:r>
          </w:p>
        </w:tc>
      </w:tr>
      <w:tr w:rsidR="005A10DA" w:rsidRPr="00E73798" w14:paraId="70358ACB" w14:textId="77777777" w:rsidTr="00CF2467">
        <w:trPr>
          <w:trHeight w:val="1200"/>
        </w:trPr>
        <w:tc>
          <w:tcPr>
            <w:tcW w:w="1413" w:type="dxa"/>
            <w:vMerge w:val="restart"/>
          </w:tcPr>
          <w:p w14:paraId="144C02F5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Есть</w:t>
            </w:r>
          </w:p>
        </w:tc>
        <w:tc>
          <w:tcPr>
            <w:tcW w:w="7087" w:type="dxa"/>
          </w:tcPr>
          <w:p w14:paraId="431A1EDC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>Затраты субъектов регулирования на соблюдение обязательных требований за 6 лет с предполагаемой даты вступления в силу проекта акта составят более 3 млрд рублей</w:t>
            </w:r>
          </w:p>
          <w:p w14:paraId="5C1EBE0E" w14:textId="169072F9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(в соответствии с расчетом в </w:t>
            </w:r>
            <w:hyperlink w:anchor="_4._Анализ_затрат" w:history="1">
              <w:r w:rsidRPr="00E73798">
                <w:rPr>
                  <w:rStyle w:val="af4"/>
                  <w:i/>
                  <w:iCs/>
                  <w:szCs w:val="24"/>
                </w:rPr>
                <w:t>разделе 4</w:t>
              </w:r>
            </w:hyperlink>
            <w:r w:rsidRPr="00E73798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отчета)</w:t>
            </w:r>
          </w:p>
        </w:tc>
        <w:tc>
          <w:tcPr>
            <w:tcW w:w="1701" w:type="dxa"/>
            <w:vAlign w:val="center"/>
          </w:tcPr>
          <w:p w14:paraId="6574B423" w14:textId="77777777" w:rsidR="005A10DA" w:rsidRPr="00E73798" w:rsidRDefault="00000000" w:rsidP="005A10DA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226DFAA7" w14:textId="0870B771" w:rsidR="00FC74E4" w:rsidRPr="00E73798" w:rsidRDefault="00FC74E4" w:rsidP="005A10DA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5F3F7769" w14:textId="77777777" w:rsidTr="00CF2467">
        <w:trPr>
          <w:trHeight w:val="828"/>
        </w:trPr>
        <w:tc>
          <w:tcPr>
            <w:tcW w:w="1413" w:type="dxa"/>
            <w:vMerge/>
          </w:tcPr>
          <w:p w14:paraId="511A7B71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7087" w:type="dxa"/>
          </w:tcPr>
          <w:p w14:paraId="7FFE74E4" w14:textId="77777777" w:rsidR="005A10DA" w:rsidRPr="00E73798" w:rsidRDefault="005A10DA" w:rsidP="005A10DA">
            <w:pPr>
              <w:spacing w:before="120" w:after="120"/>
              <w:rPr>
                <w:rStyle w:val="a6"/>
                <w:i w:val="0"/>
                <w:iCs w:val="0"/>
                <w:color w:val="auto"/>
                <w:szCs w:val="24"/>
              </w:rPr>
            </w:pPr>
            <w:r w:rsidRPr="00E73798">
              <w:rPr>
                <w:szCs w:val="24"/>
              </w:rPr>
              <w:t>Проект акта относится к сфере общественных отношений, включенной в план проведения оценки применения обязательных требований в соответствующем году</w:t>
            </w:r>
          </w:p>
        </w:tc>
        <w:tc>
          <w:tcPr>
            <w:tcW w:w="1701" w:type="dxa"/>
            <w:vAlign w:val="center"/>
          </w:tcPr>
          <w:p w14:paraId="4EA22943" w14:textId="77777777" w:rsidR="005A10DA" w:rsidRPr="00E73798" w:rsidRDefault="00000000" w:rsidP="005A10DA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5FD73CAC" w14:textId="623B3CF8" w:rsidR="00FC74E4" w:rsidRPr="00E73798" w:rsidRDefault="00FC74E4" w:rsidP="005A10DA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388DA612" w14:textId="77777777" w:rsidTr="00CF2467">
        <w:trPr>
          <w:trHeight w:val="558"/>
        </w:trPr>
        <w:tc>
          <w:tcPr>
            <w:tcW w:w="1413" w:type="dxa"/>
            <w:vMerge/>
          </w:tcPr>
          <w:p w14:paraId="20D4EAB0" w14:textId="77777777" w:rsidR="005A10DA" w:rsidRPr="00E73798" w:rsidRDefault="005A10DA" w:rsidP="005A10DA">
            <w:pPr>
              <w:spacing w:before="120" w:after="120"/>
              <w:rPr>
                <w:szCs w:val="24"/>
              </w:rPr>
            </w:pPr>
          </w:p>
        </w:tc>
        <w:tc>
          <w:tcPr>
            <w:tcW w:w="7087" w:type="dxa"/>
          </w:tcPr>
          <w:p w14:paraId="233C18DD" w14:textId="5CAF4136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 xml:space="preserve">Оценка затрат исходя из низкой степени регулирующего воздействия не была согласована рабочей группой по сферам деятельности федеральных органов исполнительной власти </w:t>
            </w:r>
            <w:r w:rsidRPr="00E73798">
              <w:rPr>
                <w:szCs w:val="24"/>
              </w:rPr>
              <w:br/>
              <w:t>при подкомиссии Правительственной комиссии по проведению административной реформы и (или) Министерством экономического развития Российской Федерации</w:t>
            </w:r>
          </w:p>
        </w:tc>
        <w:tc>
          <w:tcPr>
            <w:tcW w:w="1701" w:type="dxa"/>
            <w:vAlign w:val="center"/>
          </w:tcPr>
          <w:p w14:paraId="4361A4DB" w14:textId="77777777" w:rsidR="005A10DA" w:rsidRPr="00E73798" w:rsidRDefault="00000000" w:rsidP="005A10DA">
            <w:pPr>
              <w:jc w:val="center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53928F3B" w14:textId="67C0B800" w:rsidR="00FC74E4" w:rsidRPr="00E73798" w:rsidRDefault="00FC74E4" w:rsidP="005A10DA">
            <w:pPr>
              <w:jc w:val="center"/>
              <w:rPr>
                <w:szCs w:val="24"/>
                <w:lang w:val="en-US"/>
              </w:rPr>
            </w:pPr>
          </w:p>
        </w:tc>
      </w:tr>
      <w:tr w:rsidR="005A10DA" w:rsidRPr="00E73798" w14:paraId="23E3C6B4" w14:textId="77777777" w:rsidTr="00FC74E4">
        <w:tc>
          <w:tcPr>
            <w:tcW w:w="1413" w:type="dxa"/>
          </w:tcPr>
          <w:p w14:paraId="2D28E000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Нет</w:t>
            </w:r>
          </w:p>
        </w:tc>
        <w:tc>
          <w:tcPr>
            <w:tcW w:w="7087" w:type="dxa"/>
          </w:tcPr>
          <w:p w14:paraId="14262337" w14:textId="7CA53629" w:rsidR="005A10DA" w:rsidRPr="00E73798" w:rsidRDefault="005A10DA" w:rsidP="005A10DA">
            <w:pPr>
              <w:spacing w:before="120" w:after="120"/>
              <w:rPr>
                <w:szCs w:val="24"/>
              </w:rPr>
            </w:pPr>
            <w:r w:rsidRPr="00E73798">
              <w:rPr>
                <w:szCs w:val="24"/>
              </w:rPr>
              <w:t xml:space="preserve">Проект акта устанавливает либо способствует установлению ранее не предусмотренных нормативными правовыми актами Российской Федерации обязанностей, запретов и ограничений </w:t>
            </w:r>
            <w:r w:rsidRPr="00E73798">
              <w:rPr>
                <w:szCs w:val="24"/>
              </w:rPr>
              <w:br/>
              <w:t xml:space="preserve">для субъектов регулирования, приводит к возникновению ранее не предусмотренных нормативными правовыми актами Российской Федерации расходов субъектов регулирования, устанавливает ранее не предусмотренные нормативными правовыми актами требования к осуществлению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</w:t>
            </w:r>
            <w:r w:rsidRPr="00E73798">
              <w:rPr>
                <w:szCs w:val="24"/>
              </w:rPr>
              <w:br/>
              <w:t>к осуществлению полномочий органов местного самоуправления</w:t>
            </w:r>
          </w:p>
        </w:tc>
        <w:tc>
          <w:tcPr>
            <w:tcW w:w="1701" w:type="dxa"/>
          </w:tcPr>
          <w:p w14:paraId="18E79F5B" w14:textId="77777777" w:rsidR="005A10DA" w:rsidRPr="00E73798" w:rsidRDefault="00000000" w:rsidP="00FC74E4">
            <w:pPr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1621A5D6" w14:textId="4BBC8A2A" w:rsidR="00FC74E4" w:rsidRPr="00E73798" w:rsidRDefault="00FC74E4" w:rsidP="00FC74E4">
            <w:pPr>
              <w:rPr>
                <w:b/>
                <w:bCs/>
                <w:szCs w:val="24"/>
                <w:lang w:val="en-US"/>
              </w:rPr>
            </w:pPr>
          </w:p>
        </w:tc>
      </w:tr>
    </w:tbl>
    <w:p w14:paraId="5F55A9B7" w14:textId="4CE39F63" w:rsidR="001C5A67" w:rsidRPr="00E73798" w:rsidRDefault="001C5A67" w:rsidP="000F71D2">
      <w:pPr>
        <w:keepNext/>
        <w:keepLines/>
        <w:spacing w:before="120" w:after="120"/>
        <w:outlineLvl w:val="2"/>
        <w:rPr>
          <w:rFonts w:eastAsiaTheme="majorEastAsia"/>
          <w:szCs w:val="24"/>
        </w:rPr>
      </w:pPr>
    </w:p>
    <w:p w14:paraId="536669F6" w14:textId="77777777" w:rsidR="00BB5052" w:rsidRPr="00E73798" w:rsidRDefault="00BB5052" w:rsidP="000F71D2">
      <w:pPr>
        <w:keepNext/>
        <w:keepLines/>
        <w:spacing w:before="120" w:after="120"/>
        <w:outlineLvl w:val="2"/>
        <w:rPr>
          <w:rFonts w:eastAsiaTheme="majorEastAsia"/>
          <w:szCs w:val="24"/>
        </w:rPr>
      </w:pPr>
    </w:p>
    <w:p w14:paraId="61E97AC5" w14:textId="77777777" w:rsidR="0032303B" w:rsidRPr="00E73798" w:rsidRDefault="008E75F6" w:rsidP="00EF392C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bookmarkStart w:id="2" w:name="_4._Описание_проблемы,"/>
      <w:bookmarkEnd w:id="2"/>
      <w:r w:rsidRPr="00E73798">
        <w:rPr>
          <w:rFonts w:ascii="Times New Roman" w:hAnsi="Times New Roman" w:cs="Times New Roman"/>
          <w:color w:val="auto"/>
        </w:rPr>
        <w:t>3</w:t>
      </w:r>
      <w:r w:rsidR="0032303B" w:rsidRPr="00E73798">
        <w:rPr>
          <w:rFonts w:ascii="Times New Roman" w:hAnsi="Times New Roman" w:cs="Times New Roman"/>
          <w:color w:val="auto"/>
        </w:rPr>
        <w:t>.</w:t>
      </w:r>
      <w:r w:rsidRPr="00E73798">
        <w:rPr>
          <w:rFonts w:ascii="Times New Roman" w:hAnsi="Times New Roman" w:cs="Times New Roman"/>
          <w:color w:val="auto"/>
        </w:rPr>
        <w:t>7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32303B" w:rsidRPr="00E73798">
        <w:rPr>
          <w:rFonts w:ascii="Times New Roman" w:hAnsi="Times New Roman" w:cs="Times New Roman"/>
          <w:color w:val="auto"/>
        </w:rPr>
        <w:t xml:space="preserve"> </w:t>
      </w:r>
      <w:r w:rsidR="00DC6A06" w:rsidRPr="00E73798">
        <w:rPr>
          <w:rFonts w:ascii="Times New Roman" w:hAnsi="Times New Roman" w:cs="Times New Roman"/>
          <w:color w:val="auto"/>
        </w:rPr>
        <w:t xml:space="preserve">Перечень видов (групп) </w:t>
      </w:r>
      <w:r w:rsidR="00130BFC" w:rsidRPr="00E73798">
        <w:rPr>
          <w:rFonts w:ascii="Times New Roman" w:hAnsi="Times New Roman" w:cs="Times New Roman"/>
          <w:color w:val="auto"/>
        </w:rPr>
        <w:t xml:space="preserve">общественных отношений, затрагиваемых </w:t>
      </w:r>
      <w:r w:rsidR="00DC6A06" w:rsidRPr="00E73798">
        <w:rPr>
          <w:rFonts w:ascii="Times New Roman" w:hAnsi="Times New Roman" w:cs="Times New Roman"/>
          <w:color w:val="auto"/>
        </w:rPr>
        <w:t xml:space="preserve">проектируемым </w:t>
      </w:r>
      <w:r w:rsidR="00130BFC" w:rsidRPr="00E73798">
        <w:rPr>
          <w:rFonts w:ascii="Times New Roman" w:hAnsi="Times New Roman" w:cs="Times New Roman"/>
          <w:color w:val="auto"/>
        </w:rPr>
        <w:t>регулированием и п</w:t>
      </w:r>
      <w:r w:rsidR="006E345B" w:rsidRPr="00E73798">
        <w:rPr>
          <w:rFonts w:ascii="Times New Roman" w:hAnsi="Times New Roman" w:cs="Times New Roman"/>
          <w:color w:val="auto"/>
        </w:rPr>
        <w:t>еречень охраняемых законом ценностей</w:t>
      </w:r>
      <w:r w:rsidR="0032303B" w:rsidRPr="00E73798">
        <w:rPr>
          <w:rFonts w:ascii="Times New Roman" w:hAnsi="Times New Roman" w:cs="Times New Roman"/>
          <w:color w:val="auto"/>
        </w:rPr>
        <w:t>:</w:t>
      </w:r>
    </w:p>
    <w:p w14:paraId="5517CB7B" w14:textId="77777777" w:rsidR="0032303B" w:rsidRPr="00E73798" w:rsidRDefault="0032303B" w:rsidP="0032303B">
      <w:pPr>
        <w:contextualSpacing/>
        <w:rPr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32303B" w:rsidRPr="00E73798" w14:paraId="6FB8917A" w14:textId="77777777" w:rsidTr="00CC13C4">
        <w:tc>
          <w:tcPr>
            <w:tcW w:w="10201" w:type="dxa"/>
          </w:tcPr>
          <w:p w14:paraId="5570A18D" w14:textId="77777777" w:rsidR="0032303B" w:rsidRPr="00E73798" w:rsidRDefault="00000000" w:rsidP="00FC74E4">
            <w:pPr>
              <w:jc w:val="both"/>
              <w:rPr>
                <w:sz w:val="24"/>
                <w:szCs w:val="24"/>
                <w:lang w:val="en-US"/>
              </w:rPr>
            </w:pPr>
            <w:r w:rsidR="00DD4CC6" w:rsidRPr="00E73798">
              <w:rPr>
                <w:sz w:val="24"/>
                <w:szCs w:val="24"/>
              </w:rPr>
              <w:t>Проектируемое регулирование затрагивают социальные основы деятельности в области физической культуры и спорта в Российской Федерации, а также права и свободы граждан</w:t>
            </w:r>
          </w:p>
          <w:p w14:paraId="0CE60773" w14:textId="5F389CF5" w:rsidR="00FC74E4" w:rsidRPr="00E73798" w:rsidRDefault="00FC74E4" w:rsidP="00FC74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6B1F932" w14:textId="611564CF" w:rsidR="0032303B" w:rsidRPr="00E73798" w:rsidRDefault="0032303B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44B1C104" w14:textId="77777777" w:rsidR="00FF5E91" w:rsidRPr="00E73798" w:rsidRDefault="00FF5E91" w:rsidP="00FF5E91">
      <w:pPr>
        <w:pStyle w:val="a5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3B9A14D5" w14:textId="77777777" w:rsidR="008771C5" w:rsidRPr="00E73798" w:rsidRDefault="008E75F6" w:rsidP="00EF392C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bookmarkStart w:id="3" w:name="_3.8_Описание_проблемы,"/>
      <w:bookmarkStart w:id="4" w:name="_3.9._Описание_проблемы,"/>
      <w:bookmarkEnd w:id="3"/>
      <w:bookmarkEnd w:id="4"/>
      <w:r w:rsidRPr="00E73798">
        <w:rPr>
          <w:rFonts w:ascii="Times New Roman" w:hAnsi="Times New Roman" w:cs="Times New Roman"/>
          <w:color w:val="auto"/>
        </w:rPr>
        <w:lastRenderedPageBreak/>
        <w:t>3</w:t>
      </w:r>
      <w:r w:rsidR="008771C5" w:rsidRPr="00E73798">
        <w:rPr>
          <w:rFonts w:ascii="Times New Roman" w:hAnsi="Times New Roman" w:cs="Times New Roman"/>
          <w:color w:val="auto"/>
        </w:rPr>
        <w:t>.</w:t>
      </w:r>
      <w:r w:rsidR="0003665F" w:rsidRPr="00E73798">
        <w:rPr>
          <w:rFonts w:ascii="Times New Roman" w:hAnsi="Times New Roman" w:cs="Times New Roman"/>
          <w:color w:val="auto"/>
        </w:rPr>
        <w:t>9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8771C5" w:rsidRPr="00E73798">
        <w:rPr>
          <w:rFonts w:ascii="Times New Roman" w:hAnsi="Times New Roman" w:cs="Times New Roman"/>
          <w:color w:val="auto"/>
        </w:rPr>
        <w:t xml:space="preserve"> Описание проблемы</w:t>
      </w:r>
      <w:r w:rsidR="00541B68" w:rsidRPr="00E73798">
        <w:rPr>
          <w:rFonts w:ascii="Times New Roman" w:hAnsi="Times New Roman" w:cs="Times New Roman"/>
          <w:color w:val="auto"/>
        </w:rPr>
        <w:t>,</w:t>
      </w:r>
      <w:r w:rsidR="00E85005" w:rsidRPr="00E73798">
        <w:rPr>
          <w:rFonts w:ascii="Times New Roman" w:hAnsi="Times New Roman" w:cs="Times New Roman"/>
          <w:color w:val="auto"/>
        </w:rPr>
        <w:t xml:space="preserve"> </w:t>
      </w:r>
      <w:r w:rsidRPr="00E73798">
        <w:rPr>
          <w:rFonts w:ascii="Times New Roman" w:hAnsi="Times New Roman" w:cs="Times New Roman"/>
          <w:color w:val="auto"/>
        </w:rPr>
        <w:t xml:space="preserve">на решение которой направлен предлагаемый способ регулирования, </w:t>
      </w:r>
      <w:r w:rsidR="008771C5" w:rsidRPr="00E73798">
        <w:rPr>
          <w:rFonts w:ascii="Times New Roman" w:hAnsi="Times New Roman" w:cs="Times New Roman"/>
          <w:color w:val="auto"/>
        </w:rPr>
        <w:t>оценка негативных эффектов</w:t>
      </w:r>
      <w:r w:rsidR="00E85005" w:rsidRPr="00E73798">
        <w:rPr>
          <w:rFonts w:ascii="Times New Roman" w:hAnsi="Times New Roman" w:cs="Times New Roman"/>
          <w:color w:val="auto"/>
        </w:rPr>
        <w:t xml:space="preserve">, возникающих в связи с наличием </w:t>
      </w:r>
      <w:r w:rsidRPr="00E73798">
        <w:rPr>
          <w:rFonts w:ascii="Times New Roman" w:hAnsi="Times New Roman" w:cs="Times New Roman"/>
          <w:color w:val="auto"/>
        </w:rPr>
        <w:t xml:space="preserve">рассматриваемой </w:t>
      </w:r>
      <w:r w:rsidR="00E85005" w:rsidRPr="00E73798">
        <w:rPr>
          <w:rFonts w:ascii="Times New Roman" w:hAnsi="Times New Roman" w:cs="Times New Roman"/>
          <w:color w:val="auto"/>
        </w:rPr>
        <w:t>проблемы</w:t>
      </w:r>
      <w:r w:rsidR="008771C5" w:rsidRPr="00E73798">
        <w:rPr>
          <w:rFonts w:ascii="Times New Roman" w:hAnsi="Times New Roman" w:cs="Times New Roman"/>
          <w:color w:val="auto"/>
        </w:rPr>
        <w:t>:</w:t>
      </w:r>
    </w:p>
    <w:p w14:paraId="211E112A" w14:textId="77777777" w:rsidR="00D22317" w:rsidRPr="00E73798" w:rsidRDefault="00D22317" w:rsidP="002C6AA6">
      <w:pPr>
        <w:contextualSpacing/>
        <w:rPr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8771C5" w:rsidRPr="00E73798" w14:paraId="2527FA41" w14:textId="77777777" w:rsidTr="00CC13C4">
        <w:tc>
          <w:tcPr>
            <w:tcW w:w="10201" w:type="dxa"/>
          </w:tcPr>
          <w:p w14:paraId="7514400C" w14:textId="77777777" w:rsidR="008771C5" w:rsidRPr="00E73798" w:rsidRDefault="00000000" w:rsidP="00FC74E4">
            <w:pPr>
              <w:jc w:val="both"/>
              <w:rPr>
                <w:sz w:val="24"/>
                <w:szCs w:val="24"/>
                <w:lang w:val="en-US"/>
              </w:rPr>
            </w:pPr>
            <w:r w:rsidR="00DD4CC6" w:rsidRPr="00E73798">
              <w:rPr>
                <w:sz w:val="24"/>
                <w:szCs w:val="24"/>
              </w:rPr>
              <w:t>Отсутствие единого информационного взаимодействия, автоматизации процессов сбора и обработки информации о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"Сириус", включая спортсменов, занимающихся адаптивным спортом</w:t>
            </w:r>
          </w:p>
          <w:p w14:paraId="19852D4F" w14:textId="26956BB7" w:rsidR="00FC74E4" w:rsidRPr="00E73798" w:rsidRDefault="00FC74E4" w:rsidP="00FC74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9B85F31" w14:textId="28420A3C" w:rsidR="008771C5" w:rsidRPr="00E73798" w:rsidRDefault="008771C5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01288A89" w14:textId="041AD168" w:rsidR="00FF5E91" w:rsidRPr="00E73798" w:rsidRDefault="007963A3" w:rsidP="007963A3">
      <w:pPr>
        <w:pStyle w:val="a5"/>
        <w:tabs>
          <w:tab w:val="left" w:pos="5308"/>
        </w:tabs>
        <w:spacing w:before="120" w:after="120"/>
        <w:ind w:left="0"/>
        <w:contextualSpacing w:val="0"/>
        <w:rPr>
          <w:i/>
          <w:iCs/>
          <w:color w:val="A6A6A6" w:themeColor="background1" w:themeShade="A6"/>
          <w:szCs w:val="24"/>
        </w:rPr>
      </w:pPr>
      <w:r w:rsidRPr="00E73798">
        <w:rPr>
          <w:i/>
          <w:iCs/>
          <w:color w:val="A6A6A6" w:themeColor="background1" w:themeShade="A6"/>
          <w:szCs w:val="24"/>
        </w:rPr>
        <w:tab/>
      </w:r>
    </w:p>
    <w:p w14:paraId="13E02A45" w14:textId="51C636E9" w:rsidR="000740F3" w:rsidRPr="00E73798" w:rsidRDefault="000740F3" w:rsidP="007963A3">
      <w:pPr>
        <w:pStyle w:val="a5"/>
        <w:tabs>
          <w:tab w:val="left" w:pos="5308"/>
        </w:tabs>
        <w:spacing w:before="120" w:after="120"/>
        <w:ind w:left="0"/>
        <w:contextualSpacing w:val="0"/>
        <w:rPr>
          <w:i/>
          <w:iCs/>
          <w:color w:val="A6A6A6" w:themeColor="background1" w:themeShade="A6"/>
          <w:szCs w:val="24"/>
        </w:rPr>
      </w:pPr>
    </w:p>
    <w:p w14:paraId="0B5751EF" w14:textId="77777777" w:rsidR="00025658" w:rsidRPr="00E73798" w:rsidRDefault="0042243A" w:rsidP="00EF392C">
      <w:pPr>
        <w:pStyle w:val="3"/>
        <w:spacing w:before="120" w:after="120" w:line="360" w:lineRule="auto"/>
        <w:rPr>
          <w:rFonts w:ascii="Times New Roman" w:hAnsi="Times New Roman" w:cs="Times New Roman"/>
          <w:color w:val="auto"/>
        </w:rPr>
      </w:pPr>
      <w:bookmarkStart w:id="5" w:name="_4._Цели_предлагаемого"/>
      <w:bookmarkStart w:id="6" w:name="_4.1_Цели_предлагаемого"/>
      <w:bookmarkEnd w:id="5"/>
      <w:bookmarkEnd w:id="6"/>
      <w:r w:rsidRPr="00E73798">
        <w:rPr>
          <w:rFonts w:ascii="Times New Roman" w:hAnsi="Times New Roman" w:cs="Times New Roman"/>
          <w:color w:val="auto"/>
        </w:rPr>
        <w:t>3</w:t>
      </w:r>
      <w:r w:rsidR="00025658" w:rsidRPr="00E73798">
        <w:rPr>
          <w:rFonts w:ascii="Times New Roman" w:hAnsi="Times New Roman" w:cs="Times New Roman"/>
          <w:color w:val="auto"/>
        </w:rPr>
        <w:t>.1</w:t>
      </w:r>
      <w:r w:rsidRPr="00E73798">
        <w:rPr>
          <w:rFonts w:ascii="Times New Roman" w:hAnsi="Times New Roman" w:cs="Times New Roman"/>
          <w:color w:val="auto"/>
        </w:rPr>
        <w:t>0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025658" w:rsidRPr="00E73798">
        <w:rPr>
          <w:rFonts w:ascii="Times New Roman" w:hAnsi="Times New Roman" w:cs="Times New Roman"/>
          <w:color w:val="auto"/>
        </w:rPr>
        <w:t xml:space="preserve"> Цели предлагаемого регулирования и срок их достижения:</w:t>
      </w:r>
    </w:p>
    <w:p w14:paraId="2FEEFF17" w14:textId="77777777" w:rsidR="00025658" w:rsidRPr="00E73798" w:rsidRDefault="00025658" w:rsidP="00025658">
      <w:pPr>
        <w:rPr>
          <w:szCs w:val="24"/>
        </w:rPr>
      </w:pP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4903"/>
        <w:gridCol w:w="5298"/>
      </w:tblGrid>
      <w:tr w:rsidR="00025658" w:rsidRPr="00E73798" w14:paraId="6EE53DBD" w14:textId="77777777" w:rsidTr="00CC13C4">
        <w:trPr>
          <w:trHeight w:val="510"/>
        </w:trPr>
        <w:tc>
          <w:tcPr>
            <w:tcW w:w="4903" w:type="dxa"/>
          </w:tcPr>
          <w:p w14:paraId="7EBCDC59" w14:textId="77777777" w:rsidR="00025658" w:rsidRPr="00E73798" w:rsidRDefault="00025658" w:rsidP="00DB6B60">
            <w:pPr>
              <w:spacing w:before="120" w:after="120"/>
              <w:jc w:val="both"/>
              <w:rPr>
                <w:b/>
                <w:bCs/>
                <w:szCs w:val="24"/>
              </w:rPr>
            </w:pPr>
            <w:bookmarkStart w:id="7" w:name="_5._Основные_группы"/>
            <w:bookmarkEnd w:id="7"/>
            <w:r w:rsidRPr="00E73798">
              <w:rPr>
                <w:b/>
                <w:bCs/>
                <w:szCs w:val="24"/>
              </w:rPr>
              <w:t>Цели предлагаемого регулирования</w:t>
            </w:r>
          </w:p>
        </w:tc>
        <w:tc>
          <w:tcPr>
            <w:tcW w:w="5298" w:type="dxa"/>
          </w:tcPr>
          <w:p w14:paraId="2E5E335D" w14:textId="77777777" w:rsidR="00025658" w:rsidRPr="00E73798" w:rsidRDefault="00025658" w:rsidP="00DB6B60">
            <w:pPr>
              <w:spacing w:before="120" w:after="120"/>
              <w:jc w:val="both"/>
              <w:rPr>
                <w:b/>
                <w:bCs/>
                <w:szCs w:val="24"/>
              </w:rPr>
            </w:pPr>
            <w:r w:rsidRPr="00E73798">
              <w:rPr>
                <w:b/>
                <w:bCs/>
                <w:szCs w:val="24"/>
              </w:rPr>
              <w:t>Ожидаемый срок достижения цели</w:t>
            </w:r>
          </w:p>
        </w:tc>
      </w:tr>
      <w:tr w:rsidR="005A10DA" w:rsidRPr="00E73798" w14:paraId="5C6B9B71" w14:textId="77777777" w:rsidTr="007D75F2">
        <w:trPr>
          <w:trHeight w:val="785"/>
        </w:trPr>
        <w:tc>
          <w:tcPr>
            <w:tcW w:w="4903" w:type="dxa"/>
            <w:vAlign w:val="center"/>
          </w:tcPr>
          <w:p w14:paraId="7D16D40B" w14:textId="77777777" w:rsidR="005A10DA" w:rsidRPr="00E73798" w:rsidRDefault="00DD4CC6" w:rsidP="00FC74E4">
            <w:pPr>
              <w:jc w:val="both"/>
              <w:rPr>
                <w:rFonts w:asciiTheme="minorHAnsi" w:hAnsiTheme="minorHAnsi" w:cstheme="minorBidi"/>
                <w:szCs w:val="24"/>
                <w:lang w:val="en-US"/>
              </w:rPr>
            </w:pPr>
            <w:r w:rsidRPr="00E73798">
              <w:rPr>
                <w:rFonts w:asciiTheme="minorHAnsi" w:hAnsiTheme="minorHAnsi" w:cstheme="minorBidi"/>
                <w:szCs w:val="24"/>
              </w:rPr>
              <w:t>Осуществление информационного взаимодействия, автоматизация процессов сбора и обработки информации о медико-биологическом обеспечении спортсменов спортивных сборных команд Российской Федерации и спортивных сборных команд субъектов Российской Федерации и спортивных сборных команд федеральной территории "Сириус", включая спортсменов, занимающихся адаптивным спортом, а также повышение эффективности их медико-биологического обеспечения, осуществление ведения, развития и эксплуатации федеральной государственной информационной системы здоровья спортсменов</w:t>
            </w:r>
          </w:p>
          <w:p w14:paraId="6B7E7C62" w14:textId="45DFF603" w:rsidR="00FC74E4" w:rsidRPr="00E73798" w:rsidRDefault="00FC74E4" w:rsidP="00FC74E4">
            <w:pPr>
              <w:jc w:val="both"/>
              <w:rPr>
                <w:szCs w:val="24"/>
              </w:rPr>
            </w:pPr>
          </w:p>
        </w:tc>
        <w:tc>
          <w:tcPr>
            <w:tcW w:w="5298" w:type="dxa"/>
            <w:vAlign w:val="center"/>
          </w:tcPr>
          <w:p w14:paraId="1F75AF41" w14:textId="77777777" w:rsidR="005A10DA" w:rsidRPr="00E73798" w:rsidRDefault="00DD4CC6" w:rsidP="00FC74E4">
            <w:pPr>
              <w:jc w:val="both"/>
              <w:rPr>
                <w:rFonts w:asciiTheme="minorHAnsi" w:hAnsiTheme="minorHAnsi" w:cstheme="minorBidi"/>
                <w:szCs w:val="24"/>
                <w:lang w:val="en-US"/>
              </w:rPr>
            </w:pPr>
            <w:r w:rsidRPr="00E73798">
              <w:rPr>
                <w:rFonts w:asciiTheme="minorHAnsi" w:hAnsiTheme="minorHAnsi" w:cstheme="minorBidi"/>
                <w:szCs w:val="24"/>
              </w:rPr>
              <w:t>В течение 3-х лет с момента вступления в силу</w:t>
            </w:r>
          </w:p>
          <w:p w14:paraId="6E76BE33" w14:textId="205096A3" w:rsidR="00FC74E4" w:rsidRPr="00E73798" w:rsidRDefault="00FC74E4" w:rsidP="00FC74E4">
            <w:pPr>
              <w:jc w:val="both"/>
              <w:rPr>
                <w:szCs w:val="24"/>
              </w:rPr>
            </w:pPr>
          </w:p>
        </w:tc>
      </w:tr>
    </w:tbl>
    <w:p w14:paraId="27373411" w14:textId="77777777" w:rsidR="00BF24B1" w:rsidRPr="00E73798" w:rsidRDefault="00BF24B1" w:rsidP="00025658">
      <w:pPr>
        <w:pStyle w:val="3"/>
        <w:spacing w:before="120" w:after="120"/>
        <w:rPr>
          <w:rFonts w:ascii="Times New Roman" w:hAnsi="Times New Roman" w:cs="Times New Roman"/>
          <w:color w:val="auto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F24B1" w:rsidRPr="00E73798" w14:paraId="0B4129C8" w14:textId="77777777" w:rsidTr="00CC13C4">
        <w:tc>
          <w:tcPr>
            <w:tcW w:w="10201" w:type="dxa"/>
          </w:tcPr>
          <w:p w14:paraId="70067BF6" w14:textId="77777777" w:rsidR="00BF24B1" w:rsidRPr="00E73798" w:rsidRDefault="00DD4CC6" w:rsidP="005A10DA">
            <w:pPr>
              <w:jc w:val="both"/>
              <w:rPr>
                <w:sz w:val="24"/>
                <w:szCs w:val="24"/>
                <w:lang w:val="en-US"/>
              </w:rPr>
            </w:pPr>
            <w:r w:rsidRPr="00E73798">
              <w:rPr>
                <w:sz w:val="24"/>
                <w:szCs w:val="24"/>
              </w:rPr>
              <w:t/>
            </w:r>
          </w:p>
          <w:p w14:paraId="0BD526E0" w14:textId="0DC3DB00" w:rsidR="00FC74E4" w:rsidRPr="00E73798" w:rsidRDefault="00FC74E4" w:rsidP="005A10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DEC9F4B" w14:textId="0ABA8039" w:rsidR="00BF24B1" w:rsidRPr="00E73798" w:rsidRDefault="00BF24B1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59A7DE94" w14:textId="77777777" w:rsidR="00BF24B1" w:rsidRPr="00E73798" w:rsidRDefault="00BF24B1" w:rsidP="00025658">
      <w:pPr>
        <w:pStyle w:val="3"/>
        <w:spacing w:before="120" w:after="120"/>
        <w:rPr>
          <w:rFonts w:ascii="Times New Roman" w:hAnsi="Times New Roman" w:cs="Times New Roman"/>
          <w:color w:val="auto"/>
        </w:rPr>
      </w:pPr>
    </w:p>
    <w:p w14:paraId="1812C7E8" w14:textId="77777777" w:rsidR="00025658" w:rsidRPr="00E73798" w:rsidRDefault="0042243A" w:rsidP="00EF392C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t>3</w:t>
      </w:r>
      <w:r w:rsidR="00025658" w:rsidRPr="00E73798">
        <w:rPr>
          <w:rFonts w:ascii="Times New Roman" w:hAnsi="Times New Roman" w:cs="Times New Roman"/>
          <w:color w:val="auto"/>
        </w:rPr>
        <w:t>.</w:t>
      </w:r>
      <w:r w:rsidRPr="00E73798">
        <w:rPr>
          <w:rFonts w:ascii="Times New Roman" w:hAnsi="Times New Roman" w:cs="Times New Roman"/>
          <w:color w:val="auto"/>
        </w:rPr>
        <w:t>11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025658" w:rsidRPr="00E73798">
        <w:rPr>
          <w:rFonts w:ascii="Times New Roman" w:hAnsi="Times New Roman" w:cs="Times New Roman"/>
          <w:color w:val="auto"/>
        </w:rPr>
        <w:t xml:space="preserve"> Обоснование соответстви</w:t>
      </w:r>
      <w:r w:rsidR="00340629" w:rsidRPr="00E73798">
        <w:rPr>
          <w:rFonts w:ascii="Times New Roman" w:hAnsi="Times New Roman" w:cs="Times New Roman"/>
          <w:color w:val="auto"/>
        </w:rPr>
        <w:t>я</w:t>
      </w:r>
      <w:r w:rsidR="00025658" w:rsidRPr="00E73798">
        <w:rPr>
          <w:rFonts w:ascii="Times New Roman" w:hAnsi="Times New Roman" w:cs="Times New Roman"/>
          <w:color w:val="auto"/>
        </w:rPr>
        <w:t xml:space="preserve"> принципам правового регулирования, программным документам Президента Российской Федерации и Правительства Российской Федерации:</w:t>
      </w: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025658" w:rsidRPr="00E73798" w14:paraId="46DA7A32" w14:textId="77777777" w:rsidTr="00CC13C4">
        <w:tc>
          <w:tcPr>
            <w:tcW w:w="10201" w:type="dxa"/>
          </w:tcPr>
          <w:p w14:paraId="64194F96" w14:textId="77777777" w:rsidR="00025658" w:rsidRPr="00E73798" w:rsidRDefault="00DD4CC6" w:rsidP="005A10DA">
            <w:pPr>
              <w:jc w:val="both"/>
              <w:rPr>
                <w:sz w:val="24"/>
                <w:szCs w:val="24"/>
                <w:lang w:val="en-US"/>
              </w:rPr>
            </w:pPr>
            <w:r w:rsidRPr="00E73798">
              <w:rPr>
                <w:sz w:val="24"/>
                <w:szCs w:val="24"/>
              </w:rPr>
              <w:t>Предполагаемое регулирование соответствует Конституции Российской Федерации, федеральным конституционным законам иным федеральным законам, принципу законности, вводимые нормы являются обоснованными в части обеспечения необходимости и достаточности предлагаемого регулирования, учитывают пропорциональность устанавливаемых требований, защиту прав и законных интересов граждан и организаций. Предлагаемое регулирование соответствует программным документам Президента Российской Федерации и Правительства Российской Федерации</w:t>
            </w:r>
          </w:p>
          <w:p w14:paraId="238BD797" w14:textId="78D39714" w:rsidR="00FC74E4" w:rsidRPr="00E73798" w:rsidRDefault="00FC74E4" w:rsidP="005A10DA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468EAECC" w14:textId="0B694072" w:rsidR="00025658" w:rsidRPr="00E73798" w:rsidRDefault="00025658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6AD4B1C2" w14:textId="77777777" w:rsidR="00FF5E91" w:rsidRPr="00E73798" w:rsidRDefault="00FF5E91" w:rsidP="00025658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7CB43DA8" w14:textId="77777777" w:rsidR="00025658" w:rsidRPr="00E73798" w:rsidRDefault="0042243A" w:rsidP="00EF392C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t>3</w:t>
      </w:r>
      <w:r w:rsidR="00025658" w:rsidRPr="00E73798">
        <w:rPr>
          <w:rFonts w:ascii="Times New Roman" w:hAnsi="Times New Roman" w:cs="Times New Roman"/>
          <w:color w:val="auto"/>
        </w:rPr>
        <w:t>.1</w:t>
      </w:r>
      <w:r w:rsidRPr="00E73798">
        <w:rPr>
          <w:rFonts w:ascii="Times New Roman" w:hAnsi="Times New Roman" w:cs="Times New Roman"/>
          <w:color w:val="auto"/>
        </w:rPr>
        <w:t>2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025658" w:rsidRPr="00E73798">
        <w:rPr>
          <w:rFonts w:ascii="Times New Roman" w:hAnsi="Times New Roman" w:cs="Times New Roman"/>
          <w:color w:val="auto"/>
        </w:rPr>
        <w:t xml:space="preserve"> </w:t>
      </w:r>
      <w:r w:rsidR="00B20804" w:rsidRPr="00E73798">
        <w:rPr>
          <w:rFonts w:ascii="Times New Roman" w:hAnsi="Times New Roman" w:cs="Times New Roman"/>
          <w:color w:val="auto"/>
        </w:rPr>
        <w:t>Индикативные показатели, программы мониторинга и иные способы (методы) оценки достижения заявленных целей регулирования</w:t>
      </w:r>
      <w:r w:rsidR="00025658" w:rsidRPr="00E73798">
        <w:rPr>
          <w:rFonts w:ascii="Times New Roman" w:hAnsi="Times New Roman" w:cs="Times New Roman"/>
          <w:color w:val="auto"/>
        </w:rPr>
        <w:t>:</w:t>
      </w:r>
    </w:p>
    <w:p w14:paraId="29AE62AC" w14:textId="77777777" w:rsidR="00025658" w:rsidRPr="00E73798" w:rsidRDefault="00025658" w:rsidP="00025658">
      <w:pPr>
        <w:rPr>
          <w:szCs w:val="24"/>
        </w:rPr>
      </w:pP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3902"/>
        <w:gridCol w:w="1842"/>
        <w:gridCol w:w="4457"/>
      </w:tblGrid>
      <w:tr w:rsidR="00025658" w:rsidRPr="00E73798" w14:paraId="2172D124" w14:textId="77777777" w:rsidTr="00CC13C4">
        <w:trPr>
          <w:trHeight w:val="543"/>
        </w:trPr>
        <w:tc>
          <w:tcPr>
            <w:tcW w:w="3902" w:type="dxa"/>
          </w:tcPr>
          <w:p w14:paraId="220C3814" w14:textId="77777777" w:rsidR="00025658" w:rsidRPr="00E73798" w:rsidRDefault="00025658" w:rsidP="00DB6B60">
            <w:pPr>
              <w:spacing w:before="120" w:after="120"/>
              <w:jc w:val="both"/>
              <w:rPr>
                <w:b/>
                <w:bCs/>
                <w:szCs w:val="24"/>
              </w:rPr>
            </w:pPr>
            <w:r w:rsidRPr="00E73798">
              <w:rPr>
                <w:b/>
                <w:bCs/>
                <w:szCs w:val="24"/>
              </w:rPr>
              <w:t>Индикативные показатели</w:t>
            </w:r>
          </w:p>
        </w:tc>
        <w:tc>
          <w:tcPr>
            <w:tcW w:w="1842" w:type="dxa"/>
          </w:tcPr>
          <w:p w14:paraId="49D017B4" w14:textId="77777777" w:rsidR="00025658" w:rsidRPr="00E73798" w:rsidRDefault="00025658" w:rsidP="00DB6B60">
            <w:pPr>
              <w:spacing w:before="120" w:after="120"/>
              <w:jc w:val="both"/>
              <w:rPr>
                <w:b/>
                <w:bCs/>
                <w:szCs w:val="24"/>
              </w:rPr>
            </w:pPr>
            <w:r w:rsidRPr="00E73798">
              <w:rPr>
                <w:b/>
                <w:bCs/>
                <w:szCs w:val="24"/>
              </w:rPr>
              <w:t>Единицы измерения индикативных показателей</w:t>
            </w:r>
          </w:p>
        </w:tc>
        <w:tc>
          <w:tcPr>
            <w:tcW w:w="4457" w:type="dxa"/>
          </w:tcPr>
          <w:p w14:paraId="4F2A3652" w14:textId="77777777" w:rsidR="00025658" w:rsidRPr="00E73798" w:rsidRDefault="00025658" w:rsidP="00B76AB2">
            <w:pPr>
              <w:spacing w:before="120" w:after="120"/>
              <w:jc w:val="both"/>
              <w:rPr>
                <w:b/>
                <w:bCs/>
                <w:szCs w:val="24"/>
              </w:rPr>
            </w:pPr>
            <w:r w:rsidRPr="00E73798">
              <w:rPr>
                <w:b/>
                <w:bCs/>
                <w:szCs w:val="24"/>
              </w:rPr>
              <w:t>Способы расчета индикативных показателей и источники информации</w:t>
            </w:r>
          </w:p>
        </w:tc>
      </w:tr>
      <w:tr w:rsidR="005A10DA" w:rsidRPr="00E73798" w14:paraId="139A4F86" w14:textId="77777777" w:rsidTr="00926CF6">
        <w:trPr>
          <w:trHeight w:val="373"/>
        </w:trPr>
        <w:tc>
          <w:tcPr>
            <w:tcW w:w="3902" w:type="dxa"/>
            <w:vAlign w:val="center"/>
          </w:tcPr>
          <w:p w14:paraId="0D78DC9D" w14:textId="77777777" w:rsidR="005A10DA" w:rsidRPr="00E73798" w:rsidRDefault="00DD4CC6" w:rsidP="00FC74E4">
            <w:pPr>
              <w:jc w:val="both"/>
              <w:rPr>
                <w:rFonts w:asciiTheme="minorHAnsi" w:hAnsiTheme="minorHAnsi" w:cstheme="minorBidi"/>
                <w:szCs w:val="24"/>
                <w:lang w:val="en-US"/>
              </w:rPr>
            </w:pPr>
            <w:r w:rsidRPr="00E73798">
              <w:rPr>
                <w:rFonts w:asciiTheme="minorHAnsi" w:hAnsiTheme="minorHAnsi" w:cstheme="minorBidi"/>
                <w:szCs w:val="24"/>
              </w:rPr>
              <w:t>Количество подключенных поставщиков и пользователей федеральной государственной информационной системы здоровья спортсменов </w:t>
            </w:r>
          </w:p>
          <w:p w14:paraId="4CCE1464" w14:textId="4D7291E1" w:rsidR="00FC74E4" w:rsidRPr="00E73798" w:rsidRDefault="00FC74E4" w:rsidP="00FC74E4">
            <w:pPr>
              <w:jc w:val="both"/>
              <w:rPr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60951A5" w14:textId="77777777" w:rsidR="005A10DA" w:rsidRPr="00E73798" w:rsidRDefault="00DD4CC6" w:rsidP="00FC74E4">
            <w:pPr>
              <w:jc w:val="both"/>
              <w:rPr>
                <w:rFonts w:asciiTheme="minorHAnsi" w:hAnsiTheme="minorHAnsi" w:cstheme="minorBidi"/>
                <w:szCs w:val="24"/>
                <w:lang w:val="en-US"/>
              </w:rPr>
            </w:pPr>
            <w:r w:rsidRPr="00E73798">
              <w:rPr>
                <w:rFonts w:asciiTheme="minorHAnsi" w:hAnsiTheme="minorHAnsi" w:cstheme="minorBidi"/>
                <w:szCs w:val="24"/>
              </w:rPr>
              <w:t>шт</w:t>
            </w:r>
          </w:p>
          <w:p w14:paraId="18F110A7" w14:textId="56D84653" w:rsidR="00FC74E4" w:rsidRPr="00E73798" w:rsidRDefault="00FC74E4" w:rsidP="00FC74E4">
            <w:pPr>
              <w:jc w:val="both"/>
              <w:rPr>
                <w:szCs w:val="24"/>
              </w:rPr>
            </w:pPr>
          </w:p>
        </w:tc>
        <w:tc>
          <w:tcPr>
            <w:tcW w:w="4457" w:type="dxa"/>
            <w:vAlign w:val="center"/>
          </w:tcPr>
          <w:p w14:paraId="6E9AA3FB" w14:textId="77777777" w:rsidR="005A10DA" w:rsidRPr="00E73798" w:rsidRDefault="00DD4CC6" w:rsidP="00FC74E4">
            <w:pPr>
              <w:jc w:val="both"/>
              <w:rPr>
                <w:rFonts w:asciiTheme="minorHAnsi" w:hAnsiTheme="minorHAnsi" w:cstheme="minorBidi"/>
                <w:szCs w:val="24"/>
                <w:lang w:val="en-US"/>
              </w:rPr>
            </w:pPr>
            <w:r w:rsidRPr="00E73798">
              <w:rPr>
                <w:rFonts w:asciiTheme="minorHAnsi" w:hAnsiTheme="minorHAnsi" w:cstheme="minorBidi"/>
                <w:szCs w:val="24"/>
              </w:rPr>
              <w:t>Количественный метод учета общих зарегистрированных поставщиков и пользователей федеральной государственной информационной системы здоровья спортсменов </w:t>
            </w:r>
          </w:p>
          <w:p w14:paraId="7318A5B7" w14:textId="7F0263CE" w:rsidR="00FC74E4" w:rsidRPr="00E73798" w:rsidRDefault="00FC74E4" w:rsidP="00FC74E4">
            <w:pPr>
              <w:jc w:val="both"/>
              <w:rPr>
                <w:szCs w:val="24"/>
              </w:rPr>
            </w:pPr>
          </w:p>
        </w:tc>
      </w:tr>
    </w:tbl>
    <w:p w14:paraId="21E98CD7" w14:textId="77777777" w:rsidR="00BF24B1" w:rsidRPr="00E73798" w:rsidRDefault="00BF24B1" w:rsidP="00F6325D">
      <w:pPr>
        <w:pStyle w:val="2"/>
        <w:spacing w:before="120" w:after="1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6._Описание_предлагаемого"/>
      <w:bookmarkEnd w:id="8"/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F24B1" w:rsidRPr="00E73798" w14:paraId="29D4657A" w14:textId="77777777" w:rsidTr="00CC13C4">
        <w:tc>
          <w:tcPr>
            <w:tcW w:w="10201" w:type="dxa"/>
          </w:tcPr>
          <w:p w14:paraId="1B5A70A6" w14:textId="77777777" w:rsidR="00BF24B1" w:rsidRPr="00E73798" w:rsidRDefault="00DD4CC6" w:rsidP="005A10DA">
            <w:pPr>
              <w:jc w:val="both"/>
              <w:rPr>
                <w:sz w:val="24"/>
                <w:szCs w:val="24"/>
                <w:lang w:val="en-US"/>
              </w:rPr>
            </w:pPr>
            <w:r w:rsidRPr="00E73798">
              <w:rPr>
                <w:sz w:val="24"/>
                <w:szCs w:val="24"/>
              </w:rPr>
              <w:t/>
            </w:r>
          </w:p>
          <w:p w14:paraId="17CCE0AF" w14:textId="45943FE2" w:rsidR="00FC74E4" w:rsidRPr="00E73798" w:rsidRDefault="00FC74E4" w:rsidP="005A10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445D33C" w14:textId="0AD435AC" w:rsidR="00BF24B1" w:rsidRPr="00E73798" w:rsidRDefault="00BF24B1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546A06F4" w14:textId="77777777" w:rsidR="00FD5A2A" w:rsidRPr="00E73798" w:rsidRDefault="0042243A" w:rsidP="00923DE3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385623" w:themeColor="accent6" w:themeShade="80"/>
        </w:rPr>
      </w:pPr>
      <w:bookmarkStart w:id="9" w:name="_7._Описание_предлагаемого"/>
      <w:bookmarkStart w:id="10" w:name="_3.13_Описание_предлагаемого"/>
      <w:bookmarkStart w:id="11" w:name="_3.13._Описание_предлагаемого"/>
      <w:bookmarkEnd w:id="9"/>
      <w:bookmarkEnd w:id="10"/>
      <w:bookmarkEnd w:id="11"/>
      <w:r w:rsidRPr="00E73798">
        <w:rPr>
          <w:rFonts w:ascii="Times New Roman" w:hAnsi="Times New Roman" w:cs="Times New Roman"/>
          <w:color w:val="auto"/>
        </w:rPr>
        <w:lastRenderedPageBreak/>
        <w:t>3</w:t>
      </w:r>
      <w:r w:rsidR="00FD5A2A" w:rsidRPr="00E73798">
        <w:rPr>
          <w:rFonts w:ascii="Times New Roman" w:hAnsi="Times New Roman" w:cs="Times New Roman"/>
          <w:color w:val="auto"/>
        </w:rPr>
        <w:t>.</w:t>
      </w:r>
      <w:r w:rsidRPr="00E73798">
        <w:rPr>
          <w:rFonts w:ascii="Times New Roman" w:hAnsi="Times New Roman" w:cs="Times New Roman"/>
          <w:color w:val="auto"/>
        </w:rPr>
        <w:t>13</w:t>
      </w:r>
      <w:r w:rsidR="001A7ADD" w:rsidRPr="00E73798">
        <w:rPr>
          <w:rFonts w:ascii="Times New Roman" w:hAnsi="Times New Roman" w:cs="Times New Roman"/>
          <w:color w:val="auto"/>
        </w:rPr>
        <w:t>.</w:t>
      </w:r>
      <w:r w:rsidR="00FD5A2A" w:rsidRPr="00E73798">
        <w:rPr>
          <w:rFonts w:ascii="Times New Roman" w:hAnsi="Times New Roman" w:cs="Times New Roman"/>
          <w:color w:val="auto"/>
        </w:rPr>
        <w:t xml:space="preserve"> </w:t>
      </w:r>
      <w:r w:rsidR="00664641" w:rsidRPr="00E73798">
        <w:rPr>
          <w:rFonts w:ascii="Times New Roman" w:hAnsi="Times New Roman" w:cs="Times New Roman"/>
          <w:color w:val="auto"/>
        </w:rPr>
        <w:t>Описание предлагаемого регулирования и иных возможных способов решения проблемы, в том числе наличия и эффективности применения альтернативных мер по недопущению причинения вреда (ущерба) охраняемым законом ценностям с приведением обоснования отказа от выбора соответствующих альтернативных мер</w:t>
      </w:r>
      <w:r w:rsidRPr="00E73798">
        <w:rPr>
          <w:rFonts w:ascii="Times New Roman" w:hAnsi="Times New Roman" w:cs="Times New Roman"/>
          <w:color w:val="auto"/>
        </w:rPr>
        <w:t>:</w:t>
      </w:r>
    </w:p>
    <w:p w14:paraId="0299B39C" w14:textId="77777777" w:rsidR="00FF5E91" w:rsidRPr="00E73798" w:rsidRDefault="00FF5E91" w:rsidP="00FF5E91">
      <w:pPr>
        <w:rPr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FD5A2A" w:rsidRPr="00E73798" w14:paraId="6056D0DE" w14:textId="77777777" w:rsidTr="00CC13C4">
        <w:tc>
          <w:tcPr>
            <w:tcW w:w="10201" w:type="dxa"/>
          </w:tcPr>
          <w:p w14:paraId="5A244386" w14:textId="77777777" w:rsidR="00FD5A2A" w:rsidRPr="00E73798" w:rsidRDefault="00DD4CC6" w:rsidP="005A10DA">
            <w:pPr>
              <w:jc w:val="both"/>
              <w:rPr>
                <w:sz w:val="24"/>
                <w:szCs w:val="24"/>
                <w:lang w:val="en-US"/>
              </w:rPr>
            </w:pPr>
            <w:r w:rsidRPr="00E73798">
              <w:rPr>
                <w:sz w:val="24"/>
                <w:szCs w:val="24"/>
              </w:rPr>
              <w:t>Предполагаемое регулирование предусматривает развитие и эксплуатацию федеральной государственной информационной системы здоровья спортсменов, в которую указанными в проекте субъектами (поставщики и пользователи) будет вноситься широкий перечень сведений о спортсменах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"Сириус", включая спортсменов, занимающихся адаптивным спортом, что позволит выстроить единую и эффективную систему информационного сопровождения медико-биологического обеспечения российских спортсменов на всех этапах их подготовки и участия в соревнованиях. 
Иные возможные способы решения проблемы и альтернативные меры по недопущению причинения вреда (ущерба) охраняемым законом ценностям отсутствуют</w:t>
            </w:r>
          </w:p>
          <w:p w14:paraId="5D8C098A" w14:textId="0AF17FD6" w:rsidR="00FC74E4" w:rsidRPr="00E73798" w:rsidRDefault="00FC74E4" w:rsidP="005A10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F1BE6CF" w14:textId="60B264A4" w:rsidR="000740F3" w:rsidRPr="00E73798" w:rsidRDefault="000740F3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43D64BFD" w14:textId="77777777" w:rsidR="00FF5E91" w:rsidRPr="00E73798" w:rsidRDefault="00FF5E91" w:rsidP="00FC6A62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0AC24E85" w14:textId="77777777" w:rsidR="00BA33F0" w:rsidRPr="00E73798" w:rsidRDefault="00CF12AE" w:rsidP="00923DE3">
      <w:pPr>
        <w:spacing w:line="360" w:lineRule="auto"/>
        <w:jc w:val="both"/>
        <w:rPr>
          <w:rFonts w:eastAsiaTheme="majorEastAsia"/>
          <w:szCs w:val="24"/>
        </w:rPr>
      </w:pPr>
      <w:r w:rsidRPr="00E73798">
        <w:rPr>
          <w:rFonts w:eastAsiaTheme="majorEastAsia"/>
          <w:szCs w:val="24"/>
        </w:rPr>
        <w:t>3</w:t>
      </w:r>
      <w:r w:rsidR="00BA33F0" w:rsidRPr="00E73798">
        <w:rPr>
          <w:rFonts w:eastAsiaTheme="majorEastAsia"/>
          <w:szCs w:val="24"/>
        </w:rPr>
        <w:t>.1</w:t>
      </w:r>
      <w:r w:rsidRPr="00E73798">
        <w:rPr>
          <w:rFonts w:eastAsiaTheme="majorEastAsia"/>
          <w:szCs w:val="24"/>
        </w:rPr>
        <w:t>6</w:t>
      </w:r>
      <w:r w:rsidR="001A7ADD" w:rsidRPr="00E73798">
        <w:rPr>
          <w:rFonts w:eastAsiaTheme="majorEastAsia"/>
          <w:szCs w:val="24"/>
        </w:rPr>
        <w:t>.</w:t>
      </w:r>
      <w:r w:rsidR="00BA33F0" w:rsidRPr="00E73798">
        <w:rPr>
          <w:rFonts w:eastAsiaTheme="majorEastAsia"/>
          <w:szCs w:val="24"/>
        </w:rPr>
        <w:t xml:space="preserve"> Риски решения проблемы предложенным способом регулирования и риски негативных последствий:</w:t>
      </w:r>
    </w:p>
    <w:p w14:paraId="5B4AF59E" w14:textId="77777777" w:rsidR="00607386" w:rsidRPr="00E73798" w:rsidRDefault="00607386" w:rsidP="00923DE3">
      <w:pPr>
        <w:spacing w:line="360" w:lineRule="auto"/>
        <w:jc w:val="both"/>
        <w:rPr>
          <w:rFonts w:eastAsiaTheme="majorEastAsia"/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A33F0" w:rsidRPr="00E73798" w14:paraId="361CFB6F" w14:textId="77777777" w:rsidTr="00CC13C4">
        <w:tc>
          <w:tcPr>
            <w:tcW w:w="10201" w:type="dxa"/>
          </w:tcPr>
          <w:p w14:paraId="670C5AEE" w14:textId="77777777" w:rsidR="00BA33F0" w:rsidRPr="00E73798" w:rsidRDefault="00DD4CC6" w:rsidP="005A10DA">
            <w:pPr>
              <w:jc w:val="both"/>
              <w:rPr>
                <w:sz w:val="24"/>
                <w:szCs w:val="24"/>
                <w:lang w:val="en-US"/>
              </w:rPr>
            </w:pPr>
            <w:r w:rsidRPr="00E73798">
              <w:rPr>
                <w:sz w:val="24"/>
                <w:szCs w:val="24"/>
              </w:rPr>
              <w:t>Риски в связи с решением проблемы предложенным способом и риски негативных последствий отсутствуют</w:t>
            </w:r>
          </w:p>
          <w:p w14:paraId="65BD9C2B" w14:textId="616D1900" w:rsidR="00FC74E4" w:rsidRPr="00E73798" w:rsidRDefault="00FC74E4" w:rsidP="005A10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0E694B0" w14:textId="02952F15" w:rsidR="00BA33F0" w:rsidRPr="00E73798" w:rsidRDefault="00BA33F0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78E2E2B9" w14:textId="77777777" w:rsidR="00607386" w:rsidRPr="00E73798" w:rsidRDefault="00607386" w:rsidP="00BA33F0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569406F1" w14:textId="77777777" w:rsidR="007345C7" w:rsidRPr="00E73798" w:rsidRDefault="007345C7" w:rsidP="007345C7">
      <w:pPr>
        <w:pStyle w:val="1"/>
        <w:spacing w:before="0" w:after="24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4._Анализ_затрат"/>
      <w:bookmarkEnd w:id="12"/>
      <w:r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5. Анализ влияния на бюджеты Российской Федерации </w:t>
      </w:r>
    </w:p>
    <w:p w14:paraId="07DB22EC" w14:textId="77777777" w:rsidR="007345C7" w:rsidRPr="00E73798" w:rsidRDefault="007345C7" w:rsidP="007345C7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t>5.1. Новые функции (полномочия) федеральных органов исполнительной власти или сведения об их изменении, порядок их реализации, а также оценка соответствующих расходов (возможных поступлений) федерального бюджета бюджетной системы Российской Федерации:</w:t>
      </w:r>
    </w:p>
    <w:p w14:paraId="7CD76344" w14:textId="77777777" w:rsidR="007345C7" w:rsidRPr="00E73798" w:rsidRDefault="007345C7" w:rsidP="007345C7">
      <w:pPr>
        <w:rPr>
          <w:szCs w:val="24"/>
        </w:rPr>
      </w:pPr>
    </w:p>
    <w:tbl>
      <w:tblPr>
        <w:tblStyle w:val="af3"/>
        <w:tblW w:w="10201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543"/>
        <w:gridCol w:w="2835"/>
      </w:tblGrid>
      <w:tr w:rsidR="007345C7" w:rsidRPr="00E73798" w14:paraId="2C2893CE" w14:textId="77777777" w:rsidTr="00917CEF">
        <w:trPr>
          <w:trHeight w:val="282"/>
        </w:trPr>
        <w:tc>
          <w:tcPr>
            <w:tcW w:w="2263" w:type="dxa"/>
            <w:noWrap/>
            <w:vAlign w:val="center"/>
          </w:tcPr>
          <w:p w14:paraId="6E0815FF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740BFDD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 xml:space="preserve">Количество </w:t>
            </w:r>
          </w:p>
        </w:tc>
        <w:tc>
          <w:tcPr>
            <w:tcW w:w="3543" w:type="dxa"/>
            <w:noWrap/>
            <w:vAlign w:val="center"/>
          </w:tcPr>
          <w:p w14:paraId="1A0D4E3D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i/>
                <w:color w:val="808080" w:themeColor="background1" w:themeShade="80"/>
                <w:szCs w:val="24"/>
              </w:rPr>
            </w:pPr>
            <w:r w:rsidRPr="00E73798">
              <w:rPr>
                <w:b/>
                <w:szCs w:val="24"/>
              </w:rPr>
              <w:t xml:space="preserve">Новые или изменяемые функции (полномочия), порядок их реализации </w:t>
            </w:r>
          </w:p>
        </w:tc>
        <w:tc>
          <w:tcPr>
            <w:tcW w:w="2835" w:type="dxa"/>
            <w:vAlign w:val="center"/>
          </w:tcPr>
          <w:p w14:paraId="0B7F428B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Монетарная оценка доходов/ расходов, руб.</w:t>
            </w:r>
          </w:p>
        </w:tc>
      </w:tr>
      <w:tr w:rsidR="005A10DA" w:rsidRPr="00E73798" w14:paraId="4509AE53" w14:textId="77777777" w:rsidTr="001201C4">
        <w:trPr>
          <w:trHeight w:val="385"/>
        </w:trPr>
        <w:tc>
          <w:tcPr>
            <w:tcW w:w="2263" w:type="dxa"/>
            <w:noWrap/>
            <w:vAlign w:val="center"/>
          </w:tcPr>
          <w:p w14:paraId="2BBB205A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Федеральные органы исполнительной власти</w:t>
            </w:r>
          </w:p>
        </w:tc>
        <w:tc>
          <w:tcPr>
            <w:tcW w:w="1560" w:type="dxa"/>
            <w:noWrap/>
            <w:vAlign w:val="center"/>
          </w:tcPr>
          <w:p w14:paraId="16348A9F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2</w:t>
            </w:r>
          </w:p>
          <w:p w14:paraId="44D4E05B" w14:textId="6DCE1625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3543" w:type="dxa"/>
            <w:noWrap/>
            <w:vAlign w:val="center"/>
          </w:tcPr>
          <w:p w14:paraId="7C149F1C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Предоставление сведений в федеральную государственную информационную систему здоровья спортсменов</w:t>
            </w:r>
          </w:p>
          <w:p w14:paraId="35AFDDB9" w14:textId="5E65A26A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2835" w:type="dxa"/>
          </w:tcPr>
          <w:p w14:paraId="36D9D3CE" w14:textId="32A7FF9E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Доходы: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  <w:p w14:paraId="5D9F5841" w14:textId="26AF2E68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Расходы: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</w:tc>
      </w:tr>
    </w:tbl>
    <w:p w14:paraId="1F717188" w14:textId="77777777" w:rsidR="007345C7" w:rsidRPr="00E73798" w:rsidRDefault="007345C7" w:rsidP="007345C7">
      <w:pPr>
        <w:rPr>
          <w:szCs w:val="24"/>
        </w:rPr>
      </w:pPr>
    </w:p>
    <w:p w14:paraId="5E1D3DE7" w14:textId="77777777" w:rsidR="007345C7" w:rsidRPr="00E73798" w:rsidRDefault="007345C7" w:rsidP="007345C7">
      <w:pPr>
        <w:rPr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7345C7" w:rsidRPr="00E73798" w14:paraId="0934B46E" w14:textId="77777777" w:rsidTr="00917CEF">
        <w:tc>
          <w:tcPr>
            <w:tcW w:w="10201" w:type="dxa"/>
          </w:tcPr>
          <w:p w14:paraId="0283A9FD" w14:textId="77777777" w:rsidR="00FC74E4" w:rsidRPr="00E73798" w:rsidRDefault="00000000" w:rsidP="00FC74E4">
            <w:pPr>
              <w:jc w:val="both"/>
              <w:rPr>
                <w:sz w:val="24"/>
                <w:szCs w:val="24"/>
                <w:lang w:val="en-US"/>
              </w:rPr>
            </w:pPr>
            <w:r w:rsidR="00DD4CC6" w:rsidRPr="00E73798">
              <w:rPr>
                <w:sz w:val="24"/>
                <w:szCs w:val="24"/>
              </w:rPr>
              <w:t/>
            </w:r>
          </w:p>
          <w:p w14:paraId="22DCBC68" w14:textId="5037AA0E" w:rsidR="007345C7" w:rsidRPr="00E73798" w:rsidRDefault="005A10DA" w:rsidP="00FC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8">
              <w:rPr>
                <w:i/>
                <w:color w:val="808080" w:themeColor="background1" w:themeShade="80"/>
                <w:sz w:val="24"/>
                <w:szCs w:val="24"/>
              </w:rPr>
              <w:t> </w:t>
            </w:r>
          </w:p>
        </w:tc>
      </w:tr>
    </w:tbl>
    <w:p w14:paraId="45FAA0D9" w14:textId="7A48A4D0" w:rsidR="007345C7" w:rsidRPr="00E73798" w:rsidRDefault="007345C7" w:rsidP="007345C7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3AF98A36" w14:textId="77777777" w:rsidR="007345C7" w:rsidRPr="00E73798" w:rsidRDefault="007345C7" w:rsidP="007345C7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12380A3E" w14:textId="77777777" w:rsidR="007345C7" w:rsidRPr="00E73798" w:rsidRDefault="007345C7" w:rsidP="007345C7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0AEDB116" w14:textId="77777777" w:rsidR="007345C7" w:rsidRPr="00E73798" w:rsidRDefault="007345C7" w:rsidP="007345C7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lastRenderedPageBreak/>
        <w:t xml:space="preserve">5.2. Новые функции (полномочия) органов государственной власти субъектов Российской Федерации и органов местного самоуправления или сведения </w:t>
      </w:r>
      <w:r w:rsidRPr="00E73798">
        <w:rPr>
          <w:rFonts w:ascii="Times New Roman" w:hAnsi="Times New Roman" w:cs="Times New Roman"/>
          <w:color w:val="auto"/>
        </w:rPr>
        <w:br/>
        <w:t>об их изменении, порядок их реализации, а также оценка расходов (возможных поступлений) соответствующих бюджетов бюджетной системы Российской Федерации, в том числе оценка дополнительных расходов бюджетов субъектов Российской Федерации и (или) местных бюджетов, а также снижения доходов бюджетов субъектов Российской Федерации и (или) местных бюджетов:</w:t>
      </w:r>
    </w:p>
    <w:p w14:paraId="5BAF542F" w14:textId="77777777" w:rsidR="007345C7" w:rsidRPr="00E73798" w:rsidRDefault="007345C7" w:rsidP="007345C7">
      <w:pPr>
        <w:rPr>
          <w:szCs w:val="24"/>
        </w:rPr>
      </w:pPr>
    </w:p>
    <w:tbl>
      <w:tblPr>
        <w:tblStyle w:val="af3"/>
        <w:tblW w:w="10201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543"/>
        <w:gridCol w:w="2835"/>
      </w:tblGrid>
      <w:tr w:rsidR="007345C7" w:rsidRPr="00E73798" w14:paraId="0D82E278" w14:textId="77777777" w:rsidTr="00917CEF">
        <w:trPr>
          <w:trHeight w:val="282"/>
        </w:trPr>
        <w:tc>
          <w:tcPr>
            <w:tcW w:w="2263" w:type="dxa"/>
            <w:noWrap/>
            <w:vAlign w:val="center"/>
          </w:tcPr>
          <w:p w14:paraId="703D7BF1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01C8C9D6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 xml:space="preserve">Количество </w:t>
            </w:r>
          </w:p>
        </w:tc>
        <w:tc>
          <w:tcPr>
            <w:tcW w:w="3543" w:type="dxa"/>
            <w:noWrap/>
            <w:vAlign w:val="center"/>
          </w:tcPr>
          <w:p w14:paraId="0EF3BED5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i/>
                <w:color w:val="808080" w:themeColor="background1" w:themeShade="80"/>
                <w:szCs w:val="24"/>
              </w:rPr>
            </w:pPr>
            <w:r w:rsidRPr="00E73798">
              <w:rPr>
                <w:b/>
                <w:szCs w:val="24"/>
              </w:rPr>
              <w:t xml:space="preserve">Новые или изменяемые функции (полномочия), порядок их реализации </w:t>
            </w:r>
          </w:p>
        </w:tc>
        <w:tc>
          <w:tcPr>
            <w:tcW w:w="2835" w:type="dxa"/>
            <w:vAlign w:val="center"/>
          </w:tcPr>
          <w:p w14:paraId="37ECABAD" w14:textId="77777777" w:rsidR="007345C7" w:rsidRPr="00E73798" w:rsidRDefault="007345C7" w:rsidP="00917CEF">
            <w:pPr>
              <w:spacing w:before="120" w:after="120"/>
              <w:jc w:val="center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Монетарная оценка снижения доходов/ увеличения расходов, руб.</w:t>
            </w:r>
          </w:p>
        </w:tc>
      </w:tr>
      <w:tr w:rsidR="005A10DA" w:rsidRPr="00E73798" w14:paraId="46C6D032" w14:textId="77777777" w:rsidTr="006C720C">
        <w:trPr>
          <w:trHeight w:val="385"/>
        </w:trPr>
        <w:tc>
          <w:tcPr>
            <w:tcW w:w="2263" w:type="dxa"/>
            <w:noWrap/>
            <w:vAlign w:val="center"/>
          </w:tcPr>
          <w:p w14:paraId="7136C82B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Органы государственной власти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308971DB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89</w:t>
            </w:r>
          </w:p>
          <w:p w14:paraId="5DAA0AC3" w14:textId="65740FA7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3543" w:type="dxa"/>
            <w:noWrap/>
            <w:vAlign w:val="center"/>
          </w:tcPr>
          <w:p w14:paraId="2A64B628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Предоставление сведений в федеральную государственную информационную систему здоровья спортсменов</w:t>
            </w:r>
          </w:p>
          <w:p w14:paraId="5F6BBF78" w14:textId="5968F3FA" w:rsidR="00FC74E4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  <w:lang w:val="en-US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2835" w:type="dxa"/>
          </w:tcPr>
          <w:p w14:paraId="439D3643" w14:textId="55286367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Доходы: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  <w:p w14:paraId="01376FC0" w14:textId="41612E47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Расходы: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</w:tc>
      </w:tr>
      <w:tr w:rsidR="005A10DA" w:rsidRPr="00E73798" w14:paraId="622D11D9" w14:textId="77777777" w:rsidTr="006C720C">
        <w:trPr>
          <w:trHeight w:val="413"/>
        </w:trPr>
        <w:tc>
          <w:tcPr>
            <w:tcW w:w="2263" w:type="dxa"/>
            <w:noWrap/>
            <w:vAlign w:val="center"/>
          </w:tcPr>
          <w:p w14:paraId="542DF7E3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Органы местного самоуправления</w:t>
            </w:r>
          </w:p>
        </w:tc>
        <w:tc>
          <w:tcPr>
            <w:tcW w:w="1560" w:type="dxa"/>
            <w:noWrap/>
            <w:vAlign w:val="center"/>
          </w:tcPr>
          <w:p w14:paraId="51F90A54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028BB016" w14:textId="3682C62A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3543" w:type="dxa"/>
            <w:noWrap/>
            <w:vAlign w:val="center"/>
          </w:tcPr>
          <w:p w14:paraId="568475EC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Нет</w:t>
            </w:r>
          </w:p>
          <w:p w14:paraId="43EEEFB1" w14:textId="1326E74F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2835" w:type="dxa"/>
          </w:tcPr>
          <w:p w14:paraId="406E3FE1" w14:textId="63140481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Доходы: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  <w:p w14:paraId="60957EC4" w14:textId="44E88250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Расходы: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</w:tc>
      </w:tr>
      <w:tr w:rsidR="005A10DA" w:rsidRPr="00E73798" w14:paraId="43804717" w14:textId="77777777" w:rsidTr="006C720C">
        <w:trPr>
          <w:trHeight w:val="412"/>
        </w:trPr>
        <w:tc>
          <w:tcPr>
            <w:tcW w:w="2263" w:type="dxa"/>
            <w:noWrap/>
            <w:vAlign w:val="center"/>
          </w:tcPr>
          <w:p w14:paraId="76129A34" w14:textId="77777777" w:rsidR="005A10DA" w:rsidRPr="00E73798" w:rsidRDefault="005A10DA" w:rsidP="005A10DA">
            <w:pPr>
              <w:spacing w:before="120" w:after="120"/>
              <w:rPr>
                <w:b/>
                <w:szCs w:val="24"/>
              </w:rPr>
            </w:pPr>
            <w:r w:rsidRPr="00E73798">
              <w:rPr>
                <w:b/>
                <w:szCs w:val="24"/>
              </w:rPr>
              <w:t>Бюджетные учреждения, за исключением учреждений, финансируемых исключительно за счет федерального бюджета</w:t>
            </w:r>
          </w:p>
        </w:tc>
        <w:tc>
          <w:tcPr>
            <w:tcW w:w="1560" w:type="dxa"/>
            <w:noWrap/>
            <w:vAlign w:val="center"/>
          </w:tcPr>
          <w:p w14:paraId="4EB80240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110</w:t>
            </w:r>
          </w:p>
          <w:p w14:paraId="42B2BE11" w14:textId="7B1E2680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3543" w:type="dxa"/>
            <w:noWrap/>
            <w:vAlign w:val="center"/>
          </w:tcPr>
          <w:p w14:paraId="5A6B0287" w14:textId="77777777" w:rsidR="00FC74E4" w:rsidRPr="00E73798" w:rsidRDefault="00000000" w:rsidP="00FC74E4">
            <w:pPr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Предоставление сведений в федеральную государственную информационную систему здоровья спортсменов</w:t>
            </w:r>
          </w:p>
          <w:p w14:paraId="5E3271B5" w14:textId="1BDBCD98" w:rsidR="005A10DA" w:rsidRPr="00E73798" w:rsidRDefault="005A10DA" w:rsidP="00FC74E4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2835" w:type="dxa"/>
          </w:tcPr>
          <w:p w14:paraId="50411D4C" w14:textId="37BAD070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Доходы: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  <w:p w14:paraId="6D0DBFB4" w14:textId="3C76BFFF" w:rsidR="005A10DA" w:rsidRPr="00E73798" w:rsidRDefault="005A10DA" w:rsidP="005A10DA">
            <w:pPr>
              <w:spacing w:before="120" w:after="120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Расходы:</w:t>
            </w:r>
            <w:r w:rsidRPr="00E73798">
              <w:rPr>
                <w:szCs w:val="24"/>
                <w:lang w:val="en-US"/>
              </w:rPr>
              <w:t xml:space="preserve"> </w:t>
            </w:r>
            <w:r w:rsidR="00DD4CC6" w:rsidRPr="00E73798">
              <w:rPr>
                <w:szCs w:val="24"/>
              </w:rPr>
              <w:t>Нет</w:t>
            </w:r>
          </w:p>
        </w:tc>
      </w:tr>
    </w:tbl>
    <w:p w14:paraId="2B340A02" w14:textId="77777777" w:rsidR="007345C7" w:rsidRPr="00E73798" w:rsidRDefault="007345C7" w:rsidP="007345C7">
      <w:pPr>
        <w:rPr>
          <w:szCs w:val="24"/>
        </w:rPr>
      </w:pPr>
    </w:p>
    <w:p w14:paraId="0670C19A" w14:textId="77777777" w:rsidR="007345C7" w:rsidRPr="00E73798" w:rsidRDefault="007345C7" w:rsidP="007345C7">
      <w:pPr>
        <w:rPr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7345C7" w:rsidRPr="00E73798" w14:paraId="120F9BE5" w14:textId="77777777" w:rsidTr="00917CEF">
        <w:tc>
          <w:tcPr>
            <w:tcW w:w="10201" w:type="dxa"/>
          </w:tcPr>
          <w:p w14:paraId="66424266" w14:textId="77777777" w:rsidR="007345C7" w:rsidRPr="00E73798" w:rsidRDefault="00000000" w:rsidP="00FC74E4">
            <w:pPr>
              <w:jc w:val="both"/>
              <w:rPr>
                <w:sz w:val="24"/>
                <w:szCs w:val="24"/>
                <w:lang w:val="en-US"/>
              </w:rPr>
            </w:pPr>
            <w:r w:rsidR="00DD4CC6" w:rsidRPr="00E73798">
              <w:rPr>
                <w:sz w:val="24"/>
                <w:szCs w:val="24"/>
              </w:rPr>
              <w:t/>
            </w:r>
          </w:p>
          <w:p w14:paraId="2EBFE060" w14:textId="19370470" w:rsidR="00FC74E4" w:rsidRPr="00E73798" w:rsidRDefault="00FC74E4" w:rsidP="00FC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DC4B92" w14:textId="5E846ABA" w:rsidR="007345C7" w:rsidRPr="00E73798" w:rsidRDefault="007345C7" w:rsidP="007345C7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4BA3AC8F" w14:textId="77777777" w:rsidR="007345C7" w:rsidRPr="00E73798" w:rsidRDefault="007345C7" w:rsidP="00BA33F0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65E69A9B" w14:textId="77777777" w:rsidR="000F71D2" w:rsidRPr="00E73798" w:rsidRDefault="00DE5D53" w:rsidP="000F71D2">
      <w:pPr>
        <w:pStyle w:val="2"/>
        <w:spacing w:before="240" w:after="2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5._Анализ_влияния"/>
      <w:bookmarkStart w:id="14" w:name="_12._Индикативные_показатели"/>
      <w:bookmarkStart w:id="15" w:name="_9._Индикативные_показатели"/>
      <w:bookmarkStart w:id="16" w:name="_12._Основные_группы"/>
      <w:bookmarkEnd w:id="13"/>
      <w:bookmarkEnd w:id="14"/>
      <w:bookmarkEnd w:id="15"/>
      <w:bookmarkEnd w:id="16"/>
      <w:r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0F71D2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. Дополнительные сведения о предлагаемом регулировании</w:t>
      </w: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0F71D2" w:rsidRPr="00E73798" w14:paraId="7CD7CF97" w14:textId="77777777" w:rsidTr="00CC13C4">
        <w:tc>
          <w:tcPr>
            <w:tcW w:w="10201" w:type="dxa"/>
          </w:tcPr>
          <w:p w14:paraId="5B6BCFC4" w14:textId="77777777" w:rsidR="000F71D2" w:rsidRPr="00E73798" w:rsidRDefault="00000000" w:rsidP="00FC74E4">
            <w:pPr>
              <w:jc w:val="both"/>
              <w:rPr>
                <w:sz w:val="24"/>
                <w:szCs w:val="24"/>
                <w:lang w:val="en-US"/>
              </w:rPr>
            </w:pPr>
            <w:r w:rsidR="00DD4CC6" w:rsidRPr="00E73798">
              <w:rPr>
                <w:sz w:val="24"/>
                <w:szCs w:val="24"/>
              </w:rPr>
              <w:t/>
            </w:r>
          </w:p>
          <w:p w14:paraId="5AC619C7" w14:textId="7CE4C0F7" w:rsidR="00FC74E4" w:rsidRPr="00E73798" w:rsidRDefault="00FC74E4" w:rsidP="00FC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43CE0F" w14:textId="4A14F58E" w:rsidR="000F71D2" w:rsidRPr="00E73798" w:rsidRDefault="000F71D2" w:rsidP="003E4E0D">
      <w:pPr>
        <w:pStyle w:val="a5"/>
        <w:spacing w:after="120"/>
        <w:ind w:left="0"/>
        <w:contextualSpacing w:val="0"/>
        <w:jc w:val="center"/>
        <w:rPr>
          <w:i/>
          <w:iCs/>
          <w:color w:val="808080" w:themeColor="background1" w:themeShade="80"/>
          <w:szCs w:val="24"/>
        </w:rPr>
      </w:pPr>
    </w:p>
    <w:p w14:paraId="0A451F8C" w14:textId="77777777" w:rsidR="00FC6A62" w:rsidRPr="00E73798" w:rsidRDefault="00A86AD4" w:rsidP="00A86AD4">
      <w:pPr>
        <w:pStyle w:val="2"/>
        <w:spacing w:before="240" w:after="2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7. </w:t>
      </w:r>
      <w:r w:rsidR="00BB4A51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>Организационные</w:t>
      </w:r>
      <w:r w:rsidR="00FC6A62" w:rsidRPr="00E73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сведения о проекте акта</w:t>
      </w:r>
    </w:p>
    <w:p w14:paraId="18D7E859" w14:textId="3B94C569" w:rsidR="008771C5" w:rsidRPr="00E73798" w:rsidRDefault="00303BBB" w:rsidP="00627B65">
      <w:pPr>
        <w:pStyle w:val="3"/>
        <w:spacing w:before="120"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t>7.1</w:t>
      </w:r>
      <w:r w:rsidR="002065D4" w:rsidRPr="00E73798">
        <w:rPr>
          <w:rFonts w:ascii="Times New Roman" w:hAnsi="Times New Roman" w:cs="Times New Roman"/>
          <w:color w:val="auto"/>
        </w:rPr>
        <w:t>.</w:t>
      </w:r>
      <w:r w:rsidR="008771C5" w:rsidRPr="00E73798">
        <w:rPr>
          <w:rFonts w:ascii="Times New Roman" w:hAnsi="Times New Roman" w:cs="Times New Roman"/>
          <w:color w:val="auto"/>
        </w:rPr>
        <w:t xml:space="preserve"> Предполагаемая дата вступления в силу проекта акта, необходимость установления переходных положений (переходного периода), </w:t>
      </w:r>
      <w:r w:rsidR="002A3001" w:rsidRPr="00E73798">
        <w:rPr>
          <w:rFonts w:ascii="Times New Roman" w:hAnsi="Times New Roman" w:cs="Times New Roman"/>
          <w:color w:val="auto"/>
        </w:rPr>
        <w:br/>
      </w:r>
      <w:r w:rsidR="008771C5" w:rsidRPr="00E73798">
        <w:rPr>
          <w:rFonts w:ascii="Times New Roman" w:hAnsi="Times New Roman" w:cs="Times New Roman"/>
          <w:color w:val="auto"/>
        </w:rPr>
        <w:t>а также эксперимента</w:t>
      </w:r>
      <w:r w:rsidR="005B5942" w:rsidRPr="00E73798">
        <w:rPr>
          <w:rFonts w:ascii="Times New Roman" w:hAnsi="Times New Roman" w:cs="Times New Roman"/>
          <w:color w:val="auto"/>
        </w:rPr>
        <w:t>: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4566"/>
        <w:gridCol w:w="5635"/>
      </w:tblGrid>
      <w:tr w:rsidR="005A10DA" w:rsidRPr="00E73798" w14:paraId="6D0C89F2" w14:textId="77777777" w:rsidTr="005A10DA">
        <w:trPr>
          <w:trHeight w:val="308"/>
        </w:trPr>
        <w:tc>
          <w:tcPr>
            <w:tcW w:w="4566" w:type="dxa"/>
            <w:noWrap/>
          </w:tcPr>
          <w:p w14:paraId="2DF9516F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Предполагаемая дата вступления в силу проекта акта:</w:t>
            </w:r>
          </w:p>
        </w:tc>
        <w:tc>
          <w:tcPr>
            <w:tcW w:w="5635" w:type="dxa"/>
            <w:vAlign w:val="center"/>
          </w:tcPr>
          <w:p w14:paraId="728C2AF6" w14:textId="77777777" w:rsidR="005A10DA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1 марта 2027 г.</w:t>
            </w:r>
          </w:p>
          <w:p w14:paraId="3C18FC38" w14:textId="47FA90A7" w:rsidR="00485167" w:rsidRPr="00E73798" w:rsidRDefault="00485167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</w:p>
        </w:tc>
      </w:tr>
      <w:tr w:rsidR="005A10DA" w:rsidRPr="00E73798" w14:paraId="44F646FB" w14:textId="77777777" w:rsidTr="005A10DA">
        <w:trPr>
          <w:trHeight w:val="308"/>
        </w:trPr>
        <w:tc>
          <w:tcPr>
            <w:tcW w:w="4566" w:type="dxa"/>
            <w:noWrap/>
          </w:tcPr>
          <w:p w14:paraId="1514FBA2" w14:textId="77777777" w:rsidR="005A10DA" w:rsidRPr="00E73798" w:rsidRDefault="005A10DA" w:rsidP="005A10DA">
            <w:pPr>
              <w:spacing w:before="40" w:after="40"/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szCs w:val="24"/>
              </w:rPr>
              <w:t>Необходимость установления переходных положений и срока переходного периода:</w:t>
            </w:r>
          </w:p>
        </w:tc>
        <w:tc>
          <w:tcPr>
            <w:tcW w:w="5635" w:type="dxa"/>
            <w:vAlign w:val="center"/>
          </w:tcPr>
          <w:p w14:paraId="023889D9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Отсутствует</w:t>
            </w:r>
          </w:p>
          <w:p w14:paraId="3DF9E6A3" w14:textId="2A2901D8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  <w:tr w:rsidR="005A10DA" w:rsidRPr="00E73798" w14:paraId="43A539FD" w14:textId="77777777" w:rsidTr="005A10DA">
        <w:trPr>
          <w:trHeight w:val="308"/>
        </w:trPr>
        <w:tc>
          <w:tcPr>
            <w:tcW w:w="4566" w:type="dxa"/>
            <w:noWrap/>
          </w:tcPr>
          <w:p w14:paraId="370DDE94" w14:textId="77777777" w:rsidR="005A10DA" w:rsidRPr="00E73798" w:rsidRDefault="005A10DA" w:rsidP="005A10DA">
            <w:pPr>
              <w:spacing w:before="40" w:after="40"/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E73798">
              <w:rPr>
                <w:szCs w:val="24"/>
              </w:rPr>
              <w:t>Информация об эксперименте:</w:t>
            </w:r>
          </w:p>
        </w:tc>
        <w:tc>
          <w:tcPr>
            <w:tcW w:w="5635" w:type="dxa"/>
            <w:vAlign w:val="center"/>
          </w:tcPr>
          <w:p w14:paraId="66A70BDC" w14:textId="77777777" w:rsidR="00485167" w:rsidRPr="00E73798" w:rsidRDefault="00000000" w:rsidP="005A10DA">
            <w:pPr>
              <w:spacing w:before="40" w:after="40" w:line="276" w:lineRule="auto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Эксперимент не проводится</w:t>
            </w:r>
          </w:p>
          <w:p w14:paraId="3F83CA26" w14:textId="7A569535" w:rsidR="005A10DA" w:rsidRPr="00E73798" w:rsidRDefault="005A10DA" w:rsidP="005A10DA">
            <w:pPr>
              <w:spacing w:before="40" w:after="40" w:line="276" w:lineRule="auto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</w:tbl>
    <w:p w14:paraId="34AE7348" w14:textId="77777777" w:rsidR="00383651" w:rsidRPr="00E73798" w:rsidRDefault="00383651" w:rsidP="00A86AD4">
      <w:pPr>
        <w:pStyle w:val="3"/>
        <w:spacing w:before="120" w:after="120"/>
        <w:rPr>
          <w:rFonts w:ascii="Times New Roman" w:hAnsi="Times New Roman" w:cs="Times New Roman"/>
          <w:color w:val="auto"/>
        </w:rPr>
      </w:pPr>
    </w:p>
    <w:p w14:paraId="238958DD" w14:textId="77777777" w:rsidR="0032582D" w:rsidRPr="00E73798" w:rsidRDefault="00303BBB" w:rsidP="00A86AD4">
      <w:pPr>
        <w:pStyle w:val="3"/>
        <w:spacing w:before="120" w:after="120"/>
        <w:rPr>
          <w:rFonts w:ascii="Times New Roman" w:hAnsi="Times New Roman" w:cs="Times New Roman"/>
          <w:color w:val="auto"/>
        </w:rPr>
      </w:pPr>
      <w:r w:rsidRPr="00E73798">
        <w:rPr>
          <w:rFonts w:ascii="Times New Roman" w:hAnsi="Times New Roman" w:cs="Times New Roman"/>
          <w:color w:val="auto"/>
        </w:rPr>
        <w:t>7</w:t>
      </w:r>
      <w:r w:rsidR="0032582D" w:rsidRPr="00E73798">
        <w:rPr>
          <w:rFonts w:ascii="Times New Roman" w:hAnsi="Times New Roman" w:cs="Times New Roman"/>
          <w:color w:val="auto"/>
        </w:rPr>
        <w:t>.</w:t>
      </w:r>
      <w:r w:rsidRPr="00E73798">
        <w:rPr>
          <w:rFonts w:ascii="Times New Roman" w:hAnsi="Times New Roman" w:cs="Times New Roman"/>
          <w:color w:val="auto"/>
        </w:rPr>
        <w:t>2</w:t>
      </w:r>
      <w:r w:rsidR="002065D4" w:rsidRPr="00E73798">
        <w:rPr>
          <w:rFonts w:ascii="Times New Roman" w:hAnsi="Times New Roman" w:cs="Times New Roman"/>
          <w:color w:val="auto"/>
        </w:rPr>
        <w:t>.</w:t>
      </w:r>
      <w:r w:rsidR="0032582D" w:rsidRPr="00E73798">
        <w:rPr>
          <w:rFonts w:ascii="Times New Roman" w:hAnsi="Times New Roman" w:cs="Times New Roman"/>
          <w:color w:val="auto"/>
        </w:rPr>
        <w:t xml:space="preserve"> Контактная информация исполнителя разработчика</w:t>
      </w:r>
      <w:r w:rsidR="005B5942" w:rsidRPr="00E73798">
        <w:rPr>
          <w:rFonts w:ascii="Times New Roman" w:hAnsi="Times New Roman" w:cs="Times New Roman"/>
          <w:color w:val="auto"/>
        </w:rPr>
        <w:t>: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4566"/>
        <w:gridCol w:w="5635"/>
      </w:tblGrid>
      <w:tr w:rsidR="005A10DA" w:rsidRPr="00E73798" w14:paraId="697CB982" w14:textId="77777777" w:rsidTr="005A10DA">
        <w:trPr>
          <w:trHeight w:val="308"/>
        </w:trPr>
        <w:tc>
          <w:tcPr>
            <w:tcW w:w="4566" w:type="dxa"/>
            <w:noWrap/>
          </w:tcPr>
          <w:p w14:paraId="6722E99A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ФИО:</w:t>
            </w:r>
          </w:p>
        </w:tc>
        <w:tc>
          <w:tcPr>
            <w:tcW w:w="5635" w:type="dxa"/>
            <w:vAlign w:val="center"/>
          </w:tcPr>
          <w:p w14:paraId="0A0853B1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Семенченко Никита Владиславович</w:t>
            </w:r>
          </w:p>
          <w:p w14:paraId="007C2EDB" w14:textId="4FAF1012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  <w:tr w:rsidR="005A10DA" w:rsidRPr="00E73798" w14:paraId="3C0B05C5" w14:textId="77777777" w:rsidTr="005A10DA">
        <w:trPr>
          <w:trHeight w:val="308"/>
        </w:trPr>
        <w:tc>
          <w:tcPr>
            <w:tcW w:w="4566" w:type="dxa"/>
            <w:noWrap/>
          </w:tcPr>
          <w:p w14:paraId="70E5AA95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Должность:</w:t>
            </w:r>
          </w:p>
        </w:tc>
        <w:tc>
          <w:tcPr>
            <w:tcW w:w="5635" w:type="dxa"/>
            <w:vAlign w:val="center"/>
          </w:tcPr>
          <w:p w14:paraId="0F025504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Заместитель начальника управления</w:t>
            </w:r>
          </w:p>
          <w:p w14:paraId="1B89D3F1" w14:textId="5B34ADF4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  <w:tr w:rsidR="005A10DA" w:rsidRPr="00E73798" w14:paraId="592CB023" w14:textId="77777777" w:rsidTr="005A10DA">
        <w:trPr>
          <w:trHeight w:val="308"/>
        </w:trPr>
        <w:tc>
          <w:tcPr>
            <w:tcW w:w="4566" w:type="dxa"/>
            <w:noWrap/>
          </w:tcPr>
          <w:p w14:paraId="0DE92DF0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Департамент:</w:t>
            </w:r>
          </w:p>
        </w:tc>
        <w:tc>
          <w:tcPr>
            <w:tcW w:w="5635" w:type="dxa"/>
            <w:vAlign w:val="center"/>
          </w:tcPr>
          <w:p w14:paraId="580BE748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Управление спортивной медицины ФМБА России</w:t>
            </w:r>
          </w:p>
          <w:p w14:paraId="071B3E3D" w14:textId="0300FD8E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  <w:tr w:rsidR="005A10DA" w:rsidRPr="00E73798" w14:paraId="774B855F" w14:textId="77777777" w:rsidTr="005A10DA">
        <w:trPr>
          <w:trHeight w:val="308"/>
        </w:trPr>
        <w:tc>
          <w:tcPr>
            <w:tcW w:w="4566" w:type="dxa"/>
            <w:noWrap/>
          </w:tcPr>
          <w:p w14:paraId="226E16F1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szCs w:val="24"/>
              </w:rPr>
              <w:t>Тел.:</w:t>
            </w:r>
          </w:p>
        </w:tc>
        <w:tc>
          <w:tcPr>
            <w:tcW w:w="5635" w:type="dxa"/>
            <w:vAlign w:val="center"/>
          </w:tcPr>
          <w:p w14:paraId="3915B8E6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8 (499) 190-65-56 (72171)</w:t>
            </w:r>
          </w:p>
          <w:p w14:paraId="21229F2B" w14:textId="3F263D98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  <w:tr w:rsidR="005A10DA" w:rsidRPr="00E73798" w14:paraId="2501A044" w14:textId="77777777" w:rsidTr="005A10DA">
        <w:trPr>
          <w:trHeight w:val="308"/>
        </w:trPr>
        <w:tc>
          <w:tcPr>
            <w:tcW w:w="4566" w:type="dxa"/>
            <w:noWrap/>
          </w:tcPr>
          <w:p w14:paraId="27487D62" w14:textId="77777777" w:rsidR="005A10DA" w:rsidRPr="00E73798" w:rsidRDefault="005A10DA" w:rsidP="005A10DA">
            <w:pPr>
              <w:spacing w:before="40" w:after="40"/>
              <w:jc w:val="both"/>
              <w:rPr>
                <w:szCs w:val="24"/>
              </w:rPr>
            </w:pPr>
            <w:r w:rsidRPr="00E73798">
              <w:rPr>
                <w:rFonts w:eastAsiaTheme="majorEastAsia"/>
                <w:szCs w:val="24"/>
              </w:rPr>
              <w:t>Адрес электронной почты:</w:t>
            </w:r>
          </w:p>
        </w:tc>
        <w:tc>
          <w:tcPr>
            <w:tcW w:w="5635" w:type="dxa"/>
            <w:vAlign w:val="center"/>
          </w:tcPr>
          <w:p w14:paraId="63C6C294" w14:textId="77777777" w:rsidR="00485167" w:rsidRPr="00E73798" w:rsidRDefault="00000000" w:rsidP="005A10DA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DD4CC6" w:rsidRPr="00E73798">
              <w:rPr>
                <w:szCs w:val="24"/>
              </w:rPr>
              <w:t>semenchenkonv@fmba.gov.ru</w:t>
            </w:r>
          </w:p>
          <w:p w14:paraId="7EF20348" w14:textId="4C39E303" w:rsidR="005A10DA" w:rsidRPr="00E73798" w:rsidRDefault="005A10DA" w:rsidP="005A10DA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E73798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</w:tr>
    </w:tbl>
    <w:p w14:paraId="4A6E15DD" w14:textId="77777777" w:rsidR="00412624" w:rsidRPr="00E73798" w:rsidRDefault="00412624" w:rsidP="007516F5">
      <w:pPr>
        <w:pStyle w:val="a5"/>
        <w:spacing w:before="120" w:after="120"/>
        <w:ind w:left="0"/>
        <w:contextualSpacing w:val="0"/>
        <w:jc w:val="center"/>
        <w:rPr>
          <w:i/>
          <w:iCs/>
          <w:color w:val="A6A6A6" w:themeColor="background1" w:themeShade="A6"/>
          <w:szCs w:val="24"/>
        </w:rPr>
      </w:pPr>
    </w:p>
    <w:p w14:paraId="7C498BDC" w14:textId="77777777" w:rsidR="008771C5" w:rsidRPr="00E73798" w:rsidRDefault="008771C5" w:rsidP="007516F5">
      <w:pPr>
        <w:rPr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90"/>
        <w:gridCol w:w="2323"/>
      </w:tblGrid>
      <w:tr w:rsidR="008771C5" w:rsidRPr="00E73798" w14:paraId="7080EF7C" w14:textId="77777777" w:rsidTr="00450725">
        <w:tc>
          <w:tcPr>
            <w:tcW w:w="2642" w:type="pct"/>
            <w:vAlign w:val="bottom"/>
          </w:tcPr>
          <w:p w14:paraId="2C876930" w14:textId="7ACD4CA8" w:rsidR="008771C5" w:rsidRPr="00E73798" w:rsidRDefault="008771C5" w:rsidP="0002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подразделения разработчика, ответственного за подготовку </w:t>
            </w:r>
            <w:r w:rsidR="00627B65" w:rsidRPr="00E737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3798">
              <w:rPr>
                <w:rFonts w:ascii="Times New Roman" w:hAnsi="Times New Roman" w:cs="Times New Roman"/>
                <w:sz w:val="24"/>
                <w:szCs w:val="24"/>
              </w:rPr>
              <w:t>проекта акта</w:t>
            </w:r>
          </w:p>
          <w:p w14:paraId="61DB306D" w14:textId="17BE45FA" w:rsidR="008771C5" w:rsidRPr="00E73798" w:rsidRDefault="00000000" w:rsidP="005A10DA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="00DD4CC6" w:rsidRPr="00E73798">
              <w:rPr>
                <w:sz w:val="24"/>
                <w:szCs w:val="24"/>
              </w:rPr>
              <w:t>И.Н. Морозов</w:t>
            </w:r>
          </w:p>
          <w:p w14:paraId="30DDA535" w14:textId="77777777" w:rsidR="008771C5" w:rsidRPr="00E73798" w:rsidRDefault="008771C5" w:rsidP="00751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8">
              <w:rPr>
                <w:rFonts w:ascii="Times New Roman" w:hAnsi="Times New Roman" w:cs="Times New Roman"/>
                <w:i/>
                <w:sz w:val="24"/>
                <w:szCs w:val="24"/>
              </w:rPr>
              <w:t>(инициалы, фамилия)</w:t>
            </w:r>
          </w:p>
        </w:tc>
        <w:tc>
          <w:tcPr>
            <w:tcW w:w="1220" w:type="pct"/>
            <w:vAlign w:val="bottom"/>
          </w:tcPr>
          <w:p w14:paraId="4217B367" w14:textId="73888691" w:rsidR="008771C5" w:rsidRPr="00E73798" w:rsidRDefault="00000000" w:rsidP="005A10DA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="00DD4CC6" w:rsidRPr="00E73798">
              <w:rPr>
                <w:sz w:val="24"/>
                <w:szCs w:val="24"/>
              </w:rPr>
              <w:t>24.08.2026</w:t>
            </w:r>
          </w:p>
          <w:p w14:paraId="224A4565" w14:textId="77777777" w:rsidR="008771C5" w:rsidRPr="00E73798" w:rsidRDefault="008771C5" w:rsidP="00751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9" w:type="pct"/>
            <w:vAlign w:val="bottom"/>
          </w:tcPr>
          <w:p w14:paraId="1654F867" w14:textId="77777777" w:rsidR="008771C5" w:rsidRPr="00E73798" w:rsidRDefault="008771C5" w:rsidP="007516F5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A508C" w14:textId="77777777" w:rsidR="008771C5" w:rsidRPr="00E73798" w:rsidRDefault="008771C5" w:rsidP="00751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7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</w:tbl>
    <w:p w14:paraId="230EF816" w14:textId="77777777" w:rsidR="00506E3C" w:rsidRPr="00E73798" w:rsidRDefault="00506E3C" w:rsidP="009D5713">
      <w:pPr>
        <w:spacing w:line="240" w:lineRule="auto"/>
        <w:rPr>
          <w:i/>
          <w:iCs/>
          <w:color w:val="A6A6A6" w:themeColor="background1" w:themeShade="A6"/>
          <w:szCs w:val="24"/>
          <w:vertAlign w:val="superscript"/>
        </w:rPr>
      </w:pPr>
    </w:p>
    <w:sectPr w:rsidR="00506E3C" w:rsidRPr="00E73798" w:rsidSect="008D4786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77032" w14:textId="77777777" w:rsidR="0081345F" w:rsidRDefault="0081345F" w:rsidP="00BD2846">
      <w:pPr>
        <w:spacing w:line="240" w:lineRule="auto"/>
      </w:pPr>
      <w:r>
        <w:separator/>
      </w:r>
    </w:p>
  </w:endnote>
  <w:endnote w:type="continuationSeparator" w:id="0">
    <w:p w14:paraId="14924167" w14:textId="77777777" w:rsidR="0081345F" w:rsidRDefault="0081345F" w:rsidP="00BD28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variable"/>
    <w:sig w:usb0="20002A87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9F3B" w14:textId="77777777" w:rsidR="0081345F" w:rsidRDefault="0081345F" w:rsidP="00BD2846">
      <w:pPr>
        <w:spacing w:line="240" w:lineRule="auto"/>
      </w:pPr>
      <w:r>
        <w:separator/>
      </w:r>
    </w:p>
  </w:footnote>
  <w:footnote w:type="continuationSeparator" w:id="0">
    <w:p w14:paraId="62531F2F" w14:textId="77777777" w:rsidR="0081345F" w:rsidRDefault="0081345F" w:rsidP="00BD2846">
      <w:pPr>
        <w:spacing w:line="240" w:lineRule="auto"/>
      </w:pPr>
      <w:r>
        <w:continuationSeparator/>
      </w:r>
    </w:p>
  </w:footnote>
  <w:footnote w:id="1">
    <w:p w14:paraId="359A2CCD" w14:textId="7F5FFA76" w:rsidR="005A10DA" w:rsidRPr="007A1991" w:rsidRDefault="005A10DA" w:rsidP="007A1991">
      <w:pPr>
        <w:pStyle w:val="a7"/>
        <w:jc w:val="both"/>
        <w:rPr>
          <w:rFonts w:ascii="Times New Roman" w:hAnsi="Times New Roman" w:cs="Times New Roman"/>
        </w:rPr>
      </w:pPr>
      <w:r w:rsidRPr="007A1991">
        <w:rPr>
          <w:rStyle w:val="a9"/>
          <w:rFonts w:ascii="Times New Roman" w:hAnsi="Times New Roman" w:cs="Times New Roman"/>
        </w:rPr>
        <w:footnoteRef/>
      </w:r>
      <w:r w:rsidRPr="007A1991">
        <w:rPr>
          <w:rFonts w:ascii="Times New Roman" w:hAnsi="Times New Roman" w:cs="Times New Roman"/>
        </w:rPr>
        <w:t xml:space="preserve"> Далее – проект акта.</w:t>
      </w:r>
    </w:p>
  </w:footnote>
  <w:footnote w:id="2">
    <w:p w14:paraId="00544583" w14:textId="1B69258B" w:rsidR="005A10DA" w:rsidRDefault="005A10DA" w:rsidP="007A1991">
      <w:pPr>
        <w:pStyle w:val="a7"/>
        <w:jc w:val="both"/>
      </w:pPr>
      <w:r w:rsidRPr="007A1991">
        <w:rPr>
          <w:rStyle w:val="a9"/>
          <w:rFonts w:ascii="Times New Roman" w:hAnsi="Times New Roman" w:cs="Times New Roman"/>
        </w:rPr>
        <w:footnoteRef/>
      </w:r>
      <w:r w:rsidRPr="007A1991">
        <w:rPr>
          <w:rFonts w:ascii="Times New Roman" w:hAnsi="Times New Roman" w:cs="Times New Roman"/>
        </w:rPr>
        <w:t xml:space="preserve"> Далее – разработчик.</w:t>
      </w:r>
    </w:p>
  </w:footnote>
  <w:footnote w:id="3">
    <w:p w14:paraId="5E92532E" w14:textId="77777777" w:rsidR="00B952DD" w:rsidRDefault="00B952DD" w:rsidP="00B952DD">
      <w:pPr>
        <w:pStyle w:val="a7"/>
        <w:jc w:val="both"/>
      </w:pPr>
      <w:r w:rsidRPr="00BA7DB3">
        <w:rPr>
          <w:rStyle w:val="a9"/>
          <w:rFonts w:ascii="Times New Roman" w:hAnsi="Times New Roman" w:cs="Times New Roman"/>
        </w:rPr>
        <w:footnoteRef/>
      </w:r>
      <w:r w:rsidRPr="00BA7DB3">
        <w:rPr>
          <w:rFonts w:ascii="Times New Roman" w:hAnsi="Times New Roman" w:cs="Times New Roman"/>
        </w:rPr>
        <w:t xml:space="preserve"> Далее в таблицах – ОТ.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265913"/>
      <w:docPartObj>
        <w:docPartGallery w:val="Page Numbers (Top of Page)"/>
        <w:docPartUnique/>
      </w:docPartObj>
    </w:sdtPr>
    <w:sdtContent>
      <w:p w14:paraId="166F5797" w14:textId="0A580E13" w:rsidR="00CC13C4" w:rsidRDefault="00CC13C4" w:rsidP="00F81F9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167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009B5"/>
    <w:multiLevelType w:val="hybridMultilevel"/>
    <w:tmpl w:val="9FEC8D9C"/>
    <w:lvl w:ilvl="0" w:tplc="FDD09D92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2310497D"/>
    <w:multiLevelType w:val="hybridMultilevel"/>
    <w:tmpl w:val="FAFAE00A"/>
    <w:lvl w:ilvl="0" w:tplc="FDD09D92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49D6671"/>
    <w:multiLevelType w:val="hybridMultilevel"/>
    <w:tmpl w:val="83943F3C"/>
    <w:lvl w:ilvl="0" w:tplc="6D6C2344">
      <w:start w:val="1"/>
      <w:numFmt w:val="decimal"/>
      <w:lvlText w:val="%1."/>
      <w:lvlJc w:val="left"/>
      <w:pPr>
        <w:ind w:left="720" w:hanging="360"/>
      </w:pPr>
    </w:lvl>
    <w:lvl w:ilvl="1" w:tplc="6B342092">
      <w:start w:val="1"/>
      <w:numFmt w:val="decimal"/>
      <w:lvlText w:val="%2."/>
      <w:lvlJc w:val="left"/>
      <w:pPr>
        <w:ind w:left="720" w:hanging="360"/>
      </w:pPr>
    </w:lvl>
    <w:lvl w:ilvl="2" w:tplc="0B7E2176">
      <w:start w:val="1"/>
      <w:numFmt w:val="decimal"/>
      <w:lvlText w:val="%3."/>
      <w:lvlJc w:val="left"/>
      <w:pPr>
        <w:ind w:left="720" w:hanging="360"/>
      </w:pPr>
    </w:lvl>
    <w:lvl w:ilvl="3" w:tplc="292E2906">
      <w:start w:val="1"/>
      <w:numFmt w:val="decimal"/>
      <w:lvlText w:val="%4."/>
      <w:lvlJc w:val="left"/>
      <w:pPr>
        <w:ind w:left="720" w:hanging="360"/>
      </w:pPr>
    </w:lvl>
    <w:lvl w:ilvl="4" w:tplc="56B2728C">
      <w:start w:val="1"/>
      <w:numFmt w:val="decimal"/>
      <w:lvlText w:val="%5."/>
      <w:lvlJc w:val="left"/>
      <w:pPr>
        <w:ind w:left="720" w:hanging="360"/>
      </w:pPr>
    </w:lvl>
    <w:lvl w:ilvl="5" w:tplc="EEACF9A6">
      <w:start w:val="1"/>
      <w:numFmt w:val="decimal"/>
      <w:lvlText w:val="%6."/>
      <w:lvlJc w:val="left"/>
      <w:pPr>
        <w:ind w:left="720" w:hanging="360"/>
      </w:pPr>
    </w:lvl>
    <w:lvl w:ilvl="6" w:tplc="1DE8C18E">
      <w:start w:val="1"/>
      <w:numFmt w:val="decimal"/>
      <w:lvlText w:val="%7."/>
      <w:lvlJc w:val="left"/>
      <w:pPr>
        <w:ind w:left="720" w:hanging="360"/>
      </w:pPr>
    </w:lvl>
    <w:lvl w:ilvl="7" w:tplc="0248D22A">
      <w:start w:val="1"/>
      <w:numFmt w:val="decimal"/>
      <w:lvlText w:val="%8."/>
      <w:lvlJc w:val="left"/>
      <w:pPr>
        <w:ind w:left="720" w:hanging="360"/>
      </w:pPr>
    </w:lvl>
    <w:lvl w:ilvl="8" w:tplc="3E98BAE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32B17743"/>
    <w:multiLevelType w:val="hybridMultilevel"/>
    <w:tmpl w:val="9CE8DC52"/>
    <w:lvl w:ilvl="0" w:tplc="6A0A9A14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6A0A9A14">
      <w:start w:val="1"/>
      <w:numFmt w:val="bullet"/>
      <w:lvlText w:val=""/>
      <w:lvlJc w:val="left"/>
      <w:pPr>
        <w:ind w:left="161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3810C27"/>
    <w:multiLevelType w:val="hybridMultilevel"/>
    <w:tmpl w:val="BAF6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67019"/>
    <w:multiLevelType w:val="hybridMultilevel"/>
    <w:tmpl w:val="C922B968"/>
    <w:lvl w:ilvl="0" w:tplc="0419000F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410403F3"/>
    <w:multiLevelType w:val="hybridMultilevel"/>
    <w:tmpl w:val="55E23E38"/>
    <w:lvl w:ilvl="0" w:tplc="6A0A9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469132">
    <w:abstractNumId w:val="1"/>
  </w:num>
  <w:num w:numId="2" w16cid:durableId="1774592937">
    <w:abstractNumId w:val="6"/>
  </w:num>
  <w:num w:numId="3" w16cid:durableId="1941066909">
    <w:abstractNumId w:val="2"/>
  </w:num>
  <w:num w:numId="4" w16cid:durableId="1511141578">
    <w:abstractNumId w:val="4"/>
  </w:num>
  <w:num w:numId="5" w16cid:durableId="2000378860">
    <w:abstractNumId w:val="0"/>
  </w:num>
  <w:num w:numId="6" w16cid:durableId="444272268">
    <w:abstractNumId w:val="5"/>
  </w:num>
  <w:num w:numId="7" w16cid:durableId="4268043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A5"/>
    <w:rsid w:val="0000043E"/>
    <w:rsid w:val="000008E5"/>
    <w:rsid w:val="00000F98"/>
    <w:rsid w:val="00001CA6"/>
    <w:rsid w:val="00001DCB"/>
    <w:rsid w:val="00004ED3"/>
    <w:rsid w:val="00004F54"/>
    <w:rsid w:val="00007254"/>
    <w:rsid w:val="000073C3"/>
    <w:rsid w:val="00012E14"/>
    <w:rsid w:val="0001340C"/>
    <w:rsid w:val="000142D9"/>
    <w:rsid w:val="00015FAC"/>
    <w:rsid w:val="0001708F"/>
    <w:rsid w:val="00020A33"/>
    <w:rsid w:val="00021BD4"/>
    <w:rsid w:val="00022456"/>
    <w:rsid w:val="0002294D"/>
    <w:rsid w:val="00023564"/>
    <w:rsid w:val="000236DF"/>
    <w:rsid w:val="000240E6"/>
    <w:rsid w:val="000249E3"/>
    <w:rsid w:val="00024D1B"/>
    <w:rsid w:val="00025658"/>
    <w:rsid w:val="00030957"/>
    <w:rsid w:val="00031FF8"/>
    <w:rsid w:val="00033CD4"/>
    <w:rsid w:val="000357CA"/>
    <w:rsid w:val="0003665F"/>
    <w:rsid w:val="00036ED0"/>
    <w:rsid w:val="00040117"/>
    <w:rsid w:val="00041166"/>
    <w:rsid w:val="00042569"/>
    <w:rsid w:val="00046756"/>
    <w:rsid w:val="0005228E"/>
    <w:rsid w:val="00053C6A"/>
    <w:rsid w:val="00054208"/>
    <w:rsid w:val="00054530"/>
    <w:rsid w:val="000568A6"/>
    <w:rsid w:val="00056B57"/>
    <w:rsid w:val="0006033E"/>
    <w:rsid w:val="00060AB0"/>
    <w:rsid w:val="0006152E"/>
    <w:rsid w:val="000645E5"/>
    <w:rsid w:val="00065721"/>
    <w:rsid w:val="00067CBB"/>
    <w:rsid w:val="00071282"/>
    <w:rsid w:val="00073A6B"/>
    <w:rsid w:val="000740F3"/>
    <w:rsid w:val="00076999"/>
    <w:rsid w:val="00076B5B"/>
    <w:rsid w:val="00081830"/>
    <w:rsid w:val="000841CC"/>
    <w:rsid w:val="0008612D"/>
    <w:rsid w:val="00092787"/>
    <w:rsid w:val="0009614D"/>
    <w:rsid w:val="00096AA7"/>
    <w:rsid w:val="000A0901"/>
    <w:rsid w:val="000A1C6A"/>
    <w:rsid w:val="000A2B0C"/>
    <w:rsid w:val="000A3897"/>
    <w:rsid w:val="000A4108"/>
    <w:rsid w:val="000A5021"/>
    <w:rsid w:val="000A7906"/>
    <w:rsid w:val="000B2BF9"/>
    <w:rsid w:val="000B355D"/>
    <w:rsid w:val="000B3A17"/>
    <w:rsid w:val="000B3BC2"/>
    <w:rsid w:val="000B3BE2"/>
    <w:rsid w:val="000B750C"/>
    <w:rsid w:val="000B7FD0"/>
    <w:rsid w:val="000C0BF5"/>
    <w:rsid w:val="000C12D6"/>
    <w:rsid w:val="000C5078"/>
    <w:rsid w:val="000C51E8"/>
    <w:rsid w:val="000E078F"/>
    <w:rsid w:val="000E1274"/>
    <w:rsid w:val="000E2960"/>
    <w:rsid w:val="000E37B3"/>
    <w:rsid w:val="000E507F"/>
    <w:rsid w:val="000E56C6"/>
    <w:rsid w:val="000F4120"/>
    <w:rsid w:val="000F4AD8"/>
    <w:rsid w:val="000F5983"/>
    <w:rsid w:val="000F6FAC"/>
    <w:rsid w:val="000F71D2"/>
    <w:rsid w:val="000F7652"/>
    <w:rsid w:val="0010017F"/>
    <w:rsid w:val="001002CD"/>
    <w:rsid w:val="001007DA"/>
    <w:rsid w:val="00104E5E"/>
    <w:rsid w:val="00111F39"/>
    <w:rsid w:val="00114665"/>
    <w:rsid w:val="00116CF6"/>
    <w:rsid w:val="00120527"/>
    <w:rsid w:val="00122B1F"/>
    <w:rsid w:val="00124A3A"/>
    <w:rsid w:val="00130BFC"/>
    <w:rsid w:val="0013211E"/>
    <w:rsid w:val="00133126"/>
    <w:rsid w:val="0013466C"/>
    <w:rsid w:val="00134931"/>
    <w:rsid w:val="00135B70"/>
    <w:rsid w:val="00136B7D"/>
    <w:rsid w:val="00140000"/>
    <w:rsid w:val="00141029"/>
    <w:rsid w:val="00141917"/>
    <w:rsid w:val="001420DA"/>
    <w:rsid w:val="00143001"/>
    <w:rsid w:val="001436AD"/>
    <w:rsid w:val="0014472C"/>
    <w:rsid w:val="001515F7"/>
    <w:rsid w:val="001527A8"/>
    <w:rsid w:val="00154D2D"/>
    <w:rsid w:val="00155B92"/>
    <w:rsid w:val="00157858"/>
    <w:rsid w:val="0016384D"/>
    <w:rsid w:val="00166E7C"/>
    <w:rsid w:val="00170B4C"/>
    <w:rsid w:val="00170BB6"/>
    <w:rsid w:val="001720C8"/>
    <w:rsid w:val="0017370C"/>
    <w:rsid w:val="001763CC"/>
    <w:rsid w:val="001776C1"/>
    <w:rsid w:val="00177736"/>
    <w:rsid w:val="0017797E"/>
    <w:rsid w:val="00180F56"/>
    <w:rsid w:val="00184C6B"/>
    <w:rsid w:val="00186C17"/>
    <w:rsid w:val="00187416"/>
    <w:rsid w:val="001904EA"/>
    <w:rsid w:val="001956FF"/>
    <w:rsid w:val="001A0E25"/>
    <w:rsid w:val="001A1115"/>
    <w:rsid w:val="001A2352"/>
    <w:rsid w:val="001A27F4"/>
    <w:rsid w:val="001A658A"/>
    <w:rsid w:val="001A7ADD"/>
    <w:rsid w:val="001A7C33"/>
    <w:rsid w:val="001B031B"/>
    <w:rsid w:val="001B40E6"/>
    <w:rsid w:val="001B4C53"/>
    <w:rsid w:val="001C5A67"/>
    <w:rsid w:val="001D3262"/>
    <w:rsid w:val="001D79D5"/>
    <w:rsid w:val="001E5290"/>
    <w:rsid w:val="001F152C"/>
    <w:rsid w:val="001F33E8"/>
    <w:rsid w:val="001F342F"/>
    <w:rsid w:val="001F640F"/>
    <w:rsid w:val="001F65BD"/>
    <w:rsid w:val="00200F2D"/>
    <w:rsid w:val="00204EF2"/>
    <w:rsid w:val="002065D4"/>
    <w:rsid w:val="00206C2D"/>
    <w:rsid w:val="00211AEC"/>
    <w:rsid w:val="0021246D"/>
    <w:rsid w:val="002126ED"/>
    <w:rsid w:val="00212D2F"/>
    <w:rsid w:val="002142CE"/>
    <w:rsid w:val="0021677B"/>
    <w:rsid w:val="00216826"/>
    <w:rsid w:val="00222275"/>
    <w:rsid w:val="002236B6"/>
    <w:rsid w:val="00224CD8"/>
    <w:rsid w:val="00227D8F"/>
    <w:rsid w:val="0023268E"/>
    <w:rsid w:val="002345AC"/>
    <w:rsid w:val="00234B4B"/>
    <w:rsid w:val="002369C4"/>
    <w:rsid w:val="00237B63"/>
    <w:rsid w:val="00240524"/>
    <w:rsid w:val="00241AA1"/>
    <w:rsid w:val="00244381"/>
    <w:rsid w:val="00245218"/>
    <w:rsid w:val="00247E63"/>
    <w:rsid w:val="0025295D"/>
    <w:rsid w:val="002536DF"/>
    <w:rsid w:val="00254191"/>
    <w:rsid w:val="00254484"/>
    <w:rsid w:val="00254D26"/>
    <w:rsid w:val="00261F0F"/>
    <w:rsid w:val="00266B26"/>
    <w:rsid w:val="00266B6D"/>
    <w:rsid w:val="002732D0"/>
    <w:rsid w:val="002735B9"/>
    <w:rsid w:val="0027375A"/>
    <w:rsid w:val="00276E2D"/>
    <w:rsid w:val="00277834"/>
    <w:rsid w:val="00282AD8"/>
    <w:rsid w:val="00285115"/>
    <w:rsid w:val="00290695"/>
    <w:rsid w:val="002942D3"/>
    <w:rsid w:val="00294DF3"/>
    <w:rsid w:val="00296C48"/>
    <w:rsid w:val="00297C00"/>
    <w:rsid w:val="002A0FF1"/>
    <w:rsid w:val="002A2C04"/>
    <w:rsid w:val="002A2E4D"/>
    <w:rsid w:val="002A3001"/>
    <w:rsid w:val="002A41D2"/>
    <w:rsid w:val="002A592E"/>
    <w:rsid w:val="002A66F2"/>
    <w:rsid w:val="002B701A"/>
    <w:rsid w:val="002B78F0"/>
    <w:rsid w:val="002C0266"/>
    <w:rsid w:val="002C34D6"/>
    <w:rsid w:val="002C4F6C"/>
    <w:rsid w:val="002C6120"/>
    <w:rsid w:val="002C6AA6"/>
    <w:rsid w:val="002D119E"/>
    <w:rsid w:val="002D1A32"/>
    <w:rsid w:val="002D1DEF"/>
    <w:rsid w:val="002D7162"/>
    <w:rsid w:val="002D788B"/>
    <w:rsid w:val="002D7B7E"/>
    <w:rsid w:val="002D7E42"/>
    <w:rsid w:val="002E07C1"/>
    <w:rsid w:val="002E0A0B"/>
    <w:rsid w:val="002E1875"/>
    <w:rsid w:val="002E1EAF"/>
    <w:rsid w:val="002F1D03"/>
    <w:rsid w:val="002F3128"/>
    <w:rsid w:val="0030043B"/>
    <w:rsid w:val="00303923"/>
    <w:rsid w:val="00303BBB"/>
    <w:rsid w:val="00305964"/>
    <w:rsid w:val="00305A59"/>
    <w:rsid w:val="0030760A"/>
    <w:rsid w:val="003144D6"/>
    <w:rsid w:val="003208DD"/>
    <w:rsid w:val="0032303B"/>
    <w:rsid w:val="003230C8"/>
    <w:rsid w:val="0032582D"/>
    <w:rsid w:val="003274B3"/>
    <w:rsid w:val="003311DC"/>
    <w:rsid w:val="0033780C"/>
    <w:rsid w:val="00340629"/>
    <w:rsid w:val="0034078F"/>
    <w:rsid w:val="00342F1F"/>
    <w:rsid w:val="00343845"/>
    <w:rsid w:val="00344801"/>
    <w:rsid w:val="0034615E"/>
    <w:rsid w:val="003476C2"/>
    <w:rsid w:val="00351557"/>
    <w:rsid w:val="00355F50"/>
    <w:rsid w:val="00356819"/>
    <w:rsid w:val="00362010"/>
    <w:rsid w:val="00363BC8"/>
    <w:rsid w:val="003646F5"/>
    <w:rsid w:val="00365EAE"/>
    <w:rsid w:val="00367FBF"/>
    <w:rsid w:val="0037173A"/>
    <w:rsid w:val="0037420F"/>
    <w:rsid w:val="00374A7C"/>
    <w:rsid w:val="00375543"/>
    <w:rsid w:val="00377130"/>
    <w:rsid w:val="00377392"/>
    <w:rsid w:val="00380369"/>
    <w:rsid w:val="00380FD4"/>
    <w:rsid w:val="00381039"/>
    <w:rsid w:val="00382AFC"/>
    <w:rsid w:val="0038345F"/>
    <w:rsid w:val="00383651"/>
    <w:rsid w:val="0038532D"/>
    <w:rsid w:val="00385E22"/>
    <w:rsid w:val="00387A16"/>
    <w:rsid w:val="003922DE"/>
    <w:rsid w:val="00392E36"/>
    <w:rsid w:val="00393BB5"/>
    <w:rsid w:val="00393F52"/>
    <w:rsid w:val="00395EFB"/>
    <w:rsid w:val="003A17C4"/>
    <w:rsid w:val="003A199C"/>
    <w:rsid w:val="003A3562"/>
    <w:rsid w:val="003A5758"/>
    <w:rsid w:val="003A718D"/>
    <w:rsid w:val="003A72B6"/>
    <w:rsid w:val="003B4AA4"/>
    <w:rsid w:val="003B61E6"/>
    <w:rsid w:val="003B6517"/>
    <w:rsid w:val="003C0B5E"/>
    <w:rsid w:val="003C3212"/>
    <w:rsid w:val="003C32A6"/>
    <w:rsid w:val="003C4AFD"/>
    <w:rsid w:val="003C50F4"/>
    <w:rsid w:val="003C5CAE"/>
    <w:rsid w:val="003C6D50"/>
    <w:rsid w:val="003C7318"/>
    <w:rsid w:val="003D008E"/>
    <w:rsid w:val="003D4D88"/>
    <w:rsid w:val="003D610F"/>
    <w:rsid w:val="003E0E65"/>
    <w:rsid w:val="003E18F8"/>
    <w:rsid w:val="003E21CA"/>
    <w:rsid w:val="003E30FA"/>
    <w:rsid w:val="003E36FA"/>
    <w:rsid w:val="003E4E0D"/>
    <w:rsid w:val="003E72C0"/>
    <w:rsid w:val="003E79C5"/>
    <w:rsid w:val="003F04A5"/>
    <w:rsid w:val="003F5D30"/>
    <w:rsid w:val="003F620E"/>
    <w:rsid w:val="003F69E8"/>
    <w:rsid w:val="004012BA"/>
    <w:rsid w:val="004022E4"/>
    <w:rsid w:val="004037C4"/>
    <w:rsid w:val="00403B38"/>
    <w:rsid w:val="0040503E"/>
    <w:rsid w:val="004060BB"/>
    <w:rsid w:val="004120C5"/>
    <w:rsid w:val="00412624"/>
    <w:rsid w:val="00421C33"/>
    <w:rsid w:val="00421E67"/>
    <w:rsid w:val="0042243A"/>
    <w:rsid w:val="004231B2"/>
    <w:rsid w:val="00431BED"/>
    <w:rsid w:val="00432792"/>
    <w:rsid w:val="00432A93"/>
    <w:rsid w:val="00435734"/>
    <w:rsid w:val="00435A6B"/>
    <w:rsid w:val="00435A76"/>
    <w:rsid w:val="00436E5B"/>
    <w:rsid w:val="0044065A"/>
    <w:rsid w:val="004428F2"/>
    <w:rsid w:val="004439D6"/>
    <w:rsid w:val="00443FF0"/>
    <w:rsid w:val="004449B4"/>
    <w:rsid w:val="004467AC"/>
    <w:rsid w:val="004467FD"/>
    <w:rsid w:val="00450725"/>
    <w:rsid w:val="0045102C"/>
    <w:rsid w:val="0045292D"/>
    <w:rsid w:val="004549B5"/>
    <w:rsid w:val="00461856"/>
    <w:rsid w:val="0046480D"/>
    <w:rsid w:val="004649E2"/>
    <w:rsid w:val="00465088"/>
    <w:rsid w:val="00466F16"/>
    <w:rsid w:val="00470135"/>
    <w:rsid w:val="004732C7"/>
    <w:rsid w:val="004756B4"/>
    <w:rsid w:val="00475861"/>
    <w:rsid w:val="00476759"/>
    <w:rsid w:val="00480E67"/>
    <w:rsid w:val="00484FEE"/>
    <w:rsid w:val="00485167"/>
    <w:rsid w:val="0048685F"/>
    <w:rsid w:val="00490505"/>
    <w:rsid w:val="004926E1"/>
    <w:rsid w:val="004944DB"/>
    <w:rsid w:val="00495CEE"/>
    <w:rsid w:val="00496ED6"/>
    <w:rsid w:val="004A0B3A"/>
    <w:rsid w:val="004A163D"/>
    <w:rsid w:val="004A4F3D"/>
    <w:rsid w:val="004A708B"/>
    <w:rsid w:val="004A7EA1"/>
    <w:rsid w:val="004B1D2F"/>
    <w:rsid w:val="004B2B6C"/>
    <w:rsid w:val="004B3158"/>
    <w:rsid w:val="004B3FA5"/>
    <w:rsid w:val="004B52E0"/>
    <w:rsid w:val="004C1110"/>
    <w:rsid w:val="004C44E0"/>
    <w:rsid w:val="004C4C79"/>
    <w:rsid w:val="004D1A2A"/>
    <w:rsid w:val="004D227B"/>
    <w:rsid w:val="004D2F91"/>
    <w:rsid w:val="004D71C1"/>
    <w:rsid w:val="004E379A"/>
    <w:rsid w:val="004E3B0B"/>
    <w:rsid w:val="004E422D"/>
    <w:rsid w:val="004E4884"/>
    <w:rsid w:val="004E67D0"/>
    <w:rsid w:val="004F422C"/>
    <w:rsid w:val="00502533"/>
    <w:rsid w:val="005030C5"/>
    <w:rsid w:val="00503E5D"/>
    <w:rsid w:val="00506E3C"/>
    <w:rsid w:val="005123F7"/>
    <w:rsid w:val="00514660"/>
    <w:rsid w:val="0051608A"/>
    <w:rsid w:val="005175C1"/>
    <w:rsid w:val="005200F8"/>
    <w:rsid w:val="00520CB3"/>
    <w:rsid w:val="00520EA3"/>
    <w:rsid w:val="00522DB5"/>
    <w:rsid w:val="005252CF"/>
    <w:rsid w:val="00525990"/>
    <w:rsid w:val="005307B3"/>
    <w:rsid w:val="005309BB"/>
    <w:rsid w:val="00531809"/>
    <w:rsid w:val="005326E3"/>
    <w:rsid w:val="0053277C"/>
    <w:rsid w:val="0053374F"/>
    <w:rsid w:val="00534AB2"/>
    <w:rsid w:val="00535669"/>
    <w:rsid w:val="005364E2"/>
    <w:rsid w:val="005373CA"/>
    <w:rsid w:val="00540C48"/>
    <w:rsid w:val="00541B68"/>
    <w:rsid w:val="0054200A"/>
    <w:rsid w:val="005507FE"/>
    <w:rsid w:val="00554636"/>
    <w:rsid w:val="005549F8"/>
    <w:rsid w:val="00556771"/>
    <w:rsid w:val="00561F83"/>
    <w:rsid w:val="00572A8F"/>
    <w:rsid w:val="00572D8B"/>
    <w:rsid w:val="00573A41"/>
    <w:rsid w:val="0057720D"/>
    <w:rsid w:val="00581FF4"/>
    <w:rsid w:val="00586391"/>
    <w:rsid w:val="00586B24"/>
    <w:rsid w:val="0058715D"/>
    <w:rsid w:val="00587C68"/>
    <w:rsid w:val="00587F7A"/>
    <w:rsid w:val="00591F27"/>
    <w:rsid w:val="00593649"/>
    <w:rsid w:val="00594347"/>
    <w:rsid w:val="005A00EB"/>
    <w:rsid w:val="005A10DA"/>
    <w:rsid w:val="005A187A"/>
    <w:rsid w:val="005A3028"/>
    <w:rsid w:val="005A3319"/>
    <w:rsid w:val="005A7114"/>
    <w:rsid w:val="005B3E27"/>
    <w:rsid w:val="005B5942"/>
    <w:rsid w:val="005B6F66"/>
    <w:rsid w:val="005C2DCD"/>
    <w:rsid w:val="005C4946"/>
    <w:rsid w:val="005C4D7C"/>
    <w:rsid w:val="005C5BDD"/>
    <w:rsid w:val="005C5C5E"/>
    <w:rsid w:val="005C7FC1"/>
    <w:rsid w:val="005D10EB"/>
    <w:rsid w:val="005D2C6D"/>
    <w:rsid w:val="005D37EF"/>
    <w:rsid w:val="005D471B"/>
    <w:rsid w:val="005D4739"/>
    <w:rsid w:val="005D58A8"/>
    <w:rsid w:val="005D7105"/>
    <w:rsid w:val="005E5B90"/>
    <w:rsid w:val="005E745C"/>
    <w:rsid w:val="005E795F"/>
    <w:rsid w:val="005F0103"/>
    <w:rsid w:val="005F36C6"/>
    <w:rsid w:val="005F4B37"/>
    <w:rsid w:val="005F7874"/>
    <w:rsid w:val="005F7AF8"/>
    <w:rsid w:val="00602179"/>
    <w:rsid w:val="00605BDE"/>
    <w:rsid w:val="00607386"/>
    <w:rsid w:val="00610DA5"/>
    <w:rsid w:val="006122D1"/>
    <w:rsid w:val="006154F3"/>
    <w:rsid w:val="006166BD"/>
    <w:rsid w:val="006210FB"/>
    <w:rsid w:val="00621105"/>
    <w:rsid w:val="00622674"/>
    <w:rsid w:val="00625563"/>
    <w:rsid w:val="00625D31"/>
    <w:rsid w:val="0062632F"/>
    <w:rsid w:val="00627B65"/>
    <w:rsid w:val="0063159D"/>
    <w:rsid w:val="00631C58"/>
    <w:rsid w:val="006330A6"/>
    <w:rsid w:val="006350DC"/>
    <w:rsid w:val="0064014C"/>
    <w:rsid w:val="006406D3"/>
    <w:rsid w:val="00640B19"/>
    <w:rsid w:val="00642795"/>
    <w:rsid w:val="0064384A"/>
    <w:rsid w:val="00644A0B"/>
    <w:rsid w:val="00645E8A"/>
    <w:rsid w:val="006471CB"/>
    <w:rsid w:val="00651F44"/>
    <w:rsid w:val="00652A49"/>
    <w:rsid w:val="0065319D"/>
    <w:rsid w:val="00654654"/>
    <w:rsid w:val="00656AE0"/>
    <w:rsid w:val="00660B04"/>
    <w:rsid w:val="00662089"/>
    <w:rsid w:val="00662E4F"/>
    <w:rsid w:val="00664641"/>
    <w:rsid w:val="006649E6"/>
    <w:rsid w:val="00664AE2"/>
    <w:rsid w:val="006656A1"/>
    <w:rsid w:val="00671A4A"/>
    <w:rsid w:val="00671CF3"/>
    <w:rsid w:val="006733EA"/>
    <w:rsid w:val="006737F5"/>
    <w:rsid w:val="00673C8C"/>
    <w:rsid w:val="00677187"/>
    <w:rsid w:val="006778C5"/>
    <w:rsid w:val="00680727"/>
    <w:rsid w:val="0068228B"/>
    <w:rsid w:val="00690504"/>
    <w:rsid w:val="006945C8"/>
    <w:rsid w:val="006958A9"/>
    <w:rsid w:val="00696279"/>
    <w:rsid w:val="00697BEA"/>
    <w:rsid w:val="006A314A"/>
    <w:rsid w:val="006A41B3"/>
    <w:rsid w:val="006A5794"/>
    <w:rsid w:val="006A7DAB"/>
    <w:rsid w:val="006B3BAC"/>
    <w:rsid w:val="006B5499"/>
    <w:rsid w:val="006B6072"/>
    <w:rsid w:val="006B6F05"/>
    <w:rsid w:val="006C187F"/>
    <w:rsid w:val="006C19D5"/>
    <w:rsid w:val="006C2435"/>
    <w:rsid w:val="006C2A6C"/>
    <w:rsid w:val="006C6272"/>
    <w:rsid w:val="006D2325"/>
    <w:rsid w:val="006D2AF7"/>
    <w:rsid w:val="006D4D93"/>
    <w:rsid w:val="006D5AC6"/>
    <w:rsid w:val="006D5C64"/>
    <w:rsid w:val="006D7B8F"/>
    <w:rsid w:val="006D7EA0"/>
    <w:rsid w:val="006E045C"/>
    <w:rsid w:val="006E199C"/>
    <w:rsid w:val="006E1E80"/>
    <w:rsid w:val="006E2120"/>
    <w:rsid w:val="006E345B"/>
    <w:rsid w:val="006E3C17"/>
    <w:rsid w:val="006E7639"/>
    <w:rsid w:val="006E77D2"/>
    <w:rsid w:val="006F04E2"/>
    <w:rsid w:val="006F16B9"/>
    <w:rsid w:val="006F1A54"/>
    <w:rsid w:val="006F2500"/>
    <w:rsid w:val="006F54E6"/>
    <w:rsid w:val="006F71C2"/>
    <w:rsid w:val="006F774F"/>
    <w:rsid w:val="007005B9"/>
    <w:rsid w:val="00703714"/>
    <w:rsid w:val="00703AFF"/>
    <w:rsid w:val="00703EC7"/>
    <w:rsid w:val="00705AE1"/>
    <w:rsid w:val="00707ACA"/>
    <w:rsid w:val="0071321A"/>
    <w:rsid w:val="00714455"/>
    <w:rsid w:val="007159B1"/>
    <w:rsid w:val="007164FA"/>
    <w:rsid w:val="007313E0"/>
    <w:rsid w:val="00733B64"/>
    <w:rsid w:val="007345C7"/>
    <w:rsid w:val="0073471C"/>
    <w:rsid w:val="00736CCA"/>
    <w:rsid w:val="00737487"/>
    <w:rsid w:val="00737B2C"/>
    <w:rsid w:val="00741484"/>
    <w:rsid w:val="00744670"/>
    <w:rsid w:val="007446B1"/>
    <w:rsid w:val="00750390"/>
    <w:rsid w:val="007516F5"/>
    <w:rsid w:val="00751C76"/>
    <w:rsid w:val="0075263B"/>
    <w:rsid w:val="007550E6"/>
    <w:rsid w:val="00761651"/>
    <w:rsid w:val="00763827"/>
    <w:rsid w:val="00764E2E"/>
    <w:rsid w:val="00765E2D"/>
    <w:rsid w:val="00767447"/>
    <w:rsid w:val="00767B1D"/>
    <w:rsid w:val="007745AF"/>
    <w:rsid w:val="00775E59"/>
    <w:rsid w:val="007801E7"/>
    <w:rsid w:val="00781F75"/>
    <w:rsid w:val="00784245"/>
    <w:rsid w:val="0079337A"/>
    <w:rsid w:val="0079586A"/>
    <w:rsid w:val="0079639B"/>
    <w:rsid w:val="007963A3"/>
    <w:rsid w:val="00796E86"/>
    <w:rsid w:val="007A1991"/>
    <w:rsid w:val="007A21FF"/>
    <w:rsid w:val="007B01F4"/>
    <w:rsid w:val="007B04FC"/>
    <w:rsid w:val="007B483E"/>
    <w:rsid w:val="007B5541"/>
    <w:rsid w:val="007C0C43"/>
    <w:rsid w:val="007C1F81"/>
    <w:rsid w:val="007C66D1"/>
    <w:rsid w:val="007C6BFF"/>
    <w:rsid w:val="007D1000"/>
    <w:rsid w:val="007D123B"/>
    <w:rsid w:val="007D4449"/>
    <w:rsid w:val="007D4CE5"/>
    <w:rsid w:val="007D64A4"/>
    <w:rsid w:val="007D6545"/>
    <w:rsid w:val="007D7674"/>
    <w:rsid w:val="007D79D5"/>
    <w:rsid w:val="007E5FC5"/>
    <w:rsid w:val="007E73C9"/>
    <w:rsid w:val="007F0D16"/>
    <w:rsid w:val="007F396C"/>
    <w:rsid w:val="00800436"/>
    <w:rsid w:val="00801284"/>
    <w:rsid w:val="00801B0F"/>
    <w:rsid w:val="00802495"/>
    <w:rsid w:val="00802601"/>
    <w:rsid w:val="00803BE2"/>
    <w:rsid w:val="00805437"/>
    <w:rsid w:val="0081345F"/>
    <w:rsid w:val="00813CDE"/>
    <w:rsid w:val="00814CF6"/>
    <w:rsid w:val="0081610D"/>
    <w:rsid w:val="0081634E"/>
    <w:rsid w:val="00816D80"/>
    <w:rsid w:val="00816DF1"/>
    <w:rsid w:val="00817D01"/>
    <w:rsid w:val="008213C6"/>
    <w:rsid w:val="00823826"/>
    <w:rsid w:val="00824B90"/>
    <w:rsid w:val="008314B5"/>
    <w:rsid w:val="00831FFF"/>
    <w:rsid w:val="00837581"/>
    <w:rsid w:val="00837F00"/>
    <w:rsid w:val="008415B4"/>
    <w:rsid w:val="00841AD8"/>
    <w:rsid w:val="00844A03"/>
    <w:rsid w:val="00844B7A"/>
    <w:rsid w:val="008472AB"/>
    <w:rsid w:val="008477D2"/>
    <w:rsid w:val="00852F18"/>
    <w:rsid w:val="008531B0"/>
    <w:rsid w:val="008536AF"/>
    <w:rsid w:val="008548BA"/>
    <w:rsid w:val="008560D3"/>
    <w:rsid w:val="0085679D"/>
    <w:rsid w:val="00856D0D"/>
    <w:rsid w:val="008579AA"/>
    <w:rsid w:val="00863936"/>
    <w:rsid w:val="00864F02"/>
    <w:rsid w:val="00865062"/>
    <w:rsid w:val="00865E82"/>
    <w:rsid w:val="00867A45"/>
    <w:rsid w:val="00871D53"/>
    <w:rsid w:val="008730E6"/>
    <w:rsid w:val="00873D9E"/>
    <w:rsid w:val="00874B52"/>
    <w:rsid w:val="0087651D"/>
    <w:rsid w:val="008771C5"/>
    <w:rsid w:val="00881EB0"/>
    <w:rsid w:val="00883EFE"/>
    <w:rsid w:val="00887FB8"/>
    <w:rsid w:val="008905BF"/>
    <w:rsid w:val="008931A3"/>
    <w:rsid w:val="008959E6"/>
    <w:rsid w:val="00897075"/>
    <w:rsid w:val="008A1886"/>
    <w:rsid w:val="008A46FD"/>
    <w:rsid w:val="008A5C2B"/>
    <w:rsid w:val="008A7AD0"/>
    <w:rsid w:val="008B089E"/>
    <w:rsid w:val="008B31BB"/>
    <w:rsid w:val="008B5341"/>
    <w:rsid w:val="008B5C3F"/>
    <w:rsid w:val="008B7AA7"/>
    <w:rsid w:val="008C3ACF"/>
    <w:rsid w:val="008C6F04"/>
    <w:rsid w:val="008C6F41"/>
    <w:rsid w:val="008D2AB8"/>
    <w:rsid w:val="008D4786"/>
    <w:rsid w:val="008D6654"/>
    <w:rsid w:val="008D74F0"/>
    <w:rsid w:val="008E28C4"/>
    <w:rsid w:val="008E3FCB"/>
    <w:rsid w:val="008E46B9"/>
    <w:rsid w:val="008E634A"/>
    <w:rsid w:val="008E75F6"/>
    <w:rsid w:val="008F0126"/>
    <w:rsid w:val="008F0C4C"/>
    <w:rsid w:val="008F4617"/>
    <w:rsid w:val="008F54A6"/>
    <w:rsid w:val="008F580C"/>
    <w:rsid w:val="008F6B3A"/>
    <w:rsid w:val="008F6F3D"/>
    <w:rsid w:val="008F7C05"/>
    <w:rsid w:val="00902584"/>
    <w:rsid w:val="00904005"/>
    <w:rsid w:val="00904D29"/>
    <w:rsid w:val="009054A9"/>
    <w:rsid w:val="009200FF"/>
    <w:rsid w:val="00920C25"/>
    <w:rsid w:val="00920D36"/>
    <w:rsid w:val="00921784"/>
    <w:rsid w:val="00922C24"/>
    <w:rsid w:val="00923DE3"/>
    <w:rsid w:val="009255A5"/>
    <w:rsid w:val="00925812"/>
    <w:rsid w:val="0093208D"/>
    <w:rsid w:val="00934E67"/>
    <w:rsid w:val="009436A3"/>
    <w:rsid w:val="00943C60"/>
    <w:rsid w:val="0094445A"/>
    <w:rsid w:val="00944723"/>
    <w:rsid w:val="00945F97"/>
    <w:rsid w:val="0094717B"/>
    <w:rsid w:val="00947971"/>
    <w:rsid w:val="0095386C"/>
    <w:rsid w:val="009550C9"/>
    <w:rsid w:val="00957F68"/>
    <w:rsid w:val="00960AC5"/>
    <w:rsid w:val="00961F58"/>
    <w:rsid w:val="00963B24"/>
    <w:rsid w:val="00964801"/>
    <w:rsid w:val="00964A66"/>
    <w:rsid w:val="0096588A"/>
    <w:rsid w:val="00967C3A"/>
    <w:rsid w:val="0097040E"/>
    <w:rsid w:val="00973140"/>
    <w:rsid w:val="00974C13"/>
    <w:rsid w:val="00976F6D"/>
    <w:rsid w:val="00981D0C"/>
    <w:rsid w:val="00982D1C"/>
    <w:rsid w:val="009865AC"/>
    <w:rsid w:val="00986ACF"/>
    <w:rsid w:val="00993775"/>
    <w:rsid w:val="009A1F90"/>
    <w:rsid w:val="009A2BDE"/>
    <w:rsid w:val="009A770A"/>
    <w:rsid w:val="009B1037"/>
    <w:rsid w:val="009B1FED"/>
    <w:rsid w:val="009B344B"/>
    <w:rsid w:val="009B388F"/>
    <w:rsid w:val="009B42CA"/>
    <w:rsid w:val="009B4A65"/>
    <w:rsid w:val="009B7343"/>
    <w:rsid w:val="009C187D"/>
    <w:rsid w:val="009C2981"/>
    <w:rsid w:val="009C49B3"/>
    <w:rsid w:val="009C5F25"/>
    <w:rsid w:val="009C6632"/>
    <w:rsid w:val="009C74D7"/>
    <w:rsid w:val="009C7F83"/>
    <w:rsid w:val="009D1E85"/>
    <w:rsid w:val="009D486D"/>
    <w:rsid w:val="009D5713"/>
    <w:rsid w:val="009E4904"/>
    <w:rsid w:val="009E5E48"/>
    <w:rsid w:val="009F107C"/>
    <w:rsid w:val="009F2D6F"/>
    <w:rsid w:val="009F2E52"/>
    <w:rsid w:val="009F3232"/>
    <w:rsid w:val="009F342F"/>
    <w:rsid w:val="009F3612"/>
    <w:rsid w:val="009F3654"/>
    <w:rsid w:val="00A01752"/>
    <w:rsid w:val="00A02358"/>
    <w:rsid w:val="00A0523C"/>
    <w:rsid w:val="00A060B2"/>
    <w:rsid w:val="00A06E86"/>
    <w:rsid w:val="00A06EB8"/>
    <w:rsid w:val="00A07508"/>
    <w:rsid w:val="00A12406"/>
    <w:rsid w:val="00A1272E"/>
    <w:rsid w:val="00A130DC"/>
    <w:rsid w:val="00A1460E"/>
    <w:rsid w:val="00A15AE3"/>
    <w:rsid w:val="00A15D1D"/>
    <w:rsid w:val="00A17771"/>
    <w:rsid w:val="00A214F4"/>
    <w:rsid w:val="00A27A77"/>
    <w:rsid w:val="00A308AA"/>
    <w:rsid w:val="00A31221"/>
    <w:rsid w:val="00A32A0F"/>
    <w:rsid w:val="00A32F32"/>
    <w:rsid w:val="00A335A8"/>
    <w:rsid w:val="00A337FB"/>
    <w:rsid w:val="00A41ED5"/>
    <w:rsid w:val="00A42834"/>
    <w:rsid w:val="00A4752E"/>
    <w:rsid w:val="00A4753B"/>
    <w:rsid w:val="00A50C3B"/>
    <w:rsid w:val="00A54943"/>
    <w:rsid w:val="00A57C84"/>
    <w:rsid w:val="00A57D59"/>
    <w:rsid w:val="00A6503E"/>
    <w:rsid w:val="00A65957"/>
    <w:rsid w:val="00A65B44"/>
    <w:rsid w:val="00A6746D"/>
    <w:rsid w:val="00A72FF5"/>
    <w:rsid w:val="00A73638"/>
    <w:rsid w:val="00A74EB3"/>
    <w:rsid w:val="00A75324"/>
    <w:rsid w:val="00A753C1"/>
    <w:rsid w:val="00A75434"/>
    <w:rsid w:val="00A756EF"/>
    <w:rsid w:val="00A8131F"/>
    <w:rsid w:val="00A84019"/>
    <w:rsid w:val="00A8414C"/>
    <w:rsid w:val="00A84269"/>
    <w:rsid w:val="00A84A8A"/>
    <w:rsid w:val="00A86219"/>
    <w:rsid w:val="00A86AD4"/>
    <w:rsid w:val="00A86E82"/>
    <w:rsid w:val="00A93ADF"/>
    <w:rsid w:val="00A94B2E"/>
    <w:rsid w:val="00A95B12"/>
    <w:rsid w:val="00AA01E6"/>
    <w:rsid w:val="00AA20F6"/>
    <w:rsid w:val="00AA2527"/>
    <w:rsid w:val="00AA3BBE"/>
    <w:rsid w:val="00AA537E"/>
    <w:rsid w:val="00AA6BBF"/>
    <w:rsid w:val="00AB4928"/>
    <w:rsid w:val="00AB6DA3"/>
    <w:rsid w:val="00AC162D"/>
    <w:rsid w:val="00AC5006"/>
    <w:rsid w:val="00AC6FD1"/>
    <w:rsid w:val="00AC7380"/>
    <w:rsid w:val="00AC7A1B"/>
    <w:rsid w:val="00AC7E06"/>
    <w:rsid w:val="00AD13AA"/>
    <w:rsid w:val="00AD1B0C"/>
    <w:rsid w:val="00AD39D6"/>
    <w:rsid w:val="00AD582A"/>
    <w:rsid w:val="00AD6633"/>
    <w:rsid w:val="00AD6D03"/>
    <w:rsid w:val="00AE1127"/>
    <w:rsid w:val="00AE43FF"/>
    <w:rsid w:val="00AE444F"/>
    <w:rsid w:val="00AE62C5"/>
    <w:rsid w:val="00AE6A21"/>
    <w:rsid w:val="00AE72D8"/>
    <w:rsid w:val="00AF0A4D"/>
    <w:rsid w:val="00AF2DFD"/>
    <w:rsid w:val="00AF3691"/>
    <w:rsid w:val="00AF3982"/>
    <w:rsid w:val="00AF3994"/>
    <w:rsid w:val="00AF3BBB"/>
    <w:rsid w:val="00AF61DE"/>
    <w:rsid w:val="00B033E3"/>
    <w:rsid w:val="00B046B1"/>
    <w:rsid w:val="00B0489F"/>
    <w:rsid w:val="00B07354"/>
    <w:rsid w:val="00B10ACA"/>
    <w:rsid w:val="00B15453"/>
    <w:rsid w:val="00B15881"/>
    <w:rsid w:val="00B20804"/>
    <w:rsid w:val="00B21F4A"/>
    <w:rsid w:val="00B22722"/>
    <w:rsid w:val="00B22A6C"/>
    <w:rsid w:val="00B23068"/>
    <w:rsid w:val="00B23886"/>
    <w:rsid w:val="00B24A4B"/>
    <w:rsid w:val="00B26123"/>
    <w:rsid w:val="00B31902"/>
    <w:rsid w:val="00B34012"/>
    <w:rsid w:val="00B367DD"/>
    <w:rsid w:val="00B420EA"/>
    <w:rsid w:val="00B434E2"/>
    <w:rsid w:val="00B46DB4"/>
    <w:rsid w:val="00B50868"/>
    <w:rsid w:val="00B50EEF"/>
    <w:rsid w:val="00B511ED"/>
    <w:rsid w:val="00B55FB9"/>
    <w:rsid w:val="00B604BC"/>
    <w:rsid w:val="00B60882"/>
    <w:rsid w:val="00B64334"/>
    <w:rsid w:val="00B64A8D"/>
    <w:rsid w:val="00B7005E"/>
    <w:rsid w:val="00B733AA"/>
    <w:rsid w:val="00B7549D"/>
    <w:rsid w:val="00B76AB2"/>
    <w:rsid w:val="00B77E0B"/>
    <w:rsid w:val="00B813F9"/>
    <w:rsid w:val="00B83CF2"/>
    <w:rsid w:val="00B83FBE"/>
    <w:rsid w:val="00B84A4E"/>
    <w:rsid w:val="00B87ACD"/>
    <w:rsid w:val="00B87F8A"/>
    <w:rsid w:val="00B9142E"/>
    <w:rsid w:val="00B952DD"/>
    <w:rsid w:val="00BA33F0"/>
    <w:rsid w:val="00BA44B9"/>
    <w:rsid w:val="00BA4AB4"/>
    <w:rsid w:val="00BA57C2"/>
    <w:rsid w:val="00BA5B01"/>
    <w:rsid w:val="00BA7329"/>
    <w:rsid w:val="00BA7DB3"/>
    <w:rsid w:val="00BB071F"/>
    <w:rsid w:val="00BB171E"/>
    <w:rsid w:val="00BB496A"/>
    <w:rsid w:val="00BB4A51"/>
    <w:rsid w:val="00BB5052"/>
    <w:rsid w:val="00BB5064"/>
    <w:rsid w:val="00BB5C44"/>
    <w:rsid w:val="00BC0EB3"/>
    <w:rsid w:val="00BC3695"/>
    <w:rsid w:val="00BC377D"/>
    <w:rsid w:val="00BC3D33"/>
    <w:rsid w:val="00BC52AD"/>
    <w:rsid w:val="00BC746B"/>
    <w:rsid w:val="00BD1544"/>
    <w:rsid w:val="00BD2846"/>
    <w:rsid w:val="00BD6C7B"/>
    <w:rsid w:val="00BE3AEE"/>
    <w:rsid w:val="00BE53D1"/>
    <w:rsid w:val="00BE705E"/>
    <w:rsid w:val="00BF24B1"/>
    <w:rsid w:val="00BF38AF"/>
    <w:rsid w:val="00BF50A6"/>
    <w:rsid w:val="00BF51DF"/>
    <w:rsid w:val="00BF64F0"/>
    <w:rsid w:val="00C013B4"/>
    <w:rsid w:val="00C01B64"/>
    <w:rsid w:val="00C060CE"/>
    <w:rsid w:val="00C100FE"/>
    <w:rsid w:val="00C1336C"/>
    <w:rsid w:val="00C14AE4"/>
    <w:rsid w:val="00C16AF2"/>
    <w:rsid w:val="00C177F2"/>
    <w:rsid w:val="00C21584"/>
    <w:rsid w:val="00C216B5"/>
    <w:rsid w:val="00C22147"/>
    <w:rsid w:val="00C2472D"/>
    <w:rsid w:val="00C24CB3"/>
    <w:rsid w:val="00C259BC"/>
    <w:rsid w:val="00C2766B"/>
    <w:rsid w:val="00C30BAF"/>
    <w:rsid w:val="00C3446C"/>
    <w:rsid w:val="00C376EC"/>
    <w:rsid w:val="00C37F8C"/>
    <w:rsid w:val="00C4021F"/>
    <w:rsid w:val="00C4257C"/>
    <w:rsid w:val="00C4410A"/>
    <w:rsid w:val="00C44581"/>
    <w:rsid w:val="00C449C8"/>
    <w:rsid w:val="00C479AC"/>
    <w:rsid w:val="00C47E30"/>
    <w:rsid w:val="00C501F7"/>
    <w:rsid w:val="00C51D1A"/>
    <w:rsid w:val="00C52486"/>
    <w:rsid w:val="00C536A1"/>
    <w:rsid w:val="00C5580A"/>
    <w:rsid w:val="00C55898"/>
    <w:rsid w:val="00C56233"/>
    <w:rsid w:val="00C56C2F"/>
    <w:rsid w:val="00C57538"/>
    <w:rsid w:val="00C60573"/>
    <w:rsid w:val="00C63978"/>
    <w:rsid w:val="00C659CB"/>
    <w:rsid w:val="00C65F21"/>
    <w:rsid w:val="00C66392"/>
    <w:rsid w:val="00C66DF5"/>
    <w:rsid w:val="00C7091A"/>
    <w:rsid w:val="00C715EA"/>
    <w:rsid w:val="00C72B29"/>
    <w:rsid w:val="00C76472"/>
    <w:rsid w:val="00C76E53"/>
    <w:rsid w:val="00C80C89"/>
    <w:rsid w:val="00C84E30"/>
    <w:rsid w:val="00C92BE5"/>
    <w:rsid w:val="00C92C0D"/>
    <w:rsid w:val="00CA33F4"/>
    <w:rsid w:val="00CA42F1"/>
    <w:rsid w:val="00CA7E5B"/>
    <w:rsid w:val="00CA7EE6"/>
    <w:rsid w:val="00CB3B59"/>
    <w:rsid w:val="00CB6022"/>
    <w:rsid w:val="00CB6B94"/>
    <w:rsid w:val="00CB6DD4"/>
    <w:rsid w:val="00CB7040"/>
    <w:rsid w:val="00CB7736"/>
    <w:rsid w:val="00CC0088"/>
    <w:rsid w:val="00CC05F0"/>
    <w:rsid w:val="00CC13C4"/>
    <w:rsid w:val="00CC2A53"/>
    <w:rsid w:val="00CD115C"/>
    <w:rsid w:val="00CD4FC9"/>
    <w:rsid w:val="00CD550C"/>
    <w:rsid w:val="00CD70B5"/>
    <w:rsid w:val="00CE190D"/>
    <w:rsid w:val="00CE2BF3"/>
    <w:rsid w:val="00CE3AF7"/>
    <w:rsid w:val="00CE5B0B"/>
    <w:rsid w:val="00CE7930"/>
    <w:rsid w:val="00CF0653"/>
    <w:rsid w:val="00CF12AE"/>
    <w:rsid w:val="00CF63CE"/>
    <w:rsid w:val="00CF7062"/>
    <w:rsid w:val="00CF7C8D"/>
    <w:rsid w:val="00D003BF"/>
    <w:rsid w:val="00D03324"/>
    <w:rsid w:val="00D079AE"/>
    <w:rsid w:val="00D07A7C"/>
    <w:rsid w:val="00D11568"/>
    <w:rsid w:val="00D13190"/>
    <w:rsid w:val="00D14AAB"/>
    <w:rsid w:val="00D16246"/>
    <w:rsid w:val="00D1667A"/>
    <w:rsid w:val="00D203A8"/>
    <w:rsid w:val="00D22317"/>
    <w:rsid w:val="00D223C0"/>
    <w:rsid w:val="00D23422"/>
    <w:rsid w:val="00D30BEA"/>
    <w:rsid w:val="00D333DC"/>
    <w:rsid w:val="00D4188B"/>
    <w:rsid w:val="00D452C2"/>
    <w:rsid w:val="00D475E6"/>
    <w:rsid w:val="00D50AC0"/>
    <w:rsid w:val="00D5117D"/>
    <w:rsid w:val="00D556E2"/>
    <w:rsid w:val="00D55FF8"/>
    <w:rsid w:val="00D577E7"/>
    <w:rsid w:val="00D6324F"/>
    <w:rsid w:val="00D635E2"/>
    <w:rsid w:val="00D6450B"/>
    <w:rsid w:val="00D645B1"/>
    <w:rsid w:val="00D67555"/>
    <w:rsid w:val="00D72A76"/>
    <w:rsid w:val="00D76A1C"/>
    <w:rsid w:val="00D8042E"/>
    <w:rsid w:val="00D8121F"/>
    <w:rsid w:val="00D85086"/>
    <w:rsid w:val="00D85D89"/>
    <w:rsid w:val="00D87182"/>
    <w:rsid w:val="00D900BF"/>
    <w:rsid w:val="00D9156F"/>
    <w:rsid w:val="00D92F5C"/>
    <w:rsid w:val="00D9355F"/>
    <w:rsid w:val="00D96FBA"/>
    <w:rsid w:val="00D97202"/>
    <w:rsid w:val="00DA7A6F"/>
    <w:rsid w:val="00DB536A"/>
    <w:rsid w:val="00DB562F"/>
    <w:rsid w:val="00DB5F27"/>
    <w:rsid w:val="00DB6B60"/>
    <w:rsid w:val="00DC15C7"/>
    <w:rsid w:val="00DC369C"/>
    <w:rsid w:val="00DC43C4"/>
    <w:rsid w:val="00DC4EF6"/>
    <w:rsid w:val="00DC663C"/>
    <w:rsid w:val="00DC6A06"/>
    <w:rsid w:val="00DC7584"/>
    <w:rsid w:val="00DD4CC6"/>
    <w:rsid w:val="00DD5FDC"/>
    <w:rsid w:val="00DD619E"/>
    <w:rsid w:val="00DE4E21"/>
    <w:rsid w:val="00DE4E53"/>
    <w:rsid w:val="00DE5D53"/>
    <w:rsid w:val="00DE6AD2"/>
    <w:rsid w:val="00DF2C11"/>
    <w:rsid w:val="00DF58C3"/>
    <w:rsid w:val="00DF7961"/>
    <w:rsid w:val="00E00195"/>
    <w:rsid w:val="00E0086E"/>
    <w:rsid w:val="00E00C89"/>
    <w:rsid w:val="00E00E14"/>
    <w:rsid w:val="00E133A9"/>
    <w:rsid w:val="00E16B33"/>
    <w:rsid w:val="00E17C03"/>
    <w:rsid w:val="00E219BE"/>
    <w:rsid w:val="00E24245"/>
    <w:rsid w:val="00E24479"/>
    <w:rsid w:val="00E30095"/>
    <w:rsid w:val="00E304D6"/>
    <w:rsid w:val="00E337E5"/>
    <w:rsid w:val="00E34FD7"/>
    <w:rsid w:val="00E3530E"/>
    <w:rsid w:val="00E3595A"/>
    <w:rsid w:val="00E36B64"/>
    <w:rsid w:val="00E44C37"/>
    <w:rsid w:val="00E471B9"/>
    <w:rsid w:val="00E50C6B"/>
    <w:rsid w:val="00E52843"/>
    <w:rsid w:val="00E54E9D"/>
    <w:rsid w:val="00E550D8"/>
    <w:rsid w:val="00E55111"/>
    <w:rsid w:val="00E55EEB"/>
    <w:rsid w:val="00E56F26"/>
    <w:rsid w:val="00E6008B"/>
    <w:rsid w:val="00E607D9"/>
    <w:rsid w:val="00E6773E"/>
    <w:rsid w:val="00E70369"/>
    <w:rsid w:val="00E733AA"/>
    <w:rsid w:val="00E73798"/>
    <w:rsid w:val="00E75679"/>
    <w:rsid w:val="00E80BB1"/>
    <w:rsid w:val="00E83619"/>
    <w:rsid w:val="00E85005"/>
    <w:rsid w:val="00E91894"/>
    <w:rsid w:val="00E94EAF"/>
    <w:rsid w:val="00E95B7D"/>
    <w:rsid w:val="00E95F1C"/>
    <w:rsid w:val="00E96D43"/>
    <w:rsid w:val="00E96D96"/>
    <w:rsid w:val="00E972E6"/>
    <w:rsid w:val="00EA00AE"/>
    <w:rsid w:val="00EA1DBB"/>
    <w:rsid w:val="00EA3CE8"/>
    <w:rsid w:val="00EA51A2"/>
    <w:rsid w:val="00EA59FA"/>
    <w:rsid w:val="00EA6E58"/>
    <w:rsid w:val="00EB0DD4"/>
    <w:rsid w:val="00EB1890"/>
    <w:rsid w:val="00EB29BC"/>
    <w:rsid w:val="00EB5185"/>
    <w:rsid w:val="00EC3235"/>
    <w:rsid w:val="00EC6B36"/>
    <w:rsid w:val="00EC73DF"/>
    <w:rsid w:val="00ED03B7"/>
    <w:rsid w:val="00ED07EF"/>
    <w:rsid w:val="00ED0C5A"/>
    <w:rsid w:val="00ED35B5"/>
    <w:rsid w:val="00ED49F3"/>
    <w:rsid w:val="00ED5A67"/>
    <w:rsid w:val="00ED7BCF"/>
    <w:rsid w:val="00EE09DA"/>
    <w:rsid w:val="00EE189E"/>
    <w:rsid w:val="00EE2E8C"/>
    <w:rsid w:val="00EE6BBB"/>
    <w:rsid w:val="00EE75D1"/>
    <w:rsid w:val="00EF3443"/>
    <w:rsid w:val="00EF392C"/>
    <w:rsid w:val="00EF394C"/>
    <w:rsid w:val="00EF4024"/>
    <w:rsid w:val="00EF768C"/>
    <w:rsid w:val="00F02A3C"/>
    <w:rsid w:val="00F035BC"/>
    <w:rsid w:val="00F076AF"/>
    <w:rsid w:val="00F1161E"/>
    <w:rsid w:val="00F16D1E"/>
    <w:rsid w:val="00F16F17"/>
    <w:rsid w:val="00F1728D"/>
    <w:rsid w:val="00F176F2"/>
    <w:rsid w:val="00F22B7F"/>
    <w:rsid w:val="00F2583B"/>
    <w:rsid w:val="00F25EF3"/>
    <w:rsid w:val="00F33611"/>
    <w:rsid w:val="00F3585C"/>
    <w:rsid w:val="00F358F7"/>
    <w:rsid w:val="00F36FD2"/>
    <w:rsid w:val="00F37876"/>
    <w:rsid w:val="00F40159"/>
    <w:rsid w:val="00F47BB5"/>
    <w:rsid w:val="00F53B94"/>
    <w:rsid w:val="00F53F0F"/>
    <w:rsid w:val="00F54D5D"/>
    <w:rsid w:val="00F60F4A"/>
    <w:rsid w:val="00F61CC3"/>
    <w:rsid w:val="00F61E12"/>
    <w:rsid w:val="00F6325D"/>
    <w:rsid w:val="00F634F3"/>
    <w:rsid w:val="00F63CBF"/>
    <w:rsid w:val="00F67DA8"/>
    <w:rsid w:val="00F709EE"/>
    <w:rsid w:val="00F716F9"/>
    <w:rsid w:val="00F7175D"/>
    <w:rsid w:val="00F71BD0"/>
    <w:rsid w:val="00F777F5"/>
    <w:rsid w:val="00F81B0F"/>
    <w:rsid w:val="00F81F91"/>
    <w:rsid w:val="00F82537"/>
    <w:rsid w:val="00F838C8"/>
    <w:rsid w:val="00F844A2"/>
    <w:rsid w:val="00F87CD2"/>
    <w:rsid w:val="00F90701"/>
    <w:rsid w:val="00F90F1F"/>
    <w:rsid w:val="00F921B8"/>
    <w:rsid w:val="00F93B25"/>
    <w:rsid w:val="00F965BC"/>
    <w:rsid w:val="00F96CA8"/>
    <w:rsid w:val="00FA066B"/>
    <w:rsid w:val="00FA16A4"/>
    <w:rsid w:val="00FA1ED7"/>
    <w:rsid w:val="00FA2A44"/>
    <w:rsid w:val="00FA2E12"/>
    <w:rsid w:val="00FA5A73"/>
    <w:rsid w:val="00FA6884"/>
    <w:rsid w:val="00FA69A9"/>
    <w:rsid w:val="00FA732B"/>
    <w:rsid w:val="00FA7AA1"/>
    <w:rsid w:val="00FA7E9F"/>
    <w:rsid w:val="00FB2829"/>
    <w:rsid w:val="00FB2B40"/>
    <w:rsid w:val="00FB380E"/>
    <w:rsid w:val="00FB510F"/>
    <w:rsid w:val="00FC0702"/>
    <w:rsid w:val="00FC3516"/>
    <w:rsid w:val="00FC51C4"/>
    <w:rsid w:val="00FC590C"/>
    <w:rsid w:val="00FC6A62"/>
    <w:rsid w:val="00FC74E4"/>
    <w:rsid w:val="00FC7C32"/>
    <w:rsid w:val="00FD50C7"/>
    <w:rsid w:val="00FD5A2A"/>
    <w:rsid w:val="00FD624B"/>
    <w:rsid w:val="00FE0689"/>
    <w:rsid w:val="00FE27EC"/>
    <w:rsid w:val="00FE2EAE"/>
    <w:rsid w:val="00FE388F"/>
    <w:rsid w:val="00FE588E"/>
    <w:rsid w:val="00FF024A"/>
    <w:rsid w:val="00FF2706"/>
    <w:rsid w:val="00FF5BC5"/>
    <w:rsid w:val="00FF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4602"/>
  <w15:chartTrackingRefBased/>
  <w15:docId w15:val="{00FC60D2-73DA-488E-A0DC-DD8D0F8E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EB3"/>
  </w:style>
  <w:style w:type="paragraph" w:styleId="1">
    <w:name w:val="heading 1"/>
    <w:basedOn w:val="a"/>
    <w:next w:val="a"/>
    <w:link w:val="10"/>
    <w:uiPriority w:val="9"/>
    <w:qFormat/>
    <w:rsid w:val="001527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A1F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F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C6A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FA5"/>
    <w:pPr>
      <w:spacing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B3FA5"/>
    <w:rPr>
      <w:sz w:val="16"/>
      <w:szCs w:val="16"/>
    </w:rPr>
  </w:style>
  <w:style w:type="paragraph" w:styleId="a5">
    <w:name w:val="List Paragraph"/>
    <w:basedOn w:val="a"/>
    <w:uiPriority w:val="34"/>
    <w:qFormat/>
    <w:rsid w:val="004B3FA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2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A1F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Subtle Emphasis"/>
    <w:basedOn w:val="a0"/>
    <w:uiPriority w:val="19"/>
    <w:qFormat/>
    <w:rsid w:val="009A1F90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rsid w:val="009A1F90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customStyle="1" w:styleId="Bullet1">
    <w:name w:val="Bullet 1"/>
    <w:basedOn w:val="a"/>
    <w:qFormat/>
    <w:rsid w:val="00B84A4E"/>
    <w:pPr>
      <w:spacing w:after="200" w:line="240" w:lineRule="auto"/>
      <w:ind w:left="170" w:hanging="170"/>
    </w:pPr>
    <w:rPr>
      <w:rFonts w:ascii="Century Gothic" w:eastAsia="TimesNewRomanPSMT" w:hAnsi="Century Gothic" w:cs="TimesNewRomanPSMT"/>
      <w:color w:val="000000"/>
      <w:sz w:val="20"/>
      <w:szCs w:val="19"/>
      <w:lang w:val="en-AU"/>
    </w:rPr>
  </w:style>
  <w:style w:type="paragraph" w:customStyle="1" w:styleId="ConsPlusNormal">
    <w:name w:val="ConsPlusNormal"/>
    <w:rsid w:val="000008E5"/>
    <w:pPr>
      <w:widowControl w:val="0"/>
      <w:autoSpaceDE w:val="0"/>
      <w:autoSpaceDN w:val="0"/>
      <w:adjustRightInd w:val="0"/>
      <w:spacing w:line="240" w:lineRule="auto"/>
    </w:pPr>
    <w:rPr>
      <w:rFonts w:eastAsiaTheme="minorEastAsia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8771C5"/>
    <w:pPr>
      <w:spacing w:line="240" w:lineRule="auto"/>
    </w:pPr>
    <w:rPr>
      <w:rFonts w:asciiTheme="minorHAnsi" w:eastAsia="Times New Roman" w:hAnsiTheme="minorHAnsi" w:cstheme="minorBidi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8771C5"/>
    <w:rPr>
      <w:rFonts w:asciiTheme="minorHAnsi" w:eastAsia="Times New Roman" w:hAnsiTheme="minorHAnsi" w:cstheme="minorBidi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771C5"/>
    <w:rPr>
      <w:vertAlign w:val="superscript"/>
    </w:rPr>
  </w:style>
  <w:style w:type="paragraph" w:styleId="aa">
    <w:name w:val="annotation text"/>
    <w:basedOn w:val="a"/>
    <w:link w:val="ab"/>
    <w:uiPriority w:val="99"/>
    <w:unhideWhenUsed/>
    <w:rsid w:val="000357C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0357C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57C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57CA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9B103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B1037"/>
  </w:style>
  <w:style w:type="paragraph" w:styleId="af0">
    <w:name w:val="footer"/>
    <w:basedOn w:val="a"/>
    <w:link w:val="af1"/>
    <w:uiPriority w:val="99"/>
    <w:unhideWhenUsed/>
    <w:rsid w:val="009B1037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B1037"/>
  </w:style>
  <w:style w:type="paragraph" w:styleId="af2">
    <w:name w:val="Revision"/>
    <w:hidden/>
    <w:uiPriority w:val="99"/>
    <w:semiHidden/>
    <w:rsid w:val="00A31221"/>
    <w:pPr>
      <w:spacing w:line="240" w:lineRule="auto"/>
    </w:pPr>
  </w:style>
  <w:style w:type="table" w:styleId="af3">
    <w:name w:val="Grid Table Light"/>
    <w:basedOn w:val="a1"/>
    <w:uiPriority w:val="40"/>
    <w:rsid w:val="007516F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0">
    <w:name w:val="Заголовок 4 Знак"/>
    <w:basedOn w:val="a0"/>
    <w:link w:val="4"/>
    <w:uiPriority w:val="9"/>
    <w:rsid w:val="00FC6A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4">
    <w:name w:val="Hyperlink"/>
    <w:basedOn w:val="a0"/>
    <w:uiPriority w:val="99"/>
    <w:unhideWhenUsed/>
    <w:rsid w:val="006154F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154F3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6154F3"/>
    <w:rPr>
      <w:color w:val="954F72" w:themeColor="followed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697B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697BEA"/>
    <w:rPr>
      <w:rFonts w:ascii="Segoe UI" w:hAnsi="Segoe UI" w:cs="Segoe UI"/>
      <w:sz w:val="18"/>
      <w:szCs w:val="18"/>
    </w:rPr>
  </w:style>
  <w:style w:type="paragraph" w:styleId="af8">
    <w:name w:val="endnote text"/>
    <w:basedOn w:val="a"/>
    <w:link w:val="af9"/>
    <w:uiPriority w:val="99"/>
    <w:semiHidden/>
    <w:unhideWhenUsed/>
    <w:rsid w:val="00D85D89"/>
    <w:pPr>
      <w:spacing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85D8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D85D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335B8F9FD4E9CA7B75E25E36DDD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DBC60-4A9B-4D1C-89A9-618E96968715}"/>
      </w:docPartPr>
      <w:docPartBody>
        <w:p w:rsidR="00054DB0" w:rsidRDefault="00D63E36" w:rsidP="00D63E36">
          <w:pPr>
            <w:pStyle w:val="BA6335B8F9FD4E9CA7B75E25E36DDDC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140F69966C45D2B387DA589227EC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44E32B-FA5F-4CE1-A6E8-CFE61F83A169}"/>
      </w:docPartPr>
      <w:docPartBody>
        <w:p w:rsidR="00054DB0" w:rsidRDefault="00D63E36" w:rsidP="00D63E36">
          <w:pPr>
            <w:pStyle w:val="F9140F69966C45D2B387DA589227ECA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DE47414C394AED8D6907A9A203B4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B9D315-90A8-4025-98E1-137DF0769C43}"/>
      </w:docPartPr>
      <w:docPartBody>
        <w:p w:rsidR="00054DB0" w:rsidRDefault="00D63E36" w:rsidP="00D63E36">
          <w:pPr>
            <w:pStyle w:val="80DE47414C394AED8D6907A9A203B49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68A713BC5D4469810FEE942B589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19C06C-59D4-4343-B5E2-35AD3A2DA2FE}"/>
      </w:docPartPr>
      <w:docPartBody>
        <w:p w:rsidR="00054DB0" w:rsidRDefault="00D63E36" w:rsidP="00D63E36">
          <w:pPr>
            <w:pStyle w:val="7868A713BC5D4469810FEE942B5896B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726EBFDC08465B868757DB5ABB4A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738DAB-1B1E-44DE-9488-FC73E0389B5A}"/>
      </w:docPartPr>
      <w:docPartBody>
        <w:p w:rsidR="00054DB0" w:rsidRDefault="00D63E36" w:rsidP="00D63E36">
          <w:pPr>
            <w:pStyle w:val="0D726EBFDC08465B868757DB5ABB4A3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0FCE06BB334C7CB58CD5146A1C7D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F035BC-ACA2-475D-9266-A323701B275B}"/>
      </w:docPartPr>
      <w:docPartBody>
        <w:p w:rsidR="00054DB0" w:rsidRDefault="00D63E36" w:rsidP="00D63E36">
          <w:pPr>
            <w:pStyle w:val="AE0FCE06BB334C7CB58CD5146A1C7DD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352BA06E194878AE9940DB35E16E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926F4F-37B2-4308-8C3A-043793B531CD}"/>
      </w:docPartPr>
      <w:docPartBody>
        <w:p w:rsidR="00054DB0" w:rsidRDefault="00D63E36" w:rsidP="00D63E36">
          <w:pPr>
            <w:pStyle w:val="33352BA06E194878AE9940DB35E16EB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025962EF0744F19F0720BA34D4C2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E85B37-ED09-4543-B85C-2B63EDF8EA5B}"/>
      </w:docPartPr>
      <w:docPartBody>
        <w:p w:rsidR="00054DB0" w:rsidRDefault="00D63E36" w:rsidP="00D63E36">
          <w:pPr>
            <w:pStyle w:val="8E025962EF0744F19F0720BA34D4C2E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011401784F42A39F3F6B6842FDE7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8F07D-D12A-4DE6-B303-B56B94077889}"/>
      </w:docPartPr>
      <w:docPartBody>
        <w:p w:rsidR="00054DB0" w:rsidRDefault="00D63E36" w:rsidP="00D63E36">
          <w:pPr>
            <w:pStyle w:val="79011401784F42A39F3F6B6842FDE71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3078122DE64C8E9FDCD86F5EA02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781F61-432B-4EAA-84B9-E2C2A5F47F68}"/>
      </w:docPartPr>
      <w:docPartBody>
        <w:p w:rsidR="00054DB0" w:rsidRDefault="00D63E36" w:rsidP="00D63E36">
          <w:pPr>
            <w:pStyle w:val="093078122DE64C8E9FDCD86F5EA02BB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5811820FC6499AA5A3E771C259D7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D092E0-487C-485F-9409-66F427897C02}"/>
      </w:docPartPr>
      <w:docPartBody>
        <w:p w:rsidR="00054DB0" w:rsidRDefault="00D63E36" w:rsidP="00D63E36">
          <w:pPr>
            <w:pStyle w:val="255811820FC6499AA5A3E771C259D75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0109B6B8544FFD9937FA90F1397A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57E12-D299-4F7F-B0E1-A251BF08A6EA}"/>
      </w:docPartPr>
      <w:docPartBody>
        <w:p w:rsidR="00054DB0" w:rsidRDefault="00D63E36" w:rsidP="00D63E36">
          <w:pPr>
            <w:pStyle w:val="B00109B6B8544FFD9937FA90F1397AA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2A35AE727449EC9848B5022264FD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D29524-C063-4930-957F-D8AC632DD072}"/>
      </w:docPartPr>
      <w:docPartBody>
        <w:p w:rsidR="00054DB0" w:rsidRDefault="00D63E36" w:rsidP="00D63E36">
          <w:pPr>
            <w:pStyle w:val="D72A35AE727449EC9848B5022264FD0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9DF3FF67B14EE39CC4375203670F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07FAB-0FE7-44C8-A590-9A80C2DE91A8}"/>
      </w:docPartPr>
      <w:docPartBody>
        <w:p w:rsidR="00054DB0" w:rsidRDefault="00D63E36" w:rsidP="00D63E36">
          <w:pPr>
            <w:pStyle w:val="1D9DF3FF67B14EE39CC4375203670F0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2F6A9309D44753B346916C3BC202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85FEB-CBAC-459A-81CA-880F0703020F}"/>
      </w:docPartPr>
      <w:docPartBody>
        <w:p w:rsidR="00054DB0" w:rsidRDefault="00D63E36" w:rsidP="00D63E36">
          <w:pPr>
            <w:pStyle w:val="652F6A9309D44753B346916C3BC202C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A3E535DCF04ECCBC4B5DC725D0B3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BB7760-DAC6-4368-A290-2ED710FC12DD}"/>
      </w:docPartPr>
      <w:docPartBody>
        <w:p w:rsidR="00054DB0" w:rsidRDefault="00D63E36" w:rsidP="00D63E36">
          <w:pPr>
            <w:pStyle w:val="99A3E535DCF04ECCBC4B5DC725D0B31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324F9F79A9470282D539E4D6C67D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C72321-00F0-4291-A521-CD3B58E241FA}"/>
      </w:docPartPr>
      <w:docPartBody>
        <w:p w:rsidR="00054DB0" w:rsidRDefault="00D63E36" w:rsidP="00D63E36">
          <w:pPr>
            <w:pStyle w:val="3E324F9F79A9470282D539E4D6C67D9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47085135FA4C459431EBB044711D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C042A-6E33-40B8-B131-3386F28D00D1}"/>
      </w:docPartPr>
      <w:docPartBody>
        <w:p w:rsidR="00054DB0" w:rsidRDefault="00D63E36" w:rsidP="00D63E36">
          <w:pPr>
            <w:pStyle w:val="8247085135FA4C459431EBB044711D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B6827740D74E27A3BAC55C198527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6B3F09-F65C-4E1D-9902-89688164EFDA}"/>
      </w:docPartPr>
      <w:docPartBody>
        <w:p w:rsidR="00054DB0" w:rsidRDefault="00D63E36" w:rsidP="00D63E36">
          <w:pPr>
            <w:pStyle w:val="9AB6827740D74E27A3BAC55C198527F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0D8C62B1734042A30855D1AE1A47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7AB156-1735-4D43-A2CF-F8DBB5F983AF}"/>
      </w:docPartPr>
      <w:docPartBody>
        <w:p w:rsidR="00054DB0" w:rsidRDefault="00D63E36" w:rsidP="00D63E36">
          <w:pPr>
            <w:pStyle w:val="3E0D8C62B1734042A30855D1AE1A475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603862DAF68407F87F1E3BA34E30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D0C480-45D3-44D2-ACA1-93E9B112C5FB}"/>
      </w:docPartPr>
      <w:docPartBody>
        <w:p w:rsidR="00054DB0" w:rsidRDefault="00D63E36" w:rsidP="00D63E36">
          <w:pPr>
            <w:pStyle w:val="5603862DAF68407F87F1E3BA34E301C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AF46620FE54BA48288548A24F0A3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5DDECB-ABBE-4218-B2B2-8761C13B6B44}"/>
      </w:docPartPr>
      <w:docPartBody>
        <w:p w:rsidR="00054DB0" w:rsidRDefault="00D63E36" w:rsidP="00D63E36">
          <w:pPr>
            <w:pStyle w:val="BBAF46620FE54BA48288548A24F0A32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A78814360646A49B1A5005BC0CA9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0511F9-E226-4C69-9922-12F8666B120A}"/>
      </w:docPartPr>
      <w:docPartBody>
        <w:p w:rsidR="00054DB0" w:rsidRDefault="00D63E36" w:rsidP="00D63E36">
          <w:pPr>
            <w:pStyle w:val="26A78814360646A49B1A5005BC0CA96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0066EDCD164B5EA4811C26DB8888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ED9334-EB5E-43DB-8A71-BBF8D43ACEF2}"/>
      </w:docPartPr>
      <w:docPartBody>
        <w:p w:rsidR="00054DB0" w:rsidRDefault="00D63E36" w:rsidP="00D63E36">
          <w:pPr>
            <w:pStyle w:val="DE0066EDCD164B5EA4811C26DB8888F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CC6A91B5EC4441BF4A9F36A899F3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124973-7549-42CF-8396-F1942ABDCEA9}"/>
      </w:docPartPr>
      <w:docPartBody>
        <w:p w:rsidR="00054DB0" w:rsidRDefault="00D63E36" w:rsidP="00D63E36">
          <w:pPr>
            <w:pStyle w:val="B9CC6A91B5EC4441BF4A9F36A899F30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CFA6A7D7E941AF9A9463575743CF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BC312E-F35A-4640-9916-B42744A29E61}"/>
      </w:docPartPr>
      <w:docPartBody>
        <w:p w:rsidR="00054DB0" w:rsidRDefault="00D63E36" w:rsidP="00D63E36">
          <w:pPr>
            <w:pStyle w:val="4ECFA6A7D7E941AF9A9463575743CFA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3EE7039DE64247B55A2F176BBC83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52E1CB-C77B-4C02-8C13-C6CCFAC3692E}"/>
      </w:docPartPr>
      <w:docPartBody>
        <w:p w:rsidR="00054DB0" w:rsidRDefault="00D63E36" w:rsidP="00D63E36">
          <w:pPr>
            <w:pStyle w:val="BB3EE7039DE64247B55A2F176BBC831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A3964FA3BE4255840B814CCAD03D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0F4451-A29C-4958-91F1-9EFA5A00E836}"/>
      </w:docPartPr>
      <w:docPartBody>
        <w:p w:rsidR="00054DB0" w:rsidRDefault="00D63E36" w:rsidP="00D63E36">
          <w:pPr>
            <w:pStyle w:val="D4A3964FA3BE4255840B814CCAD03DB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A3516582ED49A9BF3ABE4BAE10B9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6222DB-E27A-4B28-AC8C-F3348B52C20A}"/>
      </w:docPartPr>
      <w:docPartBody>
        <w:p w:rsidR="00054DB0" w:rsidRDefault="00D63E36" w:rsidP="00D63E36">
          <w:pPr>
            <w:pStyle w:val="6DA3516582ED49A9BF3ABE4BAE10B99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B2089D64D94EE6AE0551C9B86C06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E29E9A-B857-4E9F-BEC1-E8205CEE394C}"/>
      </w:docPartPr>
      <w:docPartBody>
        <w:p w:rsidR="00054DB0" w:rsidRDefault="00D63E36" w:rsidP="00D63E36">
          <w:pPr>
            <w:pStyle w:val="D4B2089D64D94EE6AE0551C9B86C066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7DC6BD42034156934FD88A06207D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175531-2AD0-41D8-89F3-9E954201A85C}"/>
      </w:docPartPr>
      <w:docPartBody>
        <w:p w:rsidR="00054DB0" w:rsidRDefault="00D63E36" w:rsidP="00D63E36">
          <w:pPr>
            <w:pStyle w:val="967DC6BD42034156934FD88A06207DE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6CABF6C72B4F5F9FFA39ED41D1AE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145DCC-FED7-492B-9334-906EB30A5EDA}"/>
      </w:docPartPr>
      <w:docPartBody>
        <w:p w:rsidR="00054DB0" w:rsidRDefault="00D63E36" w:rsidP="00D63E36">
          <w:pPr>
            <w:pStyle w:val="1F6CABF6C72B4F5F9FFA39ED41D1AEF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FB4FAD6107496F93424EE8AE0D5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A2738-86BC-41AB-AB72-7DF46FEFE4A8}"/>
      </w:docPartPr>
      <w:docPartBody>
        <w:p w:rsidR="00054DB0" w:rsidRDefault="00D63E36" w:rsidP="00D63E36">
          <w:pPr>
            <w:pStyle w:val="60FB4FAD6107496F93424EE8AE0D5EF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7E6A71C8554B2B9F174992437A42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AC3FE2-2254-4875-8797-2CD557E27420}"/>
      </w:docPartPr>
      <w:docPartBody>
        <w:p w:rsidR="00054DB0" w:rsidRDefault="00D63E36" w:rsidP="00D63E36">
          <w:pPr>
            <w:pStyle w:val="A97E6A71C8554B2B9F174992437A428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51E5BB268F45D684ECC680750356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4ABE8-C50B-4874-ADA8-C185BE18120D}"/>
      </w:docPartPr>
      <w:docPartBody>
        <w:p w:rsidR="00054DB0" w:rsidRDefault="00D63E36" w:rsidP="00D63E36">
          <w:pPr>
            <w:pStyle w:val="C051E5BB268F45D684ECC6807503569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DD921CABD24E099C5ACF193AE06A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B65680-169B-4972-A4F8-176CB95CC162}"/>
      </w:docPartPr>
      <w:docPartBody>
        <w:p w:rsidR="00054DB0" w:rsidRDefault="00D63E36" w:rsidP="00D63E36">
          <w:pPr>
            <w:pStyle w:val="EADD921CABD24E099C5ACF193AE06AD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FF6C2BF0D4F3E97FDFB9D037254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567F0-DA30-4908-ACF9-B2256E9A6659}"/>
      </w:docPartPr>
      <w:docPartBody>
        <w:p w:rsidR="00054DB0" w:rsidRDefault="00D63E36" w:rsidP="00D63E36">
          <w:pPr>
            <w:pStyle w:val="89CFF6C2BF0D4F3E97FDFB9D0372540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7E720F85D74FECA1E403F436035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0DB7F6-ACED-4DCA-9683-1EBBA7B73515}"/>
      </w:docPartPr>
      <w:docPartBody>
        <w:p w:rsidR="00054DB0" w:rsidRDefault="00D63E36" w:rsidP="00D63E36">
          <w:pPr>
            <w:pStyle w:val="5A7E720F85D74FECA1E403F436035B0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554589658B4AA3B0983F85EEB65E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E60BEB-EDEB-4B63-9BEA-EBBADEAE81B9}"/>
      </w:docPartPr>
      <w:docPartBody>
        <w:p w:rsidR="00054DB0" w:rsidRDefault="00D63E36" w:rsidP="00D63E36">
          <w:pPr>
            <w:pStyle w:val="69554589658B4AA3B0983F85EEB65EF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196092A2434516863F33F1139B0E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BAAC59-26F9-433B-8F99-47E06B08E610}"/>
      </w:docPartPr>
      <w:docPartBody>
        <w:p w:rsidR="00054DB0" w:rsidRDefault="00D63E36" w:rsidP="00D63E36">
          <w:pPr>
            <w:pStyle w:val="97196092A2434516863F33F1139B0ED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F42B662E8C4F0F8AD8E827E58B06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AB98-A070-4397-A5EF-240030CE79AB}"/>
      </w:docPartPr>
      <w:docPartBody>
        <w:p w:rsidR="00054DB0" w:rsidRDefault="00D63E36" w:rsidP="00D63E36">
          <w:pPr>
            <w:pStyle w:val="AEF42B662E8C4F0F8AD8E827E58B06D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0D6B4E68264BE2B16BD9DDE0C798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902E0A-859E-4959-87A6-B4474DD41847}"/>
      </w:docPartPr>
      <w:docPartBody>
        <w:p w:rsidR="00054DB0" w:rsidRDefault="00D63E36" w:rsidP="00D63E36">
          <w:pPr>
            <w:pStyle w:val="B30D6B4E68264BE2B16BD9DDE0C798F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B9A55A594547A6BC46009797E6DC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ABC201-1D5B-465D-99BA-58452F2840E9}"/>
      </w:docPartPr>
      <w:docPartBody>
        <w:p w:rsidR="00054DB0" w:rsidRDefault="00D63E36" w:rsidP="00D63E36">
          <w:pPr>
            <w:pStyle w:val="A9B9A55A594547A6BC46009797E6DCF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26CDF3BB0847B580C20CAD93A980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AE4A07-610B-4256-8599-9050E797676B}"/>
      </w:docPartPr>
      <w:docPartBody>
        <w:p w:rsidR="00054DB0" w:rsidRDefault="00D63E36" w:rsidP="00D63E36">
          <w:pPr>
            <w:pStyle w:val="7726CDF3BB0847B580C20CAD93A9801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A7D419DDB246DCACF4001CEE06B2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ECDC9E-498E-475C-A2D2-B1DFF3D54223}"/>
      </w:docPartPr>
      <w:docPartBody>
        <w:p w:rsidR="00054DB0" w:rsidRDefault="00D63E36" w:rsidP="00D63E36">
          <w:pPr>
            <w:pStyle w:val="45A7D419DDB246DCACF4001CEE06B22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A349DB83174B6E9023244CE015EF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DD3AE6-EE0E-4C23-80C8-5F470D67BBEE}"/>
      </w:docPartPr>
      <w:docPartBody>
        <w:p w:rsidR="00054DB0" w:rsidRDefault="00D63E36" w:rsidP="00D63E36">
          <w:pPr>
            <w:pStyle w:val="3BA349DB83174B6E9023244CE015EF9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364162E67147E8B6492581273122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07BB88-4AB3-48E8-A855-2986A4CE3B20}"/>
      </w:docPartPr>
      <w:docPartBody>
        <w:p w:rsidR="00054DB0" w:rsidRDefault="00D63E36" w:rsidP="00D63E36">
          <w:pPr>
            <w:pStyle w:val="EC364162E67147E8B64925812731226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8801E130514D819F286FC3B0D1C6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4A5BC-3FBE-4778-8CB5-C9049BF9FF26}"/>
      </w:docPartPr>
      <w:docPartBody>
        <w:p w:rsidR="00054DB0" w:rsidRDefault="00D63E36" w:rsidP="00D63E36">
          <w:pPr>
            <w:pStyle w:val="5E8801E130514D819F286FC3B0D1C62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67C07F1CE4634968EE04AC69B4D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D7A0A0-ABB1-473D-B0CC-D3AB2C88C8CC}"/>
      </w:docPartPr>
      <w:docPartBody>
        <w:p w:rsidR="00054DB0" w:rsidRDefault="00D63E36" w:rsidP="00D63E36">
          <w:pPr>
            <w:pStyle w:val="EF767C07F1CE4634968EE04AC69B4D9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12DA7DEF144612A9AD5EC8A6EBAE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49D2F1-13E2-477A-9B1C-30758DA16747}"/>
      </w:docPartPr>
      <w:docPartBody>
        <w:p w:rsidR="00054DB0" w:rsidRDefault="00D63E36" w:rsidP="00D63E36">
          <w:pPr>
            <w:pStyle w:val="1712DA7DEF144612A9AD5EC8A6EBAE1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5FAE215F3D40BFBF8FF969D2DAE3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8292C-DDD1-4059-899E-E30B6B6997C1}"/>
      </w:docPartPr>
      <w:docPartBody>
        <w:p w:rsidR="00054DB0" w:rsidRDefault="00D63E36" w:rsidP="00D63E36">
          <w:pPr>
            <w:pStyle w:val="B45FAE215F3D40BFBF8FF969D2DAE38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CC297C444E43138D9596AACA5644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1EECCA-002A-45F7-BF26-8DC1AC0C8C57}"/>
      </w:docPartPr>
      <w:docPartBody>
        <w:p w:rsidR="00054DB0" w:rsidRDefault="00D63E36" w:rsidP="00D63E36">
          <w:pPr>
            <w:pStyle w:val="D5CC297C444E43138D9596AACA56441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91BEB121C647E788D717AC400B32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89D771-BC33-4BB4-97E5-260F44FDAEED}"/>
      </w:docPartPr>
      <w:docPartBody>
        <w:p w:rsidR="00054DB0" w:rsidRDefault="00D63E36" w:rsidP="00D63E36">
          <w:pPr>
            <w:pStyle w:val="1591BEB121C647E788D717AC400B32E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056E066D964F37BACE1ADAFFE092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70CFE-DB22-41EE-823B-F3D88AD98318}"/>
      </w:docPartPr>
      <w:docPartBody>
        <w:p w:rsidR="00054DB0" w:rsidRDefault="00D63E36" w:rsidP="00D63E36">
          <w:pPr>
            <w:pStyle w:val="DD056E066D964F37BACE1ADAFFE092C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637148E1AB40C68F762A4D62BF7B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8C3FE7-6EC5-4CE7-8380-BBBC6978E02A}"/>
      </w:docPartPr>
      <w:docPartBody>
        <w:p w:rsidR="00054DB0" w:rsidRDefault="00D63E36" w:rsidP="00D63E36">
          <w:pPr>
            <w:pStyle w:val="53637148E1AB40C68F762A4D62BF7B6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613138A69941BF9C7898246693FF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9D72B2-A96C-437E-B011-DE20C72475B3}"/>
      </w:docPartPr>
      <w:docPartBody>
        <w:p w:rsidR="00054DB0" w:rsidRDefault="00D63E36" w:rsidP="00D63E36">
          <w:pPr>
            <w:pStyle w:val="19613138A69941BF9C7898246693FF6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5C89F6B89E4DBE9B0B3A6D8B0A75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D6B162-AC5F-4CAF-89B2-383125D6022E}"/>
      </w:docPartPr>
      <w:docPartBody>
        <w:p w:rsidR="00054DB0" w:rsidRDefault="00D63E36" w:rsidP="00D63E36">
          <w:pPr>
            <w:pStyle w:val="635C89F6B89E4DBE9B0B3A6D8B0A75B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B68961D9134B6EA10B8D01328D2C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E9F2F7-FE12-41A8-8596-61FE3CB3F187}"/>
      </w:docPartPr>
      <w:docPartBody>
        <w:p w:rsidR="00054DB0" w:rsidRDefault="00D63E36" w:rsidP="00D63E36">
          <w:pPr>
            <w:pStyle w:val="1CB68961D9134B6EA10B8D01328D2CC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1D6CE2B53B40419FF91FBCB3A053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D1FC65-A02B-4178-A7D2-141D311D98DF}"/>
      </w:docPartPr>
      <w:docPartBody>
        <w:p w:rsidR="00054DB0" w:rsidRDefault="00D63E36" w:rsidP="00D63E36">
          <w:pPr>
            <w:pStyle w:val="A81D6CE2B53B40419FF91FBCB3A0535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C8B52175964BA391EA16762D4D7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00C30-BCA8-48B9-890B-720BBC2DDD08}"/>
      </w:docPartPr>
      <w:docPartBody>
        <w:p w:rsidR="00054DB0" w:rsidRDefault="00D63E36" w:rsidP="00D63E36">
          <w:pPr>
            <w:pStyle w:val="E7C8B52175964BA391EA16762D4D7F9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0B06DC996044AE9C14E6F3A7D0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A4C519-B785-4C1D-A356-2DB328048DF0}"/>
      </w:docPartPr>
      <w:docPartBody>
        <w:p w:rsidR="00054DB0" w:rsidRDefault="00D63E36" w:rsidP="00D63E36">
          <w:pPr>
            <w:pStyle w:val="AC0B06DC996044AE9C14E6F3A7D0343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AEB10B4D74DDA8B2E378291702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5A0126-73A4-49B0-B79E-90AA1D627847}"/>
      </w:docPartPr>
      <w:docPartBody>
        <w:p w:rsidR="00054DB0" w:rsidRDefault="00D63E36" w:rsidP="00D63E36">
          <w:pPr>
            <w:pStyle w:val="16CAEB10B4D74DDA8B2E3782917026D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94157DD7F428EA9A48C59123300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0A89E1-3B54-4634-8629-E43FFE8BF37E}"/>
      </w:docPartPr>
      <w:docPartBody>
        <w:p w:rsidR="00054DB0" w:rsidRDefault="00D63E36" w:rsidP="00D63E36">
          <w:pPr>
            <w:pStyle w:val="C1A94157DD7F428EA9A48C591233006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578DACAC2748B88863A2F5B21A18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CA67E0-3C20-4162-B6E1-3C2E57CA0AE0}"/>
      </w:docPartPr>
      <w:docPartBody>
        <w:p w:rsidR="00054DB0" w:rsidRDefault="00D63E36" w:rsidP="00D63E36">
          <w:pPr>
            <w:pStyle w:val="39578DACAC2748B88863A2F5B21A185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D915821A6D4F7F914AD0326AD98F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7C182F-2A6D-43C0-9058-114D727AFE06}"/>
      </w:docPartPr>
      <w:docPartBody>
        <w:p w:rsidR="00054DB0" w:rsidRDefault="00D63E36" w:rsidP="00D63E36">
          <w:pPr>
            <w:pStyle w:val="01D915821A6D4F7F914AD0326AD98F6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61A25FBE6B4EDEA84DA33A1678B3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7B2F7A-FEE0-4B45-8A96-16EDFE117543}"/>
      </w:docPartPr>
      <w:docPartBody>
        <w:p w:rsidR="00054DB0" w:rsidRDefault="00D63E36" w:rsidP="00D63E36">
          <w:pPr>
            <w:pStyle w:val="8161A25FBE6B4EDEA84DA33A1678B32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5F6FD958824BE693BFBDD1955F06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F0742-A037-4D3D-9FF7-A15587A38891}"/>
      </w:docPartPr>
      <w:docPartBody>
        <w:p w:rsidR="00054DB0" w:rsidRDefault="00D63E36" w:rsidP="00D63E36">
          <w:pPr>
            <w:pStyle w:val="5E5F6FD958824BE693BFBDD1955F06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93D129477643A3AB6D0451155F53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84FA30-82D1-403C-ABB7-C40E9CD6DC8D}"/>
      </w:docPartPr>
      <w:docPartBody>
        <w:p w:rsidR="00054DB0" w:rsidRDefault="00D63E36" w:rsidP="00D63E36">
          <w:pPr>
            <w:pStyle w:val="E893D129477643A3AB6D0451155F53B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5379A52E784C038FCF2864CF0E07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BBBBB-B5F9-4483-A422-3809184F8755}"/>
      </w:docPartPr>
      <w:docPartBody>
        <w:p w:rsidR="00054DB0" w:rsidRDefault="00D63E36" w:rsidP="00D63E36">
          <w:pPr>
            <w:pStyle w:val="6D5379A52E784C038FCF2864CF0E071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14A4D6B0C84090B9D55478DEAA7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CE9FC3-0B9D-4513-ABB7-16C52ACD0FE8}"/>
      </w:docPartPr>
      <w:docPartBody>
        <w:p w:rsidR="00054DB0" w:rsidRDefault="00D63E36" w:rsidP="00D63E36">
          <w:pPr>
            <w:pStyle w:val="CC14A4D6B0C84090B9D55478DEAA7A9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7584A8D1CB40A79A21C9C60218A0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41267F-950E-4EE2-80B3-E6FE29E0F249}"/>
      </w:docPartPr>
      <w:docPartBody>
        <w:p w:rsidR="00054DB0" w:rsidRDefault="00D63E36" w:rsidP="00D63E36">
          <w:pPr>
            <w:pStyle w:val="D07584A8D1CB40A79A21C9C60218A05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078CA1E43C47CF94C3E3F8BFEE8E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9B6047-1EC8-4293-8DCF-EA564B2D6E33}"/>
      </w:docPartPr>
      <w:docPartBody>
        <w:p w:rsidR="00343224" w:rsidRDefault="00054DB0" w:rsidP="00054DB0">
          <w:pPr>
            <w:pStyle w:val="EB078CA1E43C47CF94C3E3F8BFEE8E31"/>
          </w:pPr>
          <w:r w:rsidRPr="004734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variable"/>
    <w:sig w:usb0="20002A87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36"/>
    <w:rsid w:val="00054DB0"/>
    <w:rsid w:val="00137E11"/>
    <w:rsid w:val="00343224"/>
    <w:rsid w:val="0044065A"/>
    <w:rsid w:val="005C2DCD"/>
    <w:rsid w:val="006D676F"/>
    <w:rsid w:val="007263E1"/>
    <w:rsid w:val="007745AF"/>
    <w:rsid w:val="007B52F7"/>
    <w:rsid w:val="00C76894"/>
    <w:rsid w:val="00D6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DB0"/>
    <w:rPr>
      <w:color w:val="808080"/>
    </w:rPr>
  </w:style>
  <w:style w:type="paragraph" w:customStyle="1" w:styleId="BA6335B8F9FD4E9CA7B75E25E36DDDC8">
    <w:name w:val="BA6335B8F9FD4E9CA7B75E25E36DDDC8"/>
    <w:rsid w:val="00D63E36"/>
  </w:style>
  <w:style w:type="paragraph" w:customStyle="1" w:styleId="F9140F69966C45D2B387DA589227ECA3">
    <w:name w:val="F9140F69966C45D2B387DA589227ECA3"/>
    <w:rsid w:val="00D63E36"/>
  </w:style>
  <w:style w:type="paragraph" w:customStyle="1" w:styleId="80DE47414C394AED8D6907A9A203B49C">
    <w:name w:val="80DE47414C394AED8D6907A9A203B49C"/>
    <w:rsid w:val="00D63E36"/>
  </w:style>
  <w:style w:type="paragraph" w:customStyle="1" w:styleId="7868A713BC5D4469810FEE942B5896BE">
    <w:name w:val="7868A713BC5D4469810FEE942B5896BE"/>
    <w:rsid w:val="00D63E36"/>
  </w:style>
  <w:style w:type="paragraph" w:customStyle="1" w:styleId="0D726EBFDC08465B868757DB5ABB4A3C">
    <w:name w:val="0D726EBFDC08465B868757DB5ABB4A3C"/>
    <w:rsid w:val="00D63E36"/>
  </w:style>
  <w:style w:type="paragraph" w:customStyle="1" w:styleId="AE0FCE06BB334C7CB58CD5146A1C7DD3">
    <w:name w:val="AE0FCE06BB334C7CB58CD5146A1C7DD3"/>
    <w:rsid w:val="00D63E36"/>
  </w:style>
  <w:style w:type="paragraph" w:customStyle="1" w:styleId="33352BA06E194878AE9940DB35E16EB0">
    <w:name w:val="33352BA06E194878AE9940DB35E16EB0"/>
    <w:rsid w:val="00D63E36"/>
  </w:style>
  <w:style w:type="paragraph" w:customStyle="1" w:styleId="8E025962EF0744F19F0720BA34D4C2E8">
    <w:name w:val="8E025962EF0744F19F0720BA34D4C2E8"/>
    <w:rsid w:val="00D63E36"/>
  </w:style>
  <w:style w:type="paragraph" w:customStyle="1" w:styleId="79011401784F42A39F3F6B6842FDE718">
    <w:name w:val="79011401784F42A39F3F6B6842FDE718"/>
    <w:rsid w:val="00D63E36"/>
  </w:style>
  <w:style w:type="paragraph" w:customStyle="1" w:styleId="093078122DE64C8E9FDCD86F5EA02BB2">
    <w:name w:val="093078122DE64C8E9FDCD86F5EA02BB2"/>
    <w:rsid w:val="00D63E36"/>
  </w:style>
  <w:style w:type="paragraph" w:customStyle="1" w:styleId="255811820FC6499AA5A3E771C259D752">
    <w:name w:val="255811820FC6499AA5A3E771C259D752"/>
    <w:rsid w:val="00D63E36"/>
  </w:style>
  <w:style w:type="paragraph" w:customStyle="1" w:styleId="B00109B6B8544FFD9937FA90F1397AA6">
    <w:name w:val="B00109B6B8544FFD9937FA90F1397AA6"/>
    <w:rsid w:val="00D63E36"/>
  </w:style>
  <w:style w:type="paragraph" w:customStyle="1" w:styleId="D72A35AE727449EC9848B5022264FD03">
    <w:name w:val="D72A35AE727449EC9848B5022264FD03"/>
    <w:rsid w:val="00D63E36"/>
  </w:style>
  <w:style w:type="paragraph" w:customStyle="1" w:styleId="1D9DF3FF67B14EE39CC4375203670F06">
    <w:name w:val="1D9DF3FF67B14EE39CC4375203670F06"/>
    <w:rsid w:val="00D63E36"/>
  </w:style>
  <w:style w:type="paragraph" w:customStyle="1" w:styleId="652F6A9309D44753B346916C3BC202C7">
    <w:name w:val="652F6A9309D44753B346916C3BC202C7"/>
    <w:rsid w:val="00D63E36"/>
  </w:style>
  <w:style w:type="paragraph" w:customStyle="1" w:styleId="99A3E535DCF04ECCBC4B5DC725D0B318">
    <w:name w:val="99A3E535DCF04ECCBC4B5DC725D0B318"/>
    <w:rsid w:val="00D63E36"/>
  </w:style>
  <w:style w:type="paragraph" w:customStyle="1" w:styleId="3E324F9F79A9470282D539E4D6C67D95">
    <w:name w:val="3E324F9F79A9470282D539E4D6C67D95"/>
    <w:rsid w:val="00D63E36"/>
  </w:style>
  <w:style w:type="paragraph" w:customStyle="1" w:styleId="B6BFA490166042EF96FF94E8F739CAFB">
    <w:name w:val="B6BFA490166042EF96FF94E8F739CAFB"/>
    <w:rsid w:val="00D63E36"/>
  </w:style>
  <w:style w:type="paragraph" w:customStyle="1" w:styleId="899A5CFBAA584C8AAF163F9910D7CD4D">
    <w:name w:val="899A5CFBAA584C8AAF163F9910D7CD4D"/>
    <w:rsid w:val="00D63E36"/>
  </w:style>
  <w:style w:type="paragraph" w:customStyle="1" w:styleId="8247085135FA4C459431EBB044711D45">
    <w:name w:val="8247085135FA4C459431EBB044711D45"/>
    <w:rsid w:val="00D63E36"/>
  </w:style>
  <w:style w:type="paragraph" w:customStyle="1" w:styleId="9AB6827740D74E27A3BAC55C198527FA">
    <w:name w:val="9AB6827740D74E27A3BAC55C198527FA"/>
    <w:rsid w:val="00D63E36"/>
  </w:style>
  <w:style w:type="paragraph" w:customStyle="1" w:styleId="3E0D8C62B1734042A30855D1AE1A475A">
    <w:name w:val="3E0D8C62B1734042A30855D1AE1A475A"/>
    <w:rsid w:val="00D63E36"/>
  </w:style>
  <w:style w:type="paragraph" w:customStyle="1" w:styleId="5603862DAF68407F87F1E3BA34E301CE">
    <w:name w:val="5603862DAF68407F87F1E3BA34E301CE"/>
    <w:rsid w:val="00D63E36"/>
  </w:style>
  <w:style w:type="paragraph" w:customStyle="1" w:styleId="5535E5EC361F47B1B710157FA644D678">
    <w:name w:val="5535E5EC361F47B1B710157FA644D678"/>
    <w:rsid w:val="00D63E36"/>
  </w:style>
  <w:style w:type="paragraph" w:customStyle="1" w:styleId="BBAF46620FE54BA48288548A24F0A328">
    <w:name w:val="BBAF46620FE54BA48288548A24F0A328"/>
    <w:rsid w:val="00D63E36"/>
  </w:style>
  <w:style w:type="paragraph" w:customStyle="1" w:styleId="26A78814360646A49B1A5005BC0CA96E">
    <w:name w:val="26A78814360646A49B1A5005BC0CA96E"/>
    <w:rsid w:val="00D63E36"/>
  </w:style>
  <w:style w:type="paragraph" w:customStyle="1" w:styleId="DE0066EDCD164B5EA4811C26DB8888FE">
    <w:name w:val="DE0066EDCD164B5EA4811C26DB8888FE"/>
    <w:rsid w:val="00D63E36"/>
  </w:style>
  <w:style w:type="paragraph" w:customStyle="1" w:styleId="5EA2404A6C3245CC83754ACFE628E426">
    <w:name w:val="5EA2404A6C3245CC83754ACFE628E426"/>
    <w:rsid w:val="00D63E36"/>
  </w:style>
  <w:style w:type="paragraph" w:customStyle="1" w:styleId="B9CC6A91B5EC4441BF4A9F36A899F30F">
    <w:name w:val="B9CC6A91B5EC4441BF4A9F36A899F30F"/>
    <w:rsid w:val="00D63E36"/>
  </w:style>
  <w:style w:type="paragraph" w:customStyle="1" w:styleId="4ECFA6A7D7E941AF9A9463575743CFAD">
    <w:name w:val="4ECFA6A7D7E941AF9A9463575743CFAD"/>
    <w:rsid w:val="00D63E36"/>
  </w:style>
  <w:style w:type="paragraph" w:customStyle="1" w:styleId="BB3EE7039DE64247B55A2F176BBC8319">
    <w:name w:val="BB3EE7039DE64247B55A2F176BBC8319"/>
    <w:rsid w:val="00D63E36"/>
  </w:style>
  <w:style w:type="paragraph" w:customStyle="1" w:styleId="D4A3964FA3BE4255840B814CCAD03DBA">
    <w:name w:val="D4A3964FA3BE4255840B814CCAD03DBA"/>
    <w:rsid w:val="00D63E36"/>
  </w:style>
  <w:style w:type="paragraph" w:customStyle="1" w:styleId="6DA3516582ED49A9BF3ABE4BAE10B99D">
    <w:name w:val="6DA3516582ED49A9BF3ABE4BAE10B99D"/>
    <w:rsid w:val="00D63E36"/>
  </w:style>
  <w:style w:type="paragraph" w:customStyle="1" w:styleId="D4B2089D64D94EE6AE0551C9B86C066F">
    <w:name w:val="D4B2089D64D94EE6AE0551C9B86C066F"/>
    <w:rsid w:val="00D63E36"/>
  </w:style>
  <w:style w:type="paragraph" w:customStyle="1" w:styleId="967DC6BD42034156934FD88A06207DE5">
    <w:name w:val="967DC6BD42034156934FD88A06207DE5"/>
    <w:rsid w:val="00D63E36"/>
  </w:style>
  <w:style w:type="paragraph" w:customStyle="1" w:styleId="1F6CABF6C72B4F5F9FFA39ED41D1AEF8">
    <w:name w:val="1F6CABF6C72B4F5F9FFA39ED41D1AEF8"/>
    <w:rsid w:val="00D63E36"/>
  </w:style>
  <w:style w:type="paragraph" w:customStyle="1" w:styleId="60FB4FAD6107496F93424EE8AE0D5EF2">
    <w:name w:val="60FB4FAD6107496F93424EE8AE0D5EF2"/>
    <w:rsid w:val="00D63E36"/>
  </w:style>
  <w:style w:type="paragraph" w:customStyle="1" w:styleId="A97E6A71C8554B2B9F174992437A4289">
    <w:name w:val="A97E6A71C8554B2B9F174992437A4289"/>
    <w:rsid w:val="00D63E36"/>
  </w:style>
  <w:style w:type="paragraph" w:customStyle="1" w:styleId="C051E5BB268F45D684ECC68075035697">
    <w:name w:val="C051E5BB268F45D684ECC68075035697"/>
    <w:rsid w:val="00D63E36"/>
  </w:style>
  <w:style w:type="paragraph" w:customStyle="1" w:styleId="EADD921CABD24E099C5ACF193AE06ADD">
    <w:name w:val="EADD921CABD24E099C5ACF193AE06ADD"/>
    <w:rsid w:val="00D63E36"/>
  </w:style>
  <w:style w:type="paragraph" w:customStyle="1" w:styleId="89CFF6C2BF0D4F3E97FDFB9D03725406">
    <w:name w:val="89CFF6C2BF0D4F3E97FDFB9D03725406"/>
    <w:rsid w:val="00D63E36"/>
  </w:style>
  <w:style w:type="paragraph" w:customStyle="1" w:styleId="5A7E720F85D74FECA1E403F436035B0C">
    <w:name w:val="5A7E720F85D74FECA1E403F436035B0C"/>
    <w:rsid w:val="00D63E36"/>
  </w:style>
  <w:style w:type="paragraph" w:customStyle="1" w:styleId="69554589658B4AA3B0983F85EEB65EFF">
    <w:name w:val="69554589658B4AA3B0983F85EEB65EFF"/>
    <w:rsid w:val="00D63E36"/>
  </w:style>
  <w:style w:type="paragraph" w:customStyle="1" w:styleId="97196092A2434516863F33F1139B0ED7">
    <w:name w:val="97196092A2434516863F33F1139B0ED7"/>
    <w:rsid w:val="00D63E36"/>
  </w:style>
  <w:style w:type="paragraph" w:customStyle="1" w:styleId="AEF42B662E8C4F0F8AD8E827E58B06D3">
    <w:name w:val="AEF42B662E8C4F0F8AD8E827E58B06D3"/>
    <w:rsid w:val="00D63E36"/>
  </w:style>
  <w:style w:type="paragraph" w:customStyle="1" w:styleId="B30D6B4E68264BE2B16BD9DDE0C798F1">
    <w:name w:val="B30D6B4E68264BE2B16BD9DDE0C798F1"/>
    <w:rsid w:val="00D63E36"/>
  </w:style>
  <w:style w:type="paragraph" w:customStyle="1" w:styleId="A9B9A55A594547A6BC46009797E6DCFE">
    <w:name w:val="A9B9A55A594547A6BC46009797E6DCFE"/>
    <w:rsid w:val="00D63E36"/>
  </w:style>
  <w:style w:type="paragraph" w:customStyle="1" w:styleId="7726CDF3BB0847B580C20CAD93A98010">
    <w:name w:val="7726CDF3BB0847B580C20CAD93A98010"/>
    <w:rsid w:val="00D63E36"/>
  </w:style>
  <w:style w:type="paragraph" w:customStyle="1" w:styleId="45A7D419DDB246DCACF4001CEE06B227">
    <w:name w:val="45A7D419DDB246DCACF4001CEE06B227"/>
    <w:rsid w:val="00D63E36"/>
  </w:style>
  <w:style w:type="paragraph" w:customStyle="1" w:styleId="3BA349DB83174B6E9023244CE015EF98">
    <w:name w:val="3BA349DB83174B6E9023244CE015EF98"/>
    <w:rsid w:val="00D63E36"/>
  </w:style>
  <w:style w:type="paragraph" w:customStyle="1" w:styleId="EC364162E67147E8B64925812731226B">
    <w:name w:val="EC364162E67147E8B64925812731226B"/>
    <w:rsid w:val="00D63E36"/>
  </w:style>
  <w:style w:type="paragraph" w:customStyle="1" w:styleId="5E8801E130514D819F286FC3B0D1C620">
    <w:name w:val="5E8801E130514D819F286FC3B0D1C620"/>
    <w:rsid w:val="00D63E36"/>
  </w:style>
  <w:style w:type="paragraph" w:customStyle="1" w:styleId="EF767C07F1CE4634968EE04AC69B4D90">
    <w:name w:val="EF767C07F1CE4634968EE04AC69B4D90"/>
    <w:rsid w:val="00D63E36"/>
  </w:style>
  <w:style w:type="paragraph" w:customStyle="1" w:styleId="1712DA7DEF144612A9AD5EC8A6EBAE1B">
    <w:name w:val="1712DA7DEF144612A9AD5EC8A6EBAE1B"/>
    <w:rsid w:val="00D63E36"/>
  </w:style>
  <w:style w:type="paragraph" w:customStyle="1" w:styleId="B45FAE215F3D40BFBF8FF969D2DAE384">
    <w:name w:val="B45FAE215F3D40BFBF8FF969D2DAE384"/>
    <w:rsid w:val="00D63E36"/>
  </w:style>
  <w:style w:type="paragraph" w:customStyle="1" w:styleId="D5CC297C444E43138D9596AACA56441B">
    <w:name w:val="D5CC297C444E43138D9596AACA56441B"/>
    <w:rsid w:val="00D63E36"/>
  </w:style>
  <w:style w:type="paragraph" w:customStyle="1" w:styleId="1591BEB121C647E788D717AC400B32EC">
    <w:name w:val="1591BEB121C647E788D717AC400B32EC"/>
    <w:rsid w:val="00D63E36"/>
  </w:style>
  <w:style w:type="paragraph" w:customStyle="1" w:styleId="DD056E066D964F37BACE1ADAFFE092CF">
    <w:name w:val="DD056E066D964F37BACE1ADAFFE092CF"/>
    <w:rsid w:val="00D63E36"/>
  </w:style>
  <w:style w:type="paragraph" w:customStyle="1" w:styleId="53637148E1AB40C68F762A4D62BF7B6A">
    <w:name w:val="53637148E1AB40C68F762A4D62BF7B6A"/>
    <w:rsid w:val="00D63E36"/>
  </w:style>
  <w:style w:type="paragraph" w:customStyle="1" w:styleId="19613138A69941BF9C7898246693FF63">
    <w:name w:val="19613138A69941BF9C7898246693FF63"/>
    <w:rsid w:val="00D63E36"/>
  </w:style>
  <w:style w:type="paragraph" w:customStyle="1" w:styleId="635C89F6B89E4DBE9B0B3A6D8B0A75BC">
    <w:name w:val="635C89F6B89E4DBE9B0B3A6D8B0A75BC"/>
    <w:rsid w:val="00D63E36"/>
  </w:style>
  <w:style w:type="paragraph" w:customStyle="1" w:styleId="1CB68961D9134B6EA10B8D01328D2CC0">
    <w:name w:val="1CB68961D9134B6EA10B8D01328D2CC0"/>
    <w:rsid w:val="00D63E36"/>
  </w:style>
  <w:style w:type="paragraph" w:customStyle="1" w:styleId="A81D6CE2B53B40419FF91FBCB3A05354">
    <w:name w:val="A81D6CE2B53B40419FF91FBCB3A05354"/>
    <w:rsid w:val="00D63E36"/>
  </w:style>
  <w:style w:type="paragraph" w:customStyle="1" w:styleId="E7C8B52175964BA391EA16762D4D7F9E">
    <w:name w:val="E7C8B52175964BA391EA16762D4D7F9E"/>
    <w:rsid w:val="00D63E36"/>
  </w:style>
  <w:style w:type="paragraph" w:customStyle="1" w:styleId="AC0B06DC996044AE9C14E6F3A7D03437">
    <w:name w:val="AC0B06DC996044AE9C14E6F3A7D03437"/>
    <w:rsid w:val="00D63E36"/>
  </w:style>
  <w:style w:type="paragraph" w:customStyle="1" w:styleId="143837E78FB444F0BC2DC82A68B606FF">
    <w:name w:val="143837E78FB444F0BC2DC82A68B606FF"/>
    <w:rsid w:val="00D63E36"/>
  </w:style>
  <w:style w:type="paragraph" w:customStyle="1" w:styleId="CA85F45A21CB440289BF94F3580F1E79">
    <w:name w:val="CA85F45A21CB440289BF94F3580F1E79"/>
    <w:rsid w:val="00D63E36"/>
  </w:style>
  <w:style w:type="paragraph" w:customStyle="1" w:styleId="75FEF4667E9E43DBA2BC1FEA2C13AFB0">
    <w:name w:val="75FEF4667E9E43DBA2BC1FEA2C13AFB0"/>
    <w:rsid w:val="00D63E36"/>
  </w:style>
  <w:style w:type="paragraph" w:customStyle="1" w:styleId="53FFB06D5A034231BF0B0203881AD551">
    <w:name w:val="53FFB06D5A034231BF0B0203881AD551"/>
    <w:rsid w:val="00D63E36"/>
  </w:style>
  <w:style w:type="paragraph" w:customStyle="1" w:styleId="20C916F865484EAB8FF56674912CF9F8">
    <w:name w:val="20C916F865484EAB8FF56674912CF9F8"/>
    <w:rsid w:val="00D63E36"/>
  </w:style>
  <w:style w:type="paragraph" w:customStyle="1" w:styleId="48CC9362BA3244298928A175A6184F8E">
    <w:name w:val="48CC9362BA3244298928A175A6184F8E"/>
    <w:rsid w:val="00D63E36"/>
  </w:style>
  <w:style w:type="paragraph" w:customStyle="1" w:styleId="23537A61235A40FDA86B0F8B5F8985F3">
    <w:name w:val="23537A61235A40FDA86B0F8B5F8985F3"/>
    <w:rsid w:val="00D63E36"/>
  </w:style>
  <w:style w:type="paragraph" w:customStyle="1" w:styleId="BD18C60A6C1F434FAC5E76CD3C0BF833">
    <w:name w:val="BD18C60A6C1F434FAC5E76CD3C0BF833"/>
    <w:rsid w:val="00D63E36"/>
  </w:style>
  <w:style w:type="paragraph" w:customStyle="1" w:styleId="16CAEB10B4D74DDA8B2E3782917026D6">
    <w:name w:val="16CAEB10B4D74DDA8B2E3782917026D6"/>
    <w:rsid w:val="00D63E36"/>
  </w:style>
  <w:style w:type="paragraph" w:customStyle="1" w:styleId="C1A94157DD7F428EA9A48C5912330064">
    <w:name w:val="C1A94157DD7F428EA9A48C5912330064"/>
    <w:rsid w:val="00D63E36"/>
  </w:style>
  <w:style w:type="paragraph" w:customStyle="1" w:styleId="39578DACAC2748B88863A2F5B21A1856">
    <w:name w:val="39578DACAC2748B88863A2F5B21A1856"/>
    <w:rsid w:val="00D63E36"/>
  </w:style>
  <w:style w:type="paragraph" w:customStyle="1" w:styleId="01D915821A6D4F7F914AD0326AD98F6F">
    <w:name w:val="01D915821A6D4F7F914AD0326AD98F6F"/>
    <w:rsid w:val="00D63E36"/>
  </w:style>
  <w:style w:type="paragraph" w:customStyle="1" w:styleId="8161A25FBE6B4EDEA84DA33A1678B32C">
    <w:name w:val="8161A25FBE6B4EDEA84DA33A1678B32C"/>
    <w:rsid w:val="00D63E36"/>
  </w:style>
  <w:style w:type="paragraph" w:customStyle="1" w:styleId="5E5F6FD958824BE693BFBDD1955F0645">
    <w:name w:val="5E5F6FD958824BE693BFBDD1955F0645"/>
    <w:rsid w:val="00D63E36"/>
  </w:style>
  <w:style w:type="paragraph" w:customStyle="1" w:styleId="E893D129477643A3AB6D0451155F53B8">
    <w:name w:val="E893D129477643A3AB6D0451155F53B8"/>
    <w:rsid w:val="00D63E36"/>
  </w:style>
  <w:style w:type="paragraph" w:customStyle="1" w:styleId="6D5379A52E784C038FCF2864CF0E0715">
    <w:name w:val="6D5379A52E784C038FCF2864CF0E0715"/>
    <w:rsid w:val="00D63E36"/>
  </w:style>
  <w:style w:type="paragraph" w:customStyle="1" w:styleId="CC14A4D6B0C84090B9D55478DEAA7A96">
    <w:name w:val="CC14A4D6B0C84090B9D55478DEAA7A96"/>
    <w:rsid w:val="00D63E36"/>
  </w:style>
  <w:style w:type="paragraph" w:customStyle="1" w:styleId="D07584A8D1CB40A79A21C9C60218A051">
    <w:name w:val="D07584A8D1CB40A79A21C9C60218A051"/>
    <w:rsid w:val="00D63E36"/>
  </w:style>
  <w:style w:type="paragraph" w:customStyle="1" w:styleId="EB078CA1E43C47CF94C3E3F8BFEE8E31">
    <w:name w:val="EB078CA1E43C47CF94C3E3F8BFEE8E31"/>
    <w:rsid w:val="00054DB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932C5-1A41-44ED-84E5-F65B94D5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1189</Words>
  <Characters>6782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Анна Михайловна</dc:creator>
  <cp:keywords/>
  <dc:description/>
  <cp:lastModifiedBy>Влад Гафаров</cp:lastModifiedBy>
  <cp:revision>6</cp:revision>
  <cp:lastPrinted>2023-09-28T08:57:00Z</cp:lastPrinted>
  <dcterms:created xsi:type="dcterms:W3CDTF">2024-11-14T07:08:00Z</dcterms:created>
  <dcterms:modified xsi:type="dcterms:W3CDTF">2025-07-18T10:44:00Z</dcterms:modified>
</cp:coreProperties>
</file>