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FC842" w14:textId="10AE2E89" w:rsidR="006C19D5" w:rsidRPr="00C66392" w:rsidRDefault="00C463C2" w:rsidP="0000043E">
      <w:pPr>
        <w:spacing w:after="240"/>
        <w:jc w:val="center"/>
        <w:rPr>
          <w:b/>
          <w:bCs/>
          <w:sz w:val="28"/>
          <w:szCs w:val="28"/>
        </w:rPr>
      </w:pPr>
      <w:r>
        <w:rPr>
          <w:b/>
          <w:bCs/>
          <w:sz w:val="28"/>
          <w:szCs w:val="28"/>
        </w:rPr>
        <w:t>Сводный отчет</w:t>
      </w:r>
      <w:r w:rsidR="0000043E" w:rsidRPr="00C66392">
        <w:rPr>
          <w:b/>
          <w:bCs/>
          <w:sz w:val="28"/>
          <w:szCs w:val="28"/>
        </w:rPr>
        <w:t xml:space="preserve"> о проведении оценки регулирующего воздействия</w:t>
      </w:r>
      <w:r w:rsidR="00FA088D">
        <w:rPr>
          <w:b/>
          <w:bCs/>
          <w:sz w:val="28"/>
          <w:szCs w:val="28"/>
        </w:rPr>
        <w:t xml:space="preserve"> </w:t>
      </w:r>
      <w:r>
        <w:rPr>
          <w:b/>
          <w:bCs/>
          <w:sz w:val="28"/>
          <w:szCs w:val="28"/>
        </w:rPr>
        <w:t>проекта нормативного правового акта</w:t>
      </w:r>
    </w:p>
    <w:p w14:paraId="38025C9A" w14:textId="77777777" w:rsidR="0000043E" w:rsidRPr="00C66392" w:rsidRDefault="006C19D5" w:rsidP="007963A3">
      <w:pPr>
        <w:spacing w:after="240"/>
        <w:jc w:val="both"/>
        <w:rPr>
          <w:b/>
          <w:bCs/>
          <w:color w:val="2F5496" w:themeColor="accent1" w:themeShade="BF"/>
          <w:sz w:val="32"/>
          <w:szCs w:val="32"/>
        </w:rPr>
      </w:pPr>
      <w:r w:rsidRPr="00C66392">
        <w:rPr>
          <w:b/>
          <w:bCs/>
          <w:sz w:val="28"/>
          <w:szCs w:val="28"/>
        </w:rPr>
        <w:t xml:space="preserve">1. </w:t>
      </w:r>
      <w:r w:rsidR="00761651" w:rsidRPr="00C66392">
        <w:rPr>
          <w:b/>
          <w:bCs/>
          <w:sz w:val="28"/>
          <w:szCs w:val="28"/>
        </w:rPr>
        <w:t>Общая информация о проекте акта</w:t>
      </w:r>
    </w:p>
    <w:tbl>
      <w:tblPr>
        <w:tblStyle w:val="af3"/>
        <w:tblW w:w="5000" w:type="pct"/>
        <w:tblLook w:val="04A0" w:firstRow="1" w:lastRow="0" w:firstColumn="1" w:lastColumn="0" w:noHBand="0" w:noVBand="1"/>
      </w:tblPr>
      <w:tblGrid>
        <w:gridCol w:w="3622"/>
        <w:gridCol w:w="1730"/>
        <w:gridCol w:w="3460"/>
        <w:gridCol w:w="1383"/>
      </w:tblGrid>
      <w:tr w:rsidR="006C19D5" w:rsidRPr="00D14AAB" w14:paraId="6F5CF7BD" w14:textId="77777777" w:rsidTr="00FE2D29">
        <w:trPr>
          <w:trHeight w:val="903"/>
        </w:trPr>
        <w:tc>
          <w:tcPr>
            <w:tcW w:w="3622" w:type="dxa"/>
          </w:tcPr>
          <w:p w14:paraId="4DA74481" w14:textId="1B80C1DE" w:rsidR="006C19D5" w:rsidRPr="00D14AAB" w:rsidRDefault="006C19D5" w:rsidP="001A2352">
            <w:pPr>
              <w:spacing w:before="120" w:after="120"/>
              <w:rPr>
                <w:szCs w:val="24"/>
              </w:rPr>
            </w:pPr>
            <w:r w:rsidRPr="00D14AAB">
              <w:rPr>
                <w:szCs w:val="24"/>
              </w:rPr>
              <w:t>1.1</w:t>
            </w:r>
            <w:r w:rsidR="001A7ADD">
              <w:rPr>
                <w:szCs w:val="24"/>
              </w:rPr>
              <w:t>.</w:t>
            </w:r>
            <w:r w:rsidRPr="00D14AAB">
              <w:rPr>
                <w:szCs w:val="24"/>
              </w:rPr>
              <w:t xml:space="preserve"> Вид и наименование проекта </w:t>
            </w:r>
            <w:r w:rsidR="001A2352">
              <w:rPr>
                <w:szCs w:val="24"/>
              </w:rPr>
              <w:t xml:space="preserve">нормативного правового </w:t>
            </w:r>
            <w:r w:rsidRPr="00D14AAB">
              <w:rPr>
                <w:szCs w:val="24"/>
              </w:rPr>
              <w:t>акта</w:t>
            </w:r>
            <w:r w:rsidR="001A2352">
              <w:rPr>
                <w:rStyle w:val="a9"/>
                <w:szCs w:val="24"/>
              </w:rPr>
              <w:footnoteReference w:id="1"/>
            </w:r>
            <w:r w:rsidRPr="00D14AAB">
              <w:rPr>
                <w:szCs w:val="24"/>
              </w:rPr>
              <w:t>:</w:t>
            </w:r>
          </w:p>
        </w:tc>
        <w:tc>
          <w:tcPr>
            <w:tcW w:w="6573" w:type="dxa"/>
            <w:gridSpan w:val="3"/>
            <w:vAlign w:val="center"/>
          </w:tcPr>
          <w:p w14:paraId="40CB3F13" w14:textId="77777777" w:rsidR="00FA088D" w:rsidRDefault="00FA088D" w:rsidP="0010205C">
            <w:pPr>
              <w:rPr>
                <w:sz w:val="28"/>
                <w:szCs w:val="28"/>
                <w:lang w:val="en-US"/>
              </w:rPr>
            </w:pPr>
            <w:r w:rsidRPr="003119A7">
              <w:rPr>
                <w:sz w:val="28"/>
                <w:szCs w:val="28"/>
                <w:lang w:val="en-US"/>
              </w:rPr>
              <w:t>Проект федерального закона О внесении изменений в Федеральный закон «Об охране окружающей среды» и статью 7 Федерального закона от 30 декабря 2021 г. № 446-ФЗ «О внесении изменений в Федеральный закон «Об охране окружающей среды» и отдельные законодательные акты Российской Федерации» (далее - законопроект)</w:t>
            </w:r>
          </w:p>
          <w:p w14:paraId="24FBEA6C" w14:textId="77777777" w:rsidR="006C19D5" w:rsidRPr="00D14AAB" w:rsidRDefault="006C19D5" w:rsidP="0010205C">
            <w:pPr>
              <w:rPr>
                <w:szCs w:val="24"/>
              </w:rPr>
            </w:pPr>
          </w:p>
        </w:tc>
      </w:tr>
      <w:tr w:rsidR="00761651" w:rsidRPr="00D14AAB" w14:paraId="656576A8" w14:textId="77777777" w:rsidTr="00FE2D29">
        <w:trPr>
          <w:trHeight w:val="850"/>
        </w:trPr>
        <w:tc>
          <w:tcPr>
            <w:tcW w:w="5352" w:type="dxa"/>
            <w:gridSpan w:val="2"/>
          </w:tcPr>
          <w:p w14:paraId="5C990AF0" w14:textId="1567B1C8" w:rsidR="00761651" w:rsidRPr="00D14AAB" w:rsidRDefault="00761651" w:rsidP="001A2352">
            <w:pPr>
              <w:spacing w:before="240" w:after="120"/>
              <w:rPr>
                <w:szCs w:val="24"/>
              </w:rPr>
            </w:pPr>
            <w:r w:rsidRPr="00D14AAB">
              <w:rPr>
                <w:szCs w:val="24"/>
              </w:rPr>
              <w:t>1.2</w:t>
            </w:r>
            <w:r w:rsidR="001A7ADD">
              <w:rPr>
                <w:szCs w:val="24"/>
              </w:rPr>
              <w:t>.</w:t>
            </w:r>
            <w:r w:rsidRPr="00D14AAB">
              <w:rPr>
                <w:szCs w:val="24"/>
              </w:rPr>
              <w:t xml:space="preserve"> Федеральный орган исполнительной власти</w:t>
            </w:r>
            <w:r w:rsidR="001A2352">
              <w:rPr>
                <w:rStyle w:val="a9"/>
                <w:szCs w:val="24"/>
              </w:rPr>
              <w:footnoteReference w:id="2"/>
            </w:r>
            <w:r w:rsidRPr="00D14AAB">
              <w:rPr>
                <w:szCs w:val="24"/>
              </w:rPr>
              <w:t>:</w:t>
            </w:r>
          </w:p>
        </w:tc>
        <w:tc>
          <w:tcPr>
            <w:tcW w:w="4843" w:type="dxa"/>
            <w:gridSpan w:val="2"/>
            <w:vAlign w:val="center"/>
          </w:tcPr>
          <w:p w14:paraId="611895AC" w14:textId="77777777" w:rsidR="00FA088D" w:rsidRDefault="00FA088D" w:rsidP="0010205C">
            <w:pPr>
              <w:rPr>
                <w:sz w:val="28"/>
                <w:szCs w:val="28"/>
                <w:lang w:val="en-US"/>
              </w:rPr>
            </w:pPr>
            <w:r w:rsidRPr="003119A7">
              <w:rPr>
                <w:sz w:val="28"/>
                <w:szCs w:val="28"/>
                <w:lang w:val="en-US"/>
              </w:rPr>
              <w:t>Минприроды России</w:t>
            </w:r>
          </w:p>
          <w:p w14:paraId="76458DFF" w14:textId="77777777" w:rsidR="00761651" w:rsidRPr="00D14AAB" w:rsidRDefault="00761651" w:rsidP="0010205C">
            <w:pPr>
              <w:rPr>
                <w:szCs w:val="24"/>
              </w:rPr>
            </w:pPr>
          </w:p>
        </w:tc>
      </w:tr>
      <w:tr w:rsidR="00FE2D29" w:rsidRPr="00D14AAB" w14:paraId="161AE26E" w14:textId="77777777" w:rsidTr="00FE2D29">
        <w:trPr>
          <w:trHeight w:val="161"/>
        </w:trPr>
        <w:tc>
          <w:tcPr>
            <w:tcW w:w="5352" w:type="dxa"/>
            <w:gridSpan w:val="2"/>
            <w:vMerge w:val="restart"/>
            <w:tcBorders>
              <w:right w:val="single" w:sz="4" w:space="0" w:color="BFBFBF" w:themeColor="background1" w:themeShade="BF"/>
            </w:tcBorders>
            <w:vAlign w:val="center"/>
          </w:tcPr>
          <w:p w14:paraId="15DAEB29" w14:textId="170FC8B2" w:rsidR="00FE2D29" w:rsidRPr="00D14AAB" w:rsidRDefault="00FE2D29" w:rsidP="00FE2D29">
            <w:pPr>
              <w:spacing w:before="120" w:after="120"/>
              <w:jc w:val="both"/>
              <w:rPr>
                <w:szCs w:val="24"/>
              </w:rPr>
            </w:pPr>
            <w:r>
              <w:rPr>
                <w:szCs w:val="24"/>
              </w:rPr>
              <w:t>1.3. Степень регулирующего воздействия проекта акта:</w:t>
            </w:r>
          </w:p>
        </w:tc>
        <w:tc>
          <w:tcPr>
            <w:tcW w:w="3460"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7C4888" w14:textId="69548FD2" w:rsidR="00FE2D29" w:rsidRPr="00D14AAB" w:rsidRDefault="00FE2D29" w:rsidP="00FE2D29">
            <w:pPr>
              <w:spacing w:before="120" w:after="120"/>
              <w:jc w:val="center"/>
              <w:rPr>
                <w:szCs w:val="24"/>
              </w:rPr>
            </w:pPr>
            <w:r w:rsidRPr="00D14AAB">
              <w:rPr>
                <w:szCs w:val="24"/>
              </w:rPr>
              <w:t>высокая</w:t>
            </w:r>
          </w:p>
        </w:tc>
        <w:tc>
          <w:tcPr>
            <w:tcW w:w="1383" w:type="dxa"/>
            <w:tcBorders>
              <w:left w:val="single" w:sz="4" w:space="0" w:color="BFBFBF" w:themeColor="background1" w:themeShade="BF"/>
              <w:bottom w:val="single" w:sz="4" w:space="0" w:color="BFBFBF" w:themeColor="background1" w:themeShade="BF"/>
            </w:tcBorders>
            <w:vAlign w:val="center"/>
          </w:tcPr>
          <w:p w14:paraId="5CF74B91" w14:textId="16EF50D9" w:rsidR="00FE2D29" w:rsidRDefault="00000000" w:rsidP="00FE2D29">
            <w:pPr>
              <w:spacing w:before="240" w:after="120"/>
              <w:jc w:val="center"/>
              <w:rPr>
                <w:sz w:val="28"/>
                <w:szCs w:val="28"/>
              </w:rPr>
            </w:pPr>
            <w:r w:rsidR="008F40C3">
              <w:rPr>
                <w:sz w:val="28"/>
                <w:szCs w:val="28"/>
              </w:rPr>
              <w:t>нет</w:t>
            </w:r>
          </w:p>
        </w:tc>
      </w:tr>
      <w:tr w:rsidR="00FE2D29" w:rsidRPr="00D14AAB" w14:paraId="3098AEEF" w14:textId="77777777" w:rsidTr="00FE2D29">
        <w:trPr>
          <w:trHeight w:val="161"/>
        </w:trPr>
        <w:tc>
          <w:tcPr>
            <w:tcW w:w="5352" w:type="dxa"/>
            <w:gridSpan w:val="2"/>
            <w:vMerge/>
            <w:tcBorders>
              <w:right w:val="single" w:sz="4" w:space="0" w:color="BFBFBF" w:themeColor="background1" w:themeShade="BF"/>
            </w:tcBorders>
            <w:vAlign w:val="center"/>
          </w:tcPr>
          <w:p w14:paraId="30DC83E5" w14:textId="77777777" w:rsidR="00FE2D29" w:rsidRPr="00D14AAB" w:rsidRDefault="00FE2D29" w:rsidP="00FE2D29">
            <w:pPr>
              <w:spacing w:before="120" w:after="120"/>
              <w:rPr>
                <w:szCs w:val="24"/>
              </w:rPr>
            </w:pPr>
          </w:p>
        </w:tc>
        <w:tc>
          <w:tcPr>
            <w:tcW w:w="3460"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BCB898" w14:textId="2B396A7C" w:rsidR="00FE2D29" w:rsidRPr="00D14AAB" w:rsidRDefault="00FE2D29" w:rsidP="00FE2D29">
            <w:pPr>
              <w:spacing w:before="120" w:after="120"/>
              <w:jc w:val="center"/>
              <w:rPr>
                <w:szCs w:val="24"/>
              </w:rPr>
            </w:pPr>
            <w:r w:rsidRPr="00D14AAB">
              <w:rPr>
                <w:szCs w:val="24"/>
              </w:rPr>
              <w:t>средняя</w:t>
            </w:r>
          </w:p>
        </w:tc>
        <w:tc>
          <w:tcPr>
            <w:tcW w:w="1383" w:type="dxa"/>
            <w:tcBorders>
              <w:left w:val="single" w:sz="4" w:space="0" w:color="BFBFBF" w:themeColor="background1" w:themeShade="BF"/>
              <w:bottom w:val="single" w:sz="4" w:space="0" w:color="BFBFBF" w:themeColor="background1" w:themeShade="BF"/>
            </w:tcBorders>
            <w:vAlign w:val="center"/>
          </w:tcPr>
          <w:p w14:paraId="61024EDF" w14:textId="142189F7" w:rsidR="00FE2D29" w:rsidRDefault="00000000" w:rsidP="00FE2D29">
            <w:pPr>
              <w:spacing w:before="240" w:after="120"/>
              <w:jc w:val="center"/>
              <w:rPr>
                <w:sz w:val="28"/>
                <w:szCs w:val="28"/>
              </w:rPr>
            </w:pPr>
            <w:r w:rsidR="008F40C3">
              <w:rPr>
                <w:sz w:val="28"/>
                <w:szCs w:val="28"/>
              </w:rPr>
              <w:t>да</w:t>
            </w:r>
          </w:p>
        </w:tc>
      </w:tr>
      <w:tr w:rsidR="00FE2D29" w:rsidRPr="00D14AAB" w14:paraId="6048060C" w14:textId="77777777" w:rsidTr="00FE2D29">
        <w:trPr>
          <w:trHeight w:val="161"/>
        </w:trPr>
        <w:tc>
          <w:tcPr>
            <w:tcW w:w="5352" w:type="dxa"/>
            <w:gridSpan w:val="2"/>
            <w:vMerge/>
            <w:tcBorders>
              <w:right w:val="single" w:sz="4" w:space="0" w:color="BFBFBF" w:themeColor="background1" w:themeShade="BF"/>
            </w:tcBorders>
            <w:vAlign w:val="center"/>
          </w:tcPr>
          <w:p w14:paraId="5BDCC76F" w14:textId="77777777" w:rsidR="00FE2D29" w:rsidRPr="00D14AAB" w:rsidRDefault="00FE2D29" w:rsidP="00FE2D29">
            <w:pPr>
              <w:spacing w:before="120" w:after="120"/>
              <w:rPr>
                <w:szCs w:val="24"/>
              </w:rPr>
            </w:pPr>
          </w:p>
        </w:tc>
        <w:tc>
          <w:tcPr>
            <w:tcW w:w="3460"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DBDDA4" w14:textId="2B503335" w:rsidR="00FE2D29" w:rsidRPr="00D14AAB" w:rsidRDefault="00FE2D29" w:rsidP="00FE2D29">
            <w:pPr>
              <w:spacing w:before="120" w:after="120"/>
              <w:jc w:val="center"/>
              <w:rPr>
                <w:szCs w:val="24"/>
              </w:rPr>
            </w:pPr>
            <w:r w:rsidRPr="00D14AAB">
              <w:rPr>
                <w:szCs w:val="24"/>
              </w:rPr>
              <w:t>низкая</w:t>
            </w:r>
          </w:p>
        </w:tc>
        <w:tc>
          <w:tcPr>
            <w:tcW w:w="1383" w:type="dxa"/>
            <w:tcBorders>
              <w:left w:val="single" w:sz="4" w:space="0" w:color="BFBFBF" w:themeColor="background1" w:themeShade="BF"/>
              <w:bottom w:val="single" w:sz="4" w:space="0" w:color="BFBFBF" w:themeColor="background1" w:themeShade="BF"/>
            </w:tcBorders>
            <w:vAlign w:val="center"/>
          </w:tcPr>
          <w:p w14:paraId="70D2C121" w14:textId="2546493D" w:rsidR="00FE2D29" w:rsidRDefault="00000000" w:rsidP="00FE2D29">
            <w:pPr>
              <w:spacing w:before="240" w:after="120"/>
              <w:jc w:val="center"/>
              <w:rPr>
                <w:sz w:val="28"/>
                <w:szCs w:val="28"/>
              </w:rPr>
            </w:pPr>
            <w:r w:rsidR="008F40C3">
              <w:rPr>
                <w:sz w:val="28"/>
                <w:szCs w:val="28"/>
              </w:rPr>
              <w:t>нет</w:t>
            </w:r>
          </w:p>
        </w:tc>
      </w:tr>
      <w:tr w:rsidR="00FE2D29" w:rsidRPr="00D14AAB" w14:paraId="55662059" w14:textId="77777777" w:rsidTr="00FE2D29">
        <w:trPr>
          <w:trHeight w:val="655"/>
        </w:trPr>
        <w:tc>
          <w:tcPr>
            <w:tcW w:w="3622" w:type="dxa"/>
          </w:tcPr>
          <w:p w14:paraId="2B7C8B1F" w14:textId="401AFF7D" w:rsidR="00FE2D29" w:rsidRPr="00D14AAB" w:rsidRDefault="00FE2D29" w:rsidP="00FE2D29">
            <w:pPr>
              <w:spacing w:before="240" w:after="120"/>
              <w:rPr>
                <w:szCs w:val="24"/>
              </w:rPr>
            </w:pPr>
            <w:r w:rsidRPr="00D14AAB">
              <w:rPr>
                <w:szCs w:val="24"/>
              </w:rPr>
              <w:t>1.4</w:t>
            </w:r>
            <w:r>
              <w:rPr>
                <w:szCs w:val="24"/>
              </w:rPr>
              <w:t>.</w:t>
            </w:r>
            <w:r w:rsidRPr="00D14AAB">
              <w:rPr>
                <w:szCs w:val="24"/>
              </w:rPr>
              <w:t xml:space="preserve"> </w:t>
            </w:r>
            <w:r>
              <w:rPr>
                <w:szCs w:val="24"/>
              </w:rPr>
              <w:t>И</w:t>
            </w:r>
            <w:r w:rsidRPr="0008612D">
              <w:rPr>
                <w:szCs w:val="24"/>
              </w:rPr>
              <w:t>дентификационный номер проекта акта</w:t>
            </w:r>
            <w:r w:rsidRPr="00D14AAB">
              <w:rPr>
                <w:szCs w:val="24"/>
              </w:rPr>
              <w:t>:</w:t>
            </w:r>
          </w:p>
        </w:tc>
        <w:tc>
          <w:tcPr>
            <w:tcW w:w="6573" w:type="dxa"/>
            <w:gridSpan w:val="3"/>
            <w:vAlign w:val="center"/>
          </w:tcPr>
          <w:p w14:paraId="63F1FC3A" w14:textId="26A32FDF" w:rsidR="00FE2D29" w:rsidRPr="00D14AAB" w:rsidRDefault="00000000" w:rsidP="00FE2D29">
            <w:pPr>
              <w:jc w:val="center"/>
              <w:rPr>
                <w:szCs w:val="24"/>
              </w:rPr>
            </w:pPr>
            <w:r w:rsidR="00FE2D29" w:rsidRPr="00AA1CAC">
              <w:rPr>
                <w:bCs/>
                <w:szCs w:val="24"/>
                <w:lang w:val="en-US"/>
              </w:rPr>
              <w:t>02/04/10-24/00151333</w:t>
            </w:r>
            <w:proofErr w:type="spellStart"/>
            <w:proofErr w:type="spellEnd"/>
          </w:p>
        </w:tc>
      </w:tr>
      <w:tr w:rsidR="00FE2D29" w:rsidRPr="00D14AAB" w14:paraId="30AC2FB3" w14:textId="77777777" w:rsidTr="00FE2D29">
        <w:trPr>
          <w:trHeight w:val="655"/>
        </w:trPr>
        <w:tc>
          <w:tcPr>
            <w:tcW w:w="5352" w:type="dxa"/>
            <w:gridSpan w:val="2"/>
          </w:tcPr>
          <w:p w14:paraId="49F3EA05" w14:textId="77777777" w:rsidR="00FE2D29" w:rsidRPr="00D14AAB" w:rsidRDefault="00FE2D29" w:rsidP="00FE2D29">
            <w:pPr>
              <w:spacing w:before="240" w:after="120"/>
              <w:rPr>
                <w:szCs w:val="24"/>
              </w:rPr>
            </w:pPr>
            <w:r w:rsidRPr="00D14AAB">
              <w:rPr>
                <w:szCs w:val="24"/>
              </w:rPr>
              <w:t>1.5</w:t>
            </w:r>
            <w:r>
              <w:rPr>
                <w:szCs w:val="24"/>
              </w:rPr>
              <w:t>.</w:t>
            </w:r>
            <w:r w:rsidRPr="00D14AAB">
              <w:rPr>
                <w:szCs w:val="24"/>
              </w:rPr>
              <w:t xml:space="preserve"> Сроки размещения уведомления:</w:t>
            </w:r>
          </w:p>
        </w:tc>
        <w:tc>
          <w:tcPr>
            <w:tcW w:w="4843" w:type="dxa"/>
            <w:gridSpan w:val="2"/>
            <w:vAlign w:val="center"/>
          </w:tcPr>
          <w:p w14:paraId="70DE7C77" w14:textId="77777777" w:rsidR="00FE2D29" w:rsidRDefault="00FE2D29" w:rsidP="00FE2D29">
            <w:pPr>
              <w:jc w:val="center"/>
              <w:rPr>
                <w:sz w:val="28"/>
                <w:szCs w:val="28"/>
                <w:lang w:val="en-US"/>
              </w:rPr>
            </w:pPr>
            <w:r>
              <w:rPr>
                <w:sz w:val="28"/>
                <w:szCs w:val="28"/>
                <w:lang w:val="en-US"/>
              </w:rPr>
              <w:t>Не размещался</w:t>
            </w:r>
          </w:p>
          <w:p w14:paraId="2D65AD0A" w14:textId="77777777" w:rsidR="00FE2D29" w:rsidRPr="00D14AAB" w:rsidRDefault="00FE2D29" w:rsidP="00FE2D29">
            <w:pPr>
              <w:jc w:val="center"/>
              <w:rPr>
                <w:szCs w:val="24"/>
              </w:rPr>
            </w:pPr>
          </w:p>
        </w:tc>
      </w:tr>
      <w:tr w:rsidR="00FE2D29" w:rsidRPr="00D14AAB" w14:paraId="1CAC2877" w14:textId="77777777" w:rsidTr="00FE2D29">
        <w:trPr>
          <w:trHeight w:val="621"/>
        </w:trPr>
        <w:tc>
          <w:tcPr>
            <w:tcW w:w="5352" w:type="dxa"/>
            <w:gridSpan w:val="2"/>
          </w:tcPr>
          <w:p w14:paraId="58AEC26A" w14:textId="77777777" w:rsidR="00FE2D29" w:rsidRPr="00D14AAB" w:rsidRDefault="00FE2D29" w:rsidP="00FE2D29">
            <w:pPr>
              <w:spacing w:before="240" w:after="120"/>
              <w:rPr>
                <w:szCs w:val="24"/>
              </w:rPr>
            </w:pPr>
            <w:r w:rsidRPr="00D14AAB">
              <w:rPr>
                <w:szCs w:val="24"/>
              </w:rPr>
              <w:t>1.6</w:t>
            </w:r>
            <w:r>
              <w:rPr>
                <w:szCs w:val="24"/>
              </w:rPr>
              <w:t>.</w:t>
            </w:r>
            <w:r w:rsidRPr="00D14AAB">
              <w:rPr>
                <w:szCs w:val="24"/>
              </w:rPr>
              <w:t xml:space="preserve"> Сроки проведения публичных обсуждений проекта акта:</w:t>
            </w:r>
          </w:p>
        </w:tc>
        <w:tc>
          <w:tcPr>
            <w:tcW w:w="4843" w:type="dxa"/>
            <w:gridSpan w:val="2"/>
            <w:vAlign w:val="center"/>
          </w:tcPr>
          <w:p w14:paraId="3E6B904F" w14:textId="77777777" w:rsidR="00FE2D29" w:rsidRDefault="00FE2D29" w:rsidP="00FE2D29">
            <w:pPr>
              <w:jc w:val="center"/>
              <w:rPr>
                <w:sz w:val="28"/>
                <w:szCs w:val="28"/>
                <w:lang w:val="en-US"/>
              </w:rPr>
            </w:pPr>
            <w:r>
              <w:rPr>
                <w:sz w:val="28"/>
                <w:szCs w:val="28"/>
                <w:lang w:val="en-US"/>
              </w:rPr>
              <w:t>04.10.2024 - 18.10.2024</w:t>
            </w:r>
          </w:p>
          <w:p w14:paraId="436534EC" w14:textId="77777777" w:rsidR="00FE2D29" w:rsidRPr="00D14AAB" w:rsidRDefault="00FE2D29" w:rsidP="00FE2D29">
            <w:pPr>
              <w:jc w:val="center"/>
              <w:rPr>
                <w:szCs w:val="24"/>
              </w:rPr>
            </w:pPr>
          </w:p>
        </w:tc>
      </w:tr>
    </w:tbl>
    <w:p w14:paraId="139911D5" w14:textId="77777777" w:rsidR="00587F7A" w:rsidRPr="00C66392" w:rsidRDefault="000F4AD8" w:rsidP="007963A3">
      <w:pPr>
        <w:spacing w:before="120" w:after="120"/>
        <w:jc w:val="both"/>
        <w:rPr>
          <w:b/>
          <w:bCs/>
          <w:color w:val="2F5496" w:themeColor="accent1" w:themeShade="BF"/>
          <w:sz w:val="32"/>
          <w:szCs w:val="32"/>
        </w:rPr>
      </w:pPr>
      <w:r w:rsidRPr="00C66392">
        <w:rPr>
          <w:b/>
          <w:bCs/>
          <w:sz w:val="28"/>
          <w:szCs w:val="28"/>
        </w:rPr>
        <w:t>2</w:t>
      </w:r>
      <w:r w:rsidR="006C19D5" w:rsidRPr="00C66392">
        <w:rPr>
          <w:b/>
          <w:bCs/>
          <w:sz w:val="28"/>
          <w:szCs w:val="28"/>
        </w:rPr>
        <w:t>. Краткое описание проблемы и способов ее ре</w:t>
      </w:r>
      <w:r w:rsidR="00A27A77" w:rsidRPr="00C66392">
        <w:rPr>
          <w:b/>
          <w:bCs/>
          <w:sz w:val="28"/>
          <w:szCs w:val="28"/>
        </w:rPr>
        <w:t>шения</w:t>
      </w:r>
    </w:p>
    <w:tbl>
      <w:tblPr>
        <w:tblStyle w:val="af3"/>
        <w:tblW w:w="5000" w:type="pct"/>
        <w:tblLook w:val="04A0" w:firstRow="1" w:lastRow="0" w:firstColumn="1" w:lastColumn="0" w:noHBand="0" w:noVBand="1"/>
      </w:tblPr>
      <w:tblGrid>
        <w:gridCol w:w="1787"/>
        <w:gridCol w:w="42"/>
        <w:gridCol w:w="1388"/>
        <w:gridCol w:w="109"/>
        <w:gridCol w:w="1663"/>
        <w:gridCol w:w="207"/>
        <w:gridCol w:w="3476"/>
        <w:gridCol w:w="1523"/>
      </w:tblGrid>
      <w:tr w:rsidR="00FA088D" w:rsidRPr="00431BED" w14:paraId="02906402" w14:textId="77777777" w:rsidTr="00FE2D29">
        <w:trPr>
          <w:trHeight w:val="352"/>
        </w:trPr>
        <w:tc>
          <w:tcPr>
            <w:tcW w:w="1787" w:type="dxa"/>
            <w:vMerge w:val="restart"/>
          </w:tcPr>
          <w:p w14:paraId="724DDF7C" w14:textId="31C8BCC0" w:rsidR="00FA088D" w:rsidRPr="00431BED" w:rsidRDefault="00FA088D" w:rsidP="00FA088D">
            <w:pPr>
              <w:spacing w:before="240" w:after="120"/>
              <w:rPr>
                <w:szCs w:val="24"/>
              </w:rPr>
            </w:pPr>
            <w:r w:rsidRPr="00431BED">
              <w:rPr>
                <w:szCs w:val="24"/>
              </w:rPr>
              <w:t>2.1</w:t>
            </w:r>
            <w:r>
              <w:rPr>
                <w:szCs w:val="24"/>
              </w:rPr>
              <w:t>.</w:t>
            </w:r>
            <w:r w:rsidRPr="00431BED">
              <w:rPr>
                <w:szCs w:val="24"/>
              </w:rPr>
              <w:t xml:space="preserve"> Основанием для разработки проекта акта является:</w:t>
            </w:r>
          </w:p>
        </w:tc>
        <w:tc>
          <w:tcPr>
            <w:tcW w:w="6885" w:type="dxa"/>
            <w:gridSpan w:val="6"/>
          </w:tcPr>
          <w:p w14:paraId="30838059" w14:textId="77777777" w:rsidR="00FA088D" w:rsidRPr="00431BED" w:rsidRDefault="00FA088D" w:rsidP="00FA088D">
            <w:pPr>
              <w:spacing w:before="40" w:after="40"/>
              <w:rPr>
                <w:szCs w:val="24"/>
              </w:rPr>
            </w:pPr>
            <w:r w:rsidRPr="00431BED">
              <w:rPr>
                <w:szCs w:val="24"/>
              </w:rPr>
              <w:t xml:space="preserve">Положения нормативного правового </w:t>
            </w:r>
            <w:r w:rsidRPr="00F709EE">
              <w:rPr>
                <w:szCs w:val="24"/>
              </w:rPr>
              <w:t>акта большей юридической силы</w:t>
            </w:r>
          </w:p>
        </w:tc>
        <w:tc>
          <w:tcPr>
            <w:tcW w:w="1523" w:type="dxa"/>
            <w:vAlign w:val="center"/>
          </w:tcPr>
          <w:p w14:paraId="3FDFAA2D" w14:textId="5093D98E" w:rsidR="00FA088D" w:rsidRPr="00431BED" w:rsidRDefault="00000000" w:rsidP="0010205C">
            <w:pPr>
              <w:spacing w:before="40" w:after="40"/>
              <w:rPr>
                <w:szCs w:val="24"/>
              </w:rPr>
            </w:pPr>
            <w:r w:rsidR="008F40C3">
              <w:rPr>
                <w:sz w:val="28"/>
                <w:szCs w:val="28"/>
              </w:rPr>
              <w:t>Нет</w:t>
            </w:r>
          </w:p>
        </w:tc>
      </w:tr>
      <w:tr w:rsidR="00FA088D" w:rsidRPr="00431BED" w14:paraId="123ACD65" w14:textId="77777777" w:rsidTr="00FE2D29">
        <w:trPr>
          <w:trHeight w:val="352"/>
        </w:trPr>
        <w:tc>
          <w:tcPr>
            <w:tcW w:w="1787" w:type="dxa"/>
            <w:vMerge/>
          </w:tcPr>
          <w:p w14:paraId="7859442A" w14:textId="77777777" w:rsidR="00FA088D" w:rsidRPr="00431BED" w:rsidRDefault="00FA088D" w:rsidP="00FA088D">
            <w:pPr>
              <w:spacing w:before="240" w:after="120"/>
              <w:rPr>
                <w:szCs w:val="24"/>
              </w:rPr>
            </w:pPr>
          </w:p>
        </w:tc>
        <w:tc>
          <w:tcPr>
            <w:tcW w:w="6885" w:type="dxa"/>
            <w:gridSpan w:val="6"/>
          </w:tcPr>
          <w:p w14:paraId="1398FC3E" w14:textId="77777777" w:rsidR="00FA088D" w:rsidRPr="00431BED" w:rsidRDefault="00FA088D" w:rsidP="00FA088D">
            <w:pPr>
              <w:spacing w:before="40" w:after="40"/>
              <w:rPr>
                <w:szCs w:val="24"/>
              </w:rPr>
            </w:pPr>
            <w:r w:rsidRPr="00431BED">
              <w:rPr>
                <w:szCs w:val="24"/>
              </w:rPr>
              <w:t>Инициатива разработчика</w:t>
            </w:r>
          </w:p>
        </w:tc>
        <w:tc>
          <w:tcPr>
            <w:tcW w:w="1523" w:type="dxa"/>
            <w:vAlign w:val="center"/>
          </w:tcPr>
          <w:p w14:paraId="6F11A02D" w14:textId="5D1D5DF4" w:rsidR="00FA088D" w:rsidRPr="00431BED" w:rsidRDefault="00000000" w:rsidP="0010205C">
            <w:pPr>
              <w:spacing w:before="40" w:after="40"/>
              <w:rPr>
                <w:szCs w:val="24"/>
              </w:rPr>
            </w:pPr>
            <w:r w:rsidR="008F40C3">
              <w:rPr>
                <w:sz w:val="28"/>
                <w:szCs w:val="28"/>
              </w:rPr>
              <w:t>Нет</w:t>
            </w:r>
          </w:p>
        </w:tc>
      </w:tr>
      <w:tr w:rsidR="00FA088D" w:rsidRPr="00431BED" w14:paraId="1ACC7376" w14:textId="77777777" w:rsidTr="00FE2D29">
        <w:trPr>
          <w:trHeight w:val="351"/>
        </w:trPr>
        <w:tc>
          <w:tcPr>
            <w:tcW w:w="1787" w:type="dxa"/>
            <w:vMerge/>
          </w:tcPr>
          <w:p w14:paraId="74E656A8" w14:textId="77777777" w:rsidR="00FA088D" w:rsidRPr="00431BED" w:rsidRDefault="00FA088D" w:rsidP="00FA088D">
            <w:pPr>
              <w:spacing w:before="240" w:after="120"/>
              <w:rPr>
                <w:szCs w:val="24"/>
              </w:rPr>
            </w:pPr>
          </w:p>
        </w:tc>
        <w:tc>
          <w:tcPr>
            <w:tcW w:w="6885" w:type="dxa"/>
            <w:gridSpan w:val="6"/>
          </w:tcPr>
          <w:p w14:paraId="4397695C" w14:textId="77777777" w:rsidR="00FA088D" w:rsidRPr="00431BED" w:rsidRDefault="00FA088D" w:rsidP="00FA088D">
            <w:pPr>
              <w:spacing w:before="40" w:after="40"/>
              <w:rPr>
                <w:szCs w:val="24"/>
              </w:rPr>
            </w:pPr>
            <w:r w:rsidRPr="00431BED">
              <w:rPr>
                <w:szCs w:val="24"/>
              </w:rPr>
              <w:t>Иное</w:t>
            </w:r>
          </w:p>
        </w:tc>
        <w:tc>
          <w:tcPr>
            <w:tcW w:w="1523" w:type="dxa"/>
            <w:vAlign w:val="center"/>
          </w:tcPr>
          <w:p w14:paraId="22B1D1DB" w14:textId="006E7160" w:rsidR="00FA088D" w:rsidRPr="00431BED" w:rsidRDefault="00000000" w:rsidP="0010205C">
            <w:pPr>
              <w:spacing w:before="40" w:after="40"/>
              <w:rPr>
                <w:szCs w:val="24"/>
              </w:rPr>
            </w:pPr>
            <w:r w:rsidR="008F40C3">
              <w:rPr>
                <w:sz w:val="28"/>
                <w:szCs w:val="28"/>
              </w:rPr>
              <w:t>Да</w:t>
            </w:r>
          </w:p>
        </w:tc>
      </w:tr>
      <w:tr w:rsidR="00FA088D" w:rsidRPr="00431BED" w14:paraId="417B96DD" w14:textId="77777777" w:rsidTr="00FE2D29">
        <w:trPr>
          <w:trHeight w:val="351"/>
        </w:trPr>
        <w:tc>
          <w:tcPr>
            <w:tcW w:w="10195" w:type="dxa"/>
            <w:gridSpan w:val="8"/>
          </w:tcPr>
          <w:p w14:paraId="1D0566CD" w14:textId="77777777" w:rsidR="00FA088D" w:rsidRPr="00253EAD" w:rsidRDefault="00FA088D" w:rsidP="00FA088D">
            <w:pPr>
              <w:pBdr>
                <w:bottom w:val="single" w:sz="4" w:space="1" w:color="auto"/>
              </w:pBdr>
              <w:jc w:val="both"/>
              <w:rPr>
                <w:sz w:val="28"/>
                <w:szCs w:val="28"/>
              </w:rPr>
            </w:pPr>
            <w:r w:rsidRPr="00253EAD">
              <w:rPr>
                <w:sz w:val="28"/>
                <w:szCs w:val="28"/>
              </w:rPr>
              <w:t>подпункт «б» пункта 2 перечня поручений Президента Российской Федерации от 31.12.2021 № Пр-2576, подпункт «р» пункта 3 раздела 1 протокола заседания Комиссии при Президенте Российской Федерации по вопросам стратегии развития топливно-энергетического комплекса 
и экологической безопасности от 18.12.2018 № Пр-2418, поручение Правительства Российской Федерации от 28.02.2024 № ВА-П11-14пр </w:t>
            </w:r>
          </w:p>
          <w:p w14:paraId="3076327C" w14:textId="73458A5B" w:rsidR="00FA088D" w:rsidRPr="00431BED" w:rsidRDefault="00FA088D" w:rsidP="00FA088D">
            <w:pPr>
              <w:spacing w:after="120"/>
              <w:jc w:val="center"/>
              <w:rPr>
                <w:i/>
                <w:iCs/>
                <w:color w:val="A6A6A6" w:themeColor="background1" w:themeShade="A6"/>
                <w:szCs w:val="24"/>
                <w:u w:val="single"/>
              </w:rPr>
            </w:pPr>
            <w:r w:rsidRPr="0032181E">
              <w:rPr>
                <w:i/>
                <w:sz w:val="28"/>
                <w:szCs w:val="28"/>
              </w:rPr>
              <w:t xml:space="preserve"> </w:t>
            </w:r>
            <w:r w:rsidRPr="003952A4">
              <w:rPr>
                <w:i/>
                <w:iCs/>
                <w:color w:val="808080" w:themeColor="background1" w:themeShade="80"/>
                <w:szCs w:val="24"/>
              </w:rPr>
              <w:t>(место для текстового описания)</w:t>
            </w:r>
          </w:p>
        </w:tc>
      </w:tr>
      <w:tr w:rsidR="00FA088D" w:rsidRPr="00431BED" w14:paraId="73A8BE0E" w14:textId="77777777" w:rsidTr="00FE2D29">
        <w:trPr>
          <w:trHeight w:val="416"/>
        </w:trPr>
        <w:tc>
          <w:tcPr>
            <w:tcW w:w="10195" w:type="dxa"/>
            <w:gridSpan w:val="8"/>
          </w:tcPr>
          <w:p w14:paraId="3D5771A1" w14:textId="77777777" w:rsidR="00FA088D" w:rsidRPr="00431BED" w:rsidRDefault="00FA088D" w:rsidP="00FA088D">
            <w:pPr>
              <w:spacing w:before="120" w:after="40"/>
              <w:rPr>
                <w:szCs w:val="24"/>
              </w:rPr>
            </w:pPr>
            <w:r w:rsidRPr="00431BED">
              <w:rPr>
                <w:szCs w:val="24"/>
              </w:rPr>
              <w:t>2.2</w:t>
            </w:r>
            <w:r>
              <w:rPr>
                <w:szCs w:val="24"/>
              </w:rPr>
              <w:t>.</w:t>
            </w:r>
            <w:r w:rsidRPr="00431BED">
              <w:rPr>
                <w:szCs w:val="24"/>
              </w:rPr>
              <w:t xml:space="preserve"> Краткое описание проблемы, на решение которой направлен предлагаемый способ регулирования: </w:t>
            </w:r>
          </w:p>
          <w:p w14:paraId="016718FE" w14:textId="77777777" w:rsidR="00FA088D" w:rsidRPr="00253EAD" w:rsidRDefault="00FA088D" w:rsidP="00FA088D">
            <w:pPr>
              <w:pBdr>
                <w:bottom w:val="single" w:sz="4" w:space="1" w:color="auto"/>
              </w:pBdr>
              <w:jc w:val="both"/>
              <w:rPr>
                <w:sz w:val="28"/>
                <w:szCs w:val="28"/>
              </w:rPr>
            </w:pPr>
            <w:r w:rsidRPr="00253EAD">
              <w:rPr>
                <w:sz w:val="28"/>
                <w:szCs w:val="28"/>
              </w:rPr>
              <w:t>Отсутствие конкретного механизма, гарантирующего выполнение недропользователями своих обязательств по финансированию ликвидационных работ, приводит к тому, что во многих случаях ликвидация последствий проведения горных работ практически полностью возлагается на государство.</w:t>
            </w:r>
          </w:p>
          <w:p w14:paraId="6B366DE3" w14:textId="77777777" w:rsidR="00FA088D" w:rsidRDefault="00FA088D" w:rsidP="00FA088D">
            <w:pPr>
              <w:spacing w:before="120" w:after="120"/>
              <w:jc w:val="center"/>
              <w:rPr>
                <w:i/>
                <w:sz w:val="28"/>
                <w:szCs w:val="28"/>
              </w:rPr>
            </w:pPr>
            <w:r w:rsidRPr="003952A4">
              <w:rPr>
                <w:i/>
                <w:iCs/>
                <w:color w:val="808080" w:themeColor="background1" w:themeShade="80"/>
                <w:szCs w:val="24"/>
              </w:rPr>
              <w:t xml:space="preserve"> (место для текстового описания) (максимум 7 строк)</w:t>
            </w:r>
          </w:p>
          <w:p w14:paraId="7B151A8E" w14:textId="129AC68D" w:rsidR="00FA088D" w:rsidRPr="00431BED" w:rsidRDefault="00FA088D" w:rsidP="00FA088D">
            <w:pPr>
              <w:spacing w:before="120" w:after="120"/>
              <w:jc w:val="center"/>
              <w:rPr>
                <w:i/>
                <w:iCs/>
                <w:color w:val="A6A6A6" w:themeColor="background1" w:themeShade="A6"/>
                <w:szCs w:val="24"/>
              </w:rPr>
            </w:pPr>
            <w:r w:rsidRPr="00FB380E">
              <w:rPr>
                <w:i/>
                <w:iCs/>
                <w:color w:val="808080" w:themeColor="background1" w:themeShade="80"/>
                <w:szCs w:val="24"/>
              </w:rPr>
              <w:t xml:space="preserve">Заполняется на основании информации, указанной в </w:t>
            </w:r>
            <w:r w:rsidRPr="00202AB3">
              <w:rPr>
                <w:i/>
                <w:iCs/>
                <w:color w:val="808080" w:themeColor="background1" w:themeShade="80"/>
                <w:szCs w:val="24"/>
              </w:rPr>
              <w:t>пункте 3.9</w:t>
            </w:r>
            <w:r w:rsidRPr="00FB380E">
              <w:rPr>
                <w:color w:val="808080" w:themeColor="background1" w:themeShade="80"/>
                <w:szCs w:val="24"/>
              </w:rPr>
              <w:t xml:space="preserve"> </w:t>
            </w:r>
            <w:r w:rsidRPr="00FB380E">
              <w:rPr>
                <w:i/>
                <w:iCs/>
                <w:color w:val="808080" w:themeColor="background1" w:themeShade="80"/>
                <w:szCs w:val="24"/>
              </w:rPr>
              <w:t xml:space="preserve">сводного отчета </w:t>
            </w:r>
          </w:p>
        </w:tc>
      </w:tr>
      <w:tr w:rsidR="00FA088D" w:rsidRPr="00431BED" w14:paraId="662AA089" w14:textId="77777777" w:rsidTr="00FE2D29">
        <w:trPr>
          <w:trHeight w:val="416"/>
        </w:trPr>
        <w:tc>
          <w:tcPr>
            <w:tcW w:w="10195" w:type="dxa"/>
            <w:gridSpan w:val="8"/>
          </w:tcPr>
          <w:p w14:paraId="2B9024AF" w14:textId="77777777" w:rsidR="00FA088D" w:rsidRPr="00431BED" w:rsidRDefault="00FA088D" w:rsidP="00FA088D">
            <w:pPr>
              <w:spacing w:before="120" w:after="120"/>
              <w:rPr>
                <w:szCs w:val="24"/>
              </w:rPr>
            </w:pPr>
            <w:r w:rsidRPr="00431BED">
              <w:rPr>
                <w:szCs w:val="24"/>
              </w:rPr>
              <w:t>2.3</w:t>
            </w:r>
            <w:r>
              <w:rPr>
                <w:szCs w:val="24"/>
              </w:rPr>
              <w:t>.</w:t>
            </w:r>
            <w:r w:rsidRPr="00431BED">
              <w:rPr>
                <w:szCs w:val="24"/>
              </w:rPr>
              <w:t xml:space="preserve"> Каким образом предлагается решить указанную в пункте 2.2 проблему?</w:t>
            </w:r>
          </w:p>
          <w:p w14:paraId="2BF55372" w14:textId="77777777" w:rsidR="00FA088D" w:rsidRPr="00253EAD" w:rsidRDefault="00FA088D" w:rsidP="00FA088D">
            <w:pPr>
              <w:pBdr>
                <w:bottom w:val="single" w:sz="4" w:space="1" w:color="auto"/>
              </w:pBdr>
              <w:jc w:val="both"/>
              <w:rPr>
                <w:sz w:val="28"/>
                <w:szCs w:val="28"/>
              </w:rPr>
            </w:pPr>
            <w:r w:rsidRPr="00253EAD">
              <w:rPr>
                <w:sz w:val="28"/>
                <w:szCs w:val="28"/>
              </w:rPr>
              <w:t>Обеспечение интересов государства в сфере рационального недропользования и экологической реабилитации окружающей среды посредством внедрения экономических механизмов, гарантирующих выполнение недропользователями ликвидационных обязательств по окончании отработки месторождений общераспространенных полезных ископаемых.
</w:t>
            </w:r>
          </w:p>
          <w:p w14:paraId="7D8F14E7" w14:textId="77777777" w:rsidR="00FA088D" w:rsidRDefault="00FA088D" w:rsidP="00FA088D">
            <w:pPr>
              <w:spacing w:before="120" w:after="120"/>
              <w:jc w:val="center"/>
              <w:rPr>
                <w:i/>
                <w:iCs/>
                <w:color w:val="808080" w:themeColor="background1" w:themeShade="80"/>
                <w:szCs w:val="24"/>
              </w:rPr>
            </w:pPr>
            <w:r w:rsidRPr="003952A4">
              <w:rPr>
                <w:i/>
                <w:iCs/>
                <w:color w:val="808080" w:themeColor="background1" w:themeShade="80"/>
                <w:szCs w:val="24"/>
              </w:rPr>
              <w:t xml:space="preserve"> (место для текстового описания) (максимум 7 строк)</w:t>
            </w:r>
          </w:p>
          <w:p w14:paraId="3F1D67F9" w14:textId="6AE29251" w:rsidR="00FA088D" w:rsidRPr="00431BED" w:rsidRDefault="00FA088D" w:rsidP="00FA088D">
            <w:pPr>
              <w:spacing w:before="240" w:after="120"/>
              <w:jc w:val="center"/>
              <w:rPr>
                <w:szCs w:val="24"/>
              </w:rPr>
            </w:pPr>
            <w:r w:rsidRPr="002345AC">
              <w:rPr>
                <w:i/>
                <w:iCs/>
                <w:color w:val="808080" w:themeColor="background1" w:themeShade="80"/>
                <w:szCs w:val="24"/>
              </w:rPr>
              <w:t xml:space="preserve">Опишите предполагаемый способ регулирования. Заполняется на основании информации, указанной в </w:t>
            </w:r>
            <w:r w:rsidRPr="00202AB3">
              <w:rPr>
                <w:i/>
                <w:iCs/>
                <w:color w:val="808080" w:themeColor="background1" w:themeShade="80"/>
                <w:szCs w:val="24"/>
              </w:rPr>
              <w:t>пункте 3.13</w:t>
            </w:r>
            <w:r w:rsidRPr="002345AC">
              <w:rPr>
                <w:i/>
                <w:iCs/>
                <w:color w:val="808080" w:themeColor="background1" w:themeShade="80"/>
                <w:szCs w:val="24"/>
              </w:rPr>
              <w:t xml:space="preserve"> сводного отчета</w:t>
            </w:r>
          </w:p>
        </w:tc>
      </w:tr>
      <w:tr w:rsidR="00FE2D29" w:rsidRPr="00431BED" w14:paraId="0E8F7C07" w14:textId="77777777" w:rsidTr="00FE2D29">
        <w:trPr>
          <w:trHeight w:val="607"/>
        </w:trPr>
        <w:tc>
          <w:tcPr>
            <w:tcW w:w="10195" w:type="dxa"/>
            <w:gridSpan w:val="8"/>
          </w:tcPr>
          <w:p w14:paraId="6FF113BF" w14:textId="63192DA6" w:rsidR="00FE2D29" w:rsidRPr="00431BED" w:rsidRDefault="00FE2D29" w:rsidP="00FE2D29">
            <w:pPr>
              <w:spacing w:before="240" w:after="120"/>
              <w:jc w:val="both"/>
              <w:rPr>
                <w:szCs w:val="24"/>
              </w:rPr>
            </w:pPr>
            <w:r>
              <w:rPr>
                <w:szCs w:val="24"/>
              </w:rPr>
              <w:lastRenderedPageBreak/>
              <w:t>2.4. На кого будет направлено предлагаемое регулирование?</w:t>
            </w:r>
          </w:p>
        </w:tc>
      </w:tr>
      <w:tr w:rsidR="00FA088D" w:rsidRPr="00431BED" w14:paraId="79955531" w14:textId="77777777" w:rsidTr="00FE2D29">
        <w:trPr>
          <w:trHeight w:val="607"/>
        </w:trPr>
        <w:tc>
          <w:tcPr>
            <w:tcW w:w="3326" w:type="dxa"/>
            <w:gridSpan w:val="4"/>
          </w:tcPr>
          <w:p w14:paraId="26008480" w14:textId="77777777" w:rsidR="00FA088D" w:rsidRPr="00431BED" w:rsidRDefault="00FA088D" w:rsidP="00FA088D">
            <w:pPr>
              <w:spacing w:before="240" w:after="120"/>
              <w:rPr>
                <w:szCs w:val="24"/>
              </w:rPr>
            </w:pPr>
            <w:r w:rsidRPr="00431BED">
              <w:rPr>
                <w:szCs w:val="24"/>
              </w:rPr>
              <w:t>Субъекты предпринимательской и иной экономической деятельности</w:t>
            </w:r>
            <w:r w:rsidRPr="00431BED">
              <w:rPr>
                <w:rStyle w:val="a9"/>
                <w:szCs w:val="24"/>
              </w:rPr>
              <w:footnoteReference w:id="3"/>
            </w:r>
          </w:p>
        </w:tc>
        <w:tc>
          <w:tcPr>
            <w:tcW w:w="1663" w:type="dxa"/>
            <w:vAlign w:val="center"/>
          </w:tcPr>
          <w:p w14:paraId="7CE7F73E" w14:textId="26C6977A" w:rsidR="00FA088D" w:rsidRPr="00431BED" w:rsidRDefault="00000000" w:rsidP="0010205C">
            <w:pPr>
              <w:spacing w:before="240" w:after="120"/>
              <w:rPr>
                <w:szCs w:val="24"/>
              </w:rPr>
            </w:pPr>
            <w:r w:rsidR="008F40C3">
              <w:rPr>
                <w:sz w:val="28"/>
                <w:szCs w:val="28"/>
              </w:rPr>
              <w:t xml:space="preserve"> </w:t>
            </w:r>
          </w:p>
        </w:tc>
        <w:tc>
          <w:tcPr>
            <w:tcW w:w="5206" w:type="dxa"/>
            <w:gridSpan w:val="3"/>
            <w:vMerge w:val="restart"/>
            <w:shd w:val="clear" w:color="auto" w:fill="auto"/>
          </w:tcPr>
          <w:p w14:paraId="6A04F012" w14:textId="77777777" w:rsidR="00FA088D" w:rsidRPr="00431BED" w:rsidRDefault="00FA088D" w:rsidP="00FA088D">
            <w:pPr>
              <w:spacing w:before="240" w:after="120"/>
              <w:rPr>
                <w:szCs w:val="24"/>
              </w:rPr>
            </w:pPr>
            <w:r w:rsidRPr="00431BED">
              <w:rPr>
                <w:szCs w:val="24"/>
              </w:rPr>
              <w:t xml:space="preserve">Конкретизируйте группы субъектов регулирования </w:t>
            </w:r>
          </w:p>
          <w:p w14:paraId="60570AD0" w14:textId="77777777" w:rsidR="00FA088D" w:rsidRPr="00253EAD" w:rsidRDefault="00FA088D" w:rsidP="00FA088D">
            <w:pPr>
              <w:pBdr>
                <w:bottom w:val="single" w:sz="4" w:space="1" w:color="auto"/>
              </w:pBdr>
              <w:jc w:val="both"/>
              <w:rPr>
                <w:sz w:val="28"/>
                <w:szCs w:val="28"/>
              </w:rPr>
            </w:pPr>
            <w:r w:rsidRPr="00A53D6E">
              <w:rPr>
                <w:sz w:val="28"/>
                <w:szCs w:val="28"/>
              </w:rPr>
              <w:t>Компании-недропользователи, осуществляющими пользование недрами на участках недр местного значения</w:t>
            </w:r>
          </w:p>
          <w:p w14:paraId="334E9341" w14:textId="07543A06" w:rsidR="00FA088D" w:rsidRDefault="00FA088D" w:rsidP="00FA088D">
            <w:pPr>
              <w:spacing w:before="240" w:after="120"/>
              <w:jc w:val="center"/>
              <w:rPr>
                <w:i/>
                <w:iCs/>
                <w:color w:val="A6A6A6" w:themeColor="background1" w:themeShade="A6"/>
                <w:szCs w:val="24"/>
                <w:u w:val="single"/>
              </w:rPr>
            </w:pPr>
            <w:r w:rsidRPr="003952A4">
              <w:rPr>
                <w:i/>
                <w:iCs/>
                <w:color w:val="808080" w:themeColor="background1" w:themeShade="80"/>
                <w:szCs w:val="24"/>
              </w:rPr>
              <w:t>(место для текстового описания)</w:t>
            </w:r>
          </w:p>
          <w:p w14:paraId="6873F16A" w14:textId="77777777" w:rsidR="00FA088D" w:rsidRPr="00431BED" w:rsidRDefault="00FA088D" w:rsidP="00FA088D">
            <w:pPr>
              <w:spacing w:before="240" w:after="120"/>
              <w:rPr>
                <w:i/>
                <w:iCs/>
                <w:color w:val="A6A6A6" w:themeColor="background1" w:themeShade="A6"/>
                <w:szCs w:val="24"/>
                <w:u w:val="single"/>
              </w:rPr>
            </w:pPr>
          </w:p>
          <w:p w14:paraId="43015051" w14:textId="77777777" w:rsidR="00FA088D" w:rsidRPr="00431BED" w:rsidRDefault="00FA088D" w:rsidP="00FA088D">
            <w:pPr>
              <w:spacing w:before="240" w:after="120"/>
              <w:rPr>
                <w:szCs w:val="24"/>
              </w:rPr>
            </w:pPr>
            <w:r w:rsidRPr="00431BED">
              <w:rPr>
                <w:szCs w:val="24"/>
              </w:rPr>
              <w:t xml:space="preserve">Укажите численность субъектов регулирования </w:t>
            </w:r>
          </w:p>
          <w:p w14:paraId="5FC00394" w14:textId="77777777" w:rsidR="00FA088D" w:rsidRPr="00253EAD" w:rsidRDefault="00FA088D" w:rsidP="00FA088D">
            <w:pPr>
              <w:pBdr>
                <w:bottom w:val="single" w:sz="4" w:space="1" w:color="auto"/>
              </w:pBdr>
              <w:jc w:val="both"/>
              <w:rPr>
                <w:sz w:val="28"/>
                <w:szCs w:val="28"/>
              </w:rPr>
            </w:pPr>
            <w:r w:rsidRPr="003A174E">
              <w:rPr>
                <w:sz w:val="28"/>
                <w:szCs w:val="28"/>
              </w:rPr>
              <w:t>Будет посчитано дополнительно</w:t>
            </w:r>
          </w:p>
          <w:p w14:paraId="6456305C" w14:textId="77777777" w:rsidR="00FA088D" w:rsidRDefault="00FA088D" w:rsidP="00FA088D">
            <w:pPr>
              <w:spacing w:before="240" w:after="120"/>
              <w:jc w:val="center"/>
              <w:rPr>
                <w:i/>
                <w:iCs/>
                <w:color w:val="A6A6A6" w:themeColor="background1" w:themeShade="A6"/>
                <w:szCs w:val="24"/>
                <w:u w:val="single"/>
              </w:rPr>
            </w:pPr>
            <w:r w:rsidRPr="003952A4">
              <w:rPr>
                <w:i/>
                <w:iCs/>
                <w:color w:val="808080" w:themeColor="background1" w:themeShade="80"/>
                <w:szCs w:val="24"/>
              </w:rPr>
              <w:t>(место для текстового описания)</w:t>
            </w:r>
          </w:p>
          <w:p w14:paraId="6AF95095" w14:textId="468E33C4" w:rsidR="00FA088D" w:rsidRPr="00431BED" w:rsidRDefault="00FA088D" w:rsidP="00FA088D">
            <w:pPr>
              <w:spacing w:before="240" w:after="120"/>
              <w:jc w:val="center"/>
              <w:rPr>
                <w:szCs w:val="24"/>
              </w:rPr>
            </w:pPr>
            <w:r w:rsidRPr="002345AC">
              <w:rPr>
                <w:i/>
                <w:iCs/>
                <w:color w:val="808080" w:themeColor="background1" w:themeShade="80"/>
                <w:szCs w:val="24"/>
              </w:rPr>
              <w:t xml:space="preserve">Заполняется на основании информации, указанной в </w:t>
            </w:r>
            <w:r w:rsidRPr="00202AB3">
              <w:rPr>
                <w:i/>
                <w:iCs/>
                <w:color w:val="808080" w:themeColor="background1" w:themeShade="80"/>
                <w:szCs w:val="24"/>
              </w:rPr>
              <w:t>пункте 4.1</w:t>
            </w:r>
            <w:r w:rsidRPr="002345AC">
              <w:rPr>
                <w:i/>
                <w:iCs/>
                <w:color w:val="808080" w:themeColor="background1" w:themeShade="80"/>
                <w:szCs w:val="24"/>
              </w:rPr>
              <w:t xml:space="preserve"> сводного отчета</w:t>
            </w:r>
          </w:p>
        </w:tc>
      </w:tr>
      <w:tr w:rsidR="00FA088D" w:rsidRPr="00431BED" w14:paraId="62751484" w14:textId="77777777" w:rsidTr="00FE2D29">
        <w:trPr>
          <w:trHeight w:val="607"/>
        </w:trPr>
        <w:tc>
          <w:tcPr>
            <w:tcW w:w="3326" w:type="dxa"/>
            <w:gridSpan w:val="4"/>
            <w:shd w:val="clear" w:color="auto" w:fill="auto"/>
          </w:tcPr>
          <w:p w14:paraId="70F23CBF" w14:textId="77777777" w:rsidR="00FA088D" w:rsidRPr="00431BED" w:rsidRDefault="00FA088D" w:rsidP="00FA088D">
            <w:pPr>
              <w:spacing w:before="240" w:after="120"/>
              <w:rPr>
                <w:szCs w:val="24"/>
              </w:rPr>
            </w:pPr>
            <w:r w:rsidRPr="00431BED">
              <w:rPr>
                <w:szCs w:val="24"/>
              </w:rPr>
              <w:t>Граждане</w:t>
            </w:r>
          </w:p>
        </w:tc>
        <w:tc>
          <w:tcPr>
            <w:tcW w:w="1663" w:type="dxa"/>
            <w:vAlign w:val="center"/>
          </w:tcPr>
          <w:p w14:paraId="181166A6" w14:textId="48F79C1E" w:rsidR="00FA088D" w:rsidRPr="00431BED" w:rsidRDefault="00000000" w:rsidP="0010205C">
            <w:pPr>
              <w:spacing w:before="240" w:after="120"/>
              <w:rPr>
                <w:szCs w:val="24"/>
              </w:rPr>
            </w:pPr>
            <w:r w:rsidR="008F40C3">
              <w:rPr>
                <w:sz w:val="28"/>
                <w:szCs w:val="28"/>
              </w:rPr>
              <w:t xml:space="preserve"> </w:t>
            </w:r>
          </w:p>
        </w:tc>
        <w:tc>
          <w:tcPr>
            <w:tcW w:w="5206" w:type="dxa"/>
            <w:gridSpan w:val="3"/>
            <w:vMerge/>
            <w:shd w:val="clear" w:color="auto" w:fill="auto"/>
          </w:tcPr>
          <w:p w14:paraId="6E9B9A23" w14:textId="77777777" w:rsidR="00FA088D" w:rsidRPr="00431BED" w:rsidRDefault="00FA088D" w:rsidP="00FA088D">
            <w:pPr>
              <w:spacing w:before="240" w:after="120"/>
              <w:rPr>
                <w:szCs w:val="24"/>
              </w:rPr>
            </w:pPr>
          </w:p>
        </w:tc>
      </w:tr>
      <w:tr w:rsidR="00FA088D" w:rsidRPr="00431BED" w14:paraId="7370F2C7" w14:textId="77777777" w:rsidTr="00FE2D29">
        <w:trPr>
          <w:trHeight w:val="607"/>
        </w:trPr>
        <w:tc>
          <w:tcPr>
            <w:tcW w:w="3326" w:type="dxa"/>
            <w:gridSpan w:val="4"/>
          </w:tcPr>
          <w:p w14:paraId="40A10A0F" w14:textId="77777777" w:rsidR="00FA088D" w:rsidRPr="00431BED" w:rsidRDefault="00FA088D" w:rsidP="00FA088D">
            <w:pPr>
              <w:spacing w:before="240" w:after="120"/>
              <w:rPr>
                <w:szCs w:val="24"/>
              </w:rPr>
            </w:pPr>
            <w:r w:rsidRPr="00431BED">
              <w:rPr>
                <w:szCs w:val="24"/>
              </w:rPr>
              <w:t xml:space="preserve">Федеральные органы </w:t>
            </w:r>
            <w:r>
              <w:rPr>
                <w:szCs w:val="24"/>
              </w:rPr>
              <w:t xml:space="preserve">исполнительной </w:t>
            </w:r>
            <w:r w:rsidRPr="00431BED">
              <w:rPr>
                <w:szCs w:val="24"/>
              </w:rPr>
              <w:t>власти</w:t>
            </w:r>
          </w:p>
        </w:tc>
        <w:tc>
          <w:tcPr>
            <w:tcW w:w="1663" w:type="dxa"/>
            <w:vAlign w:val="center"/>
          </w:tcPr>
          <w:p w14:paraId="7D0BAFD2" w14:textId="02F44797" w:rsidR="00FA088D" w:rsidRPr="00431BED" w:rsidRDefault="00000000" w:rsidP="0010205C">
            <w:pPr>
              <w:spacing w:before="240" w:after="120"/>
              <w:rPr>
                <w:szCs w:val="24"/>
              </w:rPr>
            </w:pPr>
            <w:r w:rsidR="008F40C3">
              <w:rPr>
                <w:sz w:val="28"/>
                <w:szCs w:val="28"/>
              </w:rPr>
              <w:t xml:space="preserve"> </w:t>
            </w:r>
          </w:p>
        </w:tc>
        <w:tc>
          <w:tcPr>
            <w:tcW w:w="5206" w:type="dxa"/>
            <w:gridSpan w:val="3"/>
            <w:vMerge/>
            <w:shd w:val="clear" w:color="auto" w:fill="auto"/>
          </w:tcPr>
          <w:p w14:paraId="44650B57" w14:textId="77777777" w:rsidR="00FA088D" w:rsidRPr="00431BED" w:rsidRDefault="00FA088D" w:rsidP="00FA088D">
            <w:pPr>
              <w:spacing w:before="240" w:after="120"/>
              <w:rPr>
                <w:szCs w:val="24"/>
              </w:rPr>
            </w:pPr>
          </w:p>
        </w:tc>
      </w:tr>
      <w:tr w:rsidR="00FA088D" w:rsidRPr="00431BED" w14:paraId="26D07236" w14:textId="77777777" w:rsidTr="00FE2D29">
        <w:trPr>
          <w:trHeight w:val="607"/>
        </w:trPr>
        <w:tc>
          <w:tcPr>
            <w:tcW w:w="3326" w:type="dxa"/>
            <w:gridSpan w:val="4"/>
          </w:tcPr>
          <w:p w14:paraId="4F1EA4E4" w14:textId="77777777" w:rsidR="00FA088D" w:rsidRPr="00431BED" w:rsidRDefault="00FA088D" w:rsidP="00FA088D">
            <w:pPr>
              <w:spacing w:before="240" w:after="120"/>
              <w:rPr>
                <w:szCs w:val="24"/>
              </w:rPr>
            </w:pPr>
            <w:r w:rsidRPr="0021677B">
              <w:rPr>
                <w:szCs w:val="24"/>
              </w:rPr>
              <w:t xml:space="preserve">Органы власти </w:t>
            </w:r>
            <w:r>
              <w:rPr>
                <w:szCs w:val="24"/>
              </w:rPr>
              <w:t>субъектов Российской Федерации,</w:t>
            </w:r>
            <w:r>
              <w:t xml:space="preserve"> в</w:t>
            </w:r>
            <w:r>
              <w:rPr>
                <w:szCs w:val="24"/>
              </w:rPr>
              <w:t xml:space="preserve"> том числе бюджетные учреждения</w:t>
            </w:r>
          </w:p>
        </w:tc>
        <w:tc>
          <w:tcPr>
            <w:tcW w:w="1663" w:type="dxa"/>
            <w:vAlign w:val="center"/>
          </w:tcPr>
          <w:p w14:paraId="65A8AE8B" w14:textId="57BD9BA4" w:rsidR="00FA088D" w:rsidRPr="00431BED" w:rsidRDefault="00000000" w:rsidP="0010205C">
            <w:pPr>
              <w:spacing w:before="240" w:after="120"/>
              <w:rPr>
                <w:szCs w:val="24"/>
              </w:rPr>
            </w:pPr>
            <w:r w:rsidR="008F40C3">
              <w:rPr>
                <w:sz w:val="28"/>
                <w:szCs w:val="28"/>
              </w:rPr>
              <w:t xml:space="preserve"> </w:t>
            </w:r>
          </w:p>
        </w:tc>
        <w:tc>
          <w:tcPr>
            <w:tcW w:w="5206" w:type="dxa"/>
            <w:gridSpan w:val="3"/>
            <w:vMerge/>
            <w:shd w:val="clear" w:color="auto" w:fill="auto"/>
          </w:tcPr>
          <w:p w14:paraId="133D0408" w14:textId="77777777" w:rsidR="00FA088D" w:rsidRPr="00431BED" w:rsidRDefault="00FA088D" w:rsidP="00FA088D">
            <w:pPr>
              <w:spacing w:before="240" w:after="120"/>
              <w:rPr>
                <w:szCs w:val="24"/>
              </w:rPr>
            </w:pPr>
          </w:p>
        </w:tc>
      </w:tr>
      <w:tr w:rsidR="00FA088D" w:rsidRPr="00431BED" w14:paraId="0DD70E33" w14:textId="77777777" w:rsidTr="00FE2D29">
        <w:trPr>
          <w:trHeight w:val="607"/>
        </w:trPr>
        <w:tc>
          <w:tcPr>
            <w:tcW w:w="3326" w:type="dxa"/>
            <w:gridSpan w:val="4"/>
          </w:tcPr>
          <w:p w14:paraId="25BA4A26" w14:textId="77777777" w:rsidR="00FA088D" w:rsidRPr="00431BED" w:rsidRDefault="00FA088D" w:rsidP="00FA088D">
            <w:pPr>
              <w:spacing w:before="240" w:after="120"/>
              <w:rPr>
                <w:szCs w:val="24"/>
              </w:rPr>
            </w:pPr>
            <w:r>
              <w:rPr>
                <w:szCs w:val="24"/>
              </w:rPr>
              <w:t xml:space="preserve">Органы местного самоуправления, </w:t>
            </w:r>
            <w:r w:rsidRPr="0021677B">
              <w:rPr>
                <w:szCs w:val="24"/>
              </w:rPr>
              <w:t>в том числе бюджетные учреждения</w:t>
            </w:r>
          </w:p>
        </w:tc>
        <w:tc>
          <w:tcPr>
            <w:tcW w:w="1663" w:type="dxa"/>
            <w:vAlign w:val="center"/>
          </w:tcPr>
          <w:p w14:paraId="76BB670C" w14:textId="0A03289E" w:rsidR="00FA088D" w:rsidRDefault="00000000" w:rsidP="0010205C">
            <w:pPr>
              <w:spacing w:before="240" w:after="120"/>
              <w:rPr>
                <w:szCs w:val="24"/>
              </w:rPr>
            </w:pPr>
            <w:r w:rsidR="008F40C3">
              <w:rPr>
                <w:sz w:val="28"/>
                <w:szCs w:val="28"/>
              </w:rPr>
              <w:t xml:space="preserve"> </w:t>
            </w:r>
          </w:p>
        </w:tc>
        <w:tc>
          <w:tcPr>
            <w:tcW w:w="5206" w:type="dxa"/>
            <w:gridSpan w:val="3"/>
            <w:vMerge/>
            <w:shd w:val="clear" w:color="auto" w:fill="auto"/>
          </w:tcPr>
          <w:p w14:paraId="0E6D2FFF" w14:textId="77777777" w:rsidR="00FA088D" w:rsidRPr="00431BED" w:rsidRDefault="00FA088D" w:rsidP="00FA088D">
            <w:pPr>
              <w:spacing w:before="240" w:after="120"/>
              <w:rPr>
                <w:szCs w:val="24"/>
              </w:rPr>
            </w:pPr>
          </w:p>
        </w:tc>
      </w:tr>
      <w:tr w:rsidR="00FA088D" w:rsidRPr="00431BED" w14:paraId="0CD900B8" w14:textId="77777777" w:rsidTr="00FE2D29">
        <w:trPr>
          <w:trHeight w:val="150"/>
        </w:trPr>
        <w:tc>
          <w:tcPr>
            <w:tcW w:w="10195" w:type="dxa"/>
            <w:gridSpan w:val="8"/>
          </w:tcPr>
          <w:p w14:paraId="0E4875B9" w14:textId="5DBC05A3" w:rsidR="00FA088D" w:rsidRPr="00431BED" w:rsidRDefault="00FA088D" w:rsidP="00FA088D">
            <w:pPr>
              <w:spacing w:before="240" w:after="120"/>
              <w:rPr>
                <w:szCs w:val="24"/>
              </w:rPr>
            </w:pPr>
            <w:r w:rsidRPr="00431BED">
              <w:rPr>
                <w:szCs w:val="24"/>
              </w:rPr>
              <w:t>2.5</w:t>
            </w:r>
            <w:r>
              <w:rPr>
                <w:szCs w:val="24"/>
              </w:rPr>
              <w:t>.</w:t>
            </w:r>
            <w:r w:rsidRPr="00431BED">
              <w:rPr>
                <w:szCs w:val="24"/>
              </w:rPr>
              <w:t xml:space="preserve"> Вид контроля и (или) форма оценки соблюдения требований (при наличии):</w:t>
            </w:r>
            <w:r>
              <w:rPr>
                <w:szCs w:val="24"/>
              </w:rPr>
              <w:t xml:space="preserve"> </w:t>
            </w:r>
            <w:r w:rsidRPr="00F37303">
              <w:rPr>
                <w:sz w:val="28"/>
                <w:szCs w:val="28"/>
              </w:rPr>
              <w:t>В рамках геологического контроля (надзора)</w:t>
            </w:r>
          </w:p>
        </w:tc>
      </w:tr>
      <w:tr w:rsidR="00FA088D" w:rsidRPr="00431BED" w14:paraId="3E0F6E81" w14:textId="77777777" w:rsidTr="00FE2D29">
        <w:trPr>
          <w:trHeight w:val="150"/>
        </w:trPr>
        <w:tc>
          <w:tcPr>
            <w:tcW w:w="10195" w:type="dxa"/>
            <w:gridSpan w:val="8"/>
          </w:tcPr>
          <w:p w14:paraId="7BFD4365" w14:textId="3ED719E3" w:rsidR="00FA088D" w:rsidRPr="00431BED" w:rsidRDefault="00FA088D" w:rsidP="00FA088D">
            <w:pPr>
              <w:spacing w:before="240" w:after="120"/>
              <w:rPr>
                <w:szCs w:val="24"/>
              </w:rPr>
            </w:pPr>
            <w:r w:rsidRPr="00431BED">
              <w:rPr>
                <w:szCs w:val="24"/>
              </w:rPr>
              <w:t>2.6</w:t>
            </w:r>
            <w:r>
              <w:rPr>
                <w:szCs w:val="24"/>
              </w:rPr>
              <w:t>.</w:t>
            </w:r>
            <w:r w:rsidRPr="00431BED">
              <w:rPr>
                <w:szCs w:val="24"/>
              </w:rPr>
              <w:t xml:space="preserve"> Ответственность за неисполнение положений проекта акта (при наличии):</w:t>
            </w:r>
            <w:r w:rsidRPr="00F05FD0">
              <w:rPr>
                <w:szCs w:val="24"/>
              </w:rPr>
              <w:t xml:space="preserve"> </w:t>
            </w:r>
            <w:r w:rsidRPr="003952A4">
              <w:rPr>
                <w:sz w:val="28"/>
                <w:szCs w:val="28"/>
              </w:rPr>
              <w:t>[o_</w:t>
            </w:r>
            <w:r>
              <w:rPr>
                <w:sz w:val="28"/>
                <w:szCs w:val="28"/>
              </w:rPr>
              <w:t>2</w:t>
            </w:r>
            <w:r w:rsidRPr="003952A4">
              <w:rPr>
                <w:sz w:val="28"/>
                <w:szCs w:val="28"/>
              </w:rPr>
              <w:t>_</w:t>
            </w:r>
            <w:r>
              <w:rPr>
                <w:sz w:val="28"/>
                <w:szCs w:val="28"/>
              </w:rPr>
              <w:t>6</w:t>
            </w:r>
            <w:r w:rsidRPr="003952A4">
              <w:rPr>
                <w:sz w:val="28"/>
                <w:szCs w:val="28"/>
              </w:rPr>
              <w:t>]</w:t>
            </w:r>
          </w:p>
        </w:tc>
      </w:tr>
      <w:tr w:rsidR="00FA088D" w:rsidRPr="00431BED" w14:paraId="506B504B" w14:textId="77777777" w:rsidTr="00FE2D29">
        <w:trPr>
          <w:trHeight w:val="150"/>
        </w:trPr>
        <w:tc>
          <w:tcPr>
            <w:tcW w:w="8672" w:type="dxa"/>
            <w:gridSpan w:val="7"/>
            <w:shd w:val="clear" w:color="auto" w:fill="auto"/>
          </w:tcPr>
          <w:p w14:paraId="710F2B98" w14:textId="31AEAF46" w:rsidR="00FA088D" w:rsidRPr="00431BED" w:rsidRDefault="00FA088D" w:rsidP="00FA088D">
            <w:pPr>
              <w:spacing w:before="240" w:after="120"/>
              <w:rPr>
                <w:szCs w:val="24"/>
              </w:rPr>
            </w:pPr>
            <w:r w:rsidRPr="00431BED">
              <w:rPr>
                <w:szCs w:val="24"/>
              </w:rPr>
              <w:t>2.7</w:t>
            </w:r>
            <w:r>
              <w:rPr>
                <w:szCs w:val="24"/>
              </w:rPr>
              <w:t>.</w:t>
            </w:r>
            <w:r w:rsidRPr="00431BED">
              <w:rPr>
                <w:szCs w:val="24"/>
              </w:rPr>
              <w:t xml:space="preserve"> Проект акта относится к соответствующей сфере общественных отношений согласно утвержденному</w:t>
            </w:r>
            <w:r>
              <w:rPr>
                <w:szCs w:val="24"/>
              </w:rPr>
              <w:t xml:space="preserve"> </w:t>
            </w:r>
            <w:r w:rsidRPr="00431BED">
              <w:rPr>
                <w:szCs w:val="24"/>
              </w:rPr>
              <w:t>на соответствующий год плану проведения оценки применения обязательных требовани</w:t>
            </w:r>
            <w:r>
              <w:rPr>
                <w:szCs w:val="24"/>
              </w:rPr>
              <w:t>й</w:t>
            </w:r>
            <w:r w:rsidRPr="00431BED">
              <w:rPr>
                <w:szCs w:val="24"/>
              </w:rPr>
              <w:t xml:space="preserve"> </w:t>
            </w:r>
            <w:r w:rsidRPr="002345AC">
              <w:rPr>
                <w:i/>
                <w:iCs/>
                <w:color w:val="808080" w:themeColor="background1" w:themeShade="80"/>
                <w:szCs w:val="24"/>
              </w:rPr>
              <w:t>(присваивается высокая степень регулирующего воздействия)</w:t>
            </w:r>
            <w:r>
              <w:rPr>
                <w:i/>
                <w:iCs/>
                <w:color w:val="808080" w:themeColor="background1" w:themeShade="80"/>
                <w:szCs w:val="24"/>
              </w:rPr>
              <w:t xml:space="preserve"> </w:t>
            </w:r>
          </w:p>
        </w:tc>
        <w:tc>
          <w:tcPr>
            <w:tcW w:w="1523" w:type="dxa"/>
            <w:shd w:val="clear" w:color="auto" w:fill="auto"/>
            <w:vAlign w:val="center"/>
          </w:tcPr>
          <w:p w14:paraId="6E085329" w14:textId="1C66E99D" w:rsidR="00FA088D" w:rsidRPr="00431BED" w:rsidRDefault="00000000" w:rsidP="00FE2D29">
            <w:pPr>
              <w:spacing w:before="240" w:after="120"/>
              <w:jc w:val="center"/>
              <w:rPr>
                <w:szCs w:val="24"/>
              </w:rPr>
            </w:pPr>
            <w:r w:rsidR="00FA088D" w:rsidRPr="003952A4">
              <w:rPr>
                <w:sz w:val="28"/>
                <w:szCs w:val="28"/>
              </w:rPr>
              <w:t>Нет</w:t>
            </w:r>
          </w:p>
        </w:tc>
      </w:tr>
      <w:tr w:rsidR="00FA088D" w:rsidRPr="00431BED" w14:paraId="474C3555" w14:textId="77777777" w:rsidTr="00FE2D29">
        <w:trPr>
          <w:trHeight w:val="150"/>
        </w:trPr>
        <w:tc>
          <w:tcPr>
            <w:tcW w:w="8672" w:type="dxa"/>
            <w:gridSpan w:val="7"/>
          </w:tcPr>
          <w:p w14:paraId="3FF42596" w14:textId="677DC5EF" w:rsidR="00FA088D" w:rsidRPr="00431BED" w:rsidRDefault="00FA088D" w:rsidP="00FA088D">
            <w:pPr>
              <w:spacing w:before="240" w:after="120"/>
              <w:rPr>
                <w:szCs w:val="24"/>
              </w:rPr>
            </w:pPr>
            <w:r w:rsidRPr="00431BED">
              <w:rPr>
                <w:szCs w:val="24"/>
              </w:rPr>
              <w:t>2.8</w:t>
            </w:r>
            <w:r>
              <w:rPr>
                <w:szCs w:val="24"/>
              </w:rPr>
              <w:t>.</w:t>
            </w:r>
            <w:r w:rsidRPr="00431BED">
              <w:rPr>
                <w:szCs w:val="24"/>
              </w:rPr>
              <w:t xml:space="preserve"> Проект акта разработан в целях снижения затрат субъектов регулирования на исполнение ранее установленных обязательных требований и не предусматривает установление новых условий, ограничений, запретов, обязанностей</w:t>
            </w:r>
            <w:r w:rsidRPr="00431BED">
              <w:rPr>
                <w:i/>
                <w:iCs/>
                <w:color w:val="A6A6A6" w:themeColor="background1" w:themeShade="A6"/>
                <w:szCs w:val="24"/>
              </w:rPr>
              <w:t xml:space="preserve"> </w:t>
            </w:r>
            <w:r w:rsidRPr="002345AC">
              <w:rPr>
                <w:i/>
                <w:iCs/>
                <w:color w:val="808080" w:themeColor="background1" w:themeShade="80"/>
                <w:szCs w:val="24"/>
              </w:rPr>
              <w:t>(присваивается низкая степень регулирующего воздействия)</w:t>
            </w:r>
          </w:p>
        </w:tc>
        <w:tc>
          <w:tcPr>
            <w:tcW w:w="1523" w:type="dxa"/>
            <w:vAlign w:val="center"/>
          </w:tcPr>
          <w:p w14:paraId="738CA09C" w14:textId="77777777" w:rsidR="00FA088D" w:rsidRDefault="00000000" w:rsidP="00FE2D29">
            <w:pPr>
              <w:spacing w:before="240" w:after="120"/>
              <w:jc w:val="center"/>
              <w:rPr>
                <w:rFonts w:asciiTheme="minorHAnsi" w:hAnsiTheme="minorHAnsi"/>
                <w:szCs w:val="24"/>
              </w:rPr>
            </w:pPr>
            <w:r w:rsidR="00FA088D" w:rsidRPr="003952A4">
              <w:rPr>
                <w:sz w:val="28"/>
                <w:szCs w:val="28"/>
              </w:rPr>
              <w:t>Нет </w:t>
            </w:r>
          </w:p>
          <w:p w14:paraId="1452CB41" w14:textId="17ADF317" w:rsidR="00FA088D" w:rsidRPr="00431BED" w:rsidRDefault="00FA088D" w:rsidP="00FE2D29">
            <w:pPr>
              <w:spacing w:before="240" w:after="120"/>
              <w:jc w:val="center"/>
              <w:rPr>
                <w:szCs w:val="24"/>
              </w:rPr>
            </w:pPr>
          </w:p>
        </w:tc>
      </w:tr>
      <w:tr w:rsidR="00FE2D29" w:rsidRPr="00431BED" w14:paraId="20E4D7E2" w14:textId="77777777" w:rsidTr="003F5273">
        <w:trPr>
          <w:trHeight w:val="1042"/>
        </w:trPr>
        <w:tc>
          <w:tcPr>
            <w:tcW w:w="5196" w:type="dxa"/>
            <w:gridSpan w:val="6"/>
            <w:shd w:val="clear" w:color="auto" w:fill="auto"/>
          </w:tcPr>
          <w:p w14:paraId="2B384673" w14:textId="0DAAE002" w:rsidR="00FE2D29" w:rsidRPr="00431BED" w:rsidRDefault="00FE2D29" w:rsidP="003F5273">
            <w:pPr>
              <w:spacing w:before="240" w:after="120"/>
              <w:jc w:val="both"/>
              <w:rPr>
                <w:szCs w:val="24"/>
              </w:rPr>
            </w:pPr>
            <w:r>
              <w:rPr>
                <w:szCs w:val="24"/>
              </w:rPr>
              <w:t>2.9. Содержатся ли в проекте акта обязательные требования</w:t>
            </w:r>
            <w:r>
              <w:rPr>
                <w:rStyle w:val="a9"/>
                <w:szCs w:val="24"/>
              </w:rPr>
              <w:footnoteReference w:id="4"/>
            </w:r>
            <w:r w:rsidRPr="00431BED">
              <w:rPr>
                <w:szCs w:val="24"/>
              </w:rPr>
              <w:t>?</w:t>
            </w:r>
          </w:p>
        </w:tc>
        <w:tc>
          <w:tcPr>
            <w:tcW w:w="4999" w:type="dxa"/>
            <w:gridSpan w:val="2"/>
            <w:shd w:val="clear" w:color="auto" w:fill="auto"/>
            <w:vAlign w:val="center"/>
          </w:tcPr>
          <w:p w14:paraId="28F38292" w14:textId="64F87E72" w:rsidR="00FE2D29" w:rsidRDefault="00000000" w:rsidP="00FE2D29">
            <w:pPr>
              <w:jc w:val="center"/>
              <w:rPr>
                <w:sz w:val="28"/>
                <w:szCs w:val="28"/>
              </w:rPr>
            </w:pPr>
            <w:r w:rsidR="008F40C3">
              <w:rPr>
                <w:sz w:val="28"/>
                <w:szCs w:val="28"/>
              </w:rPr>
              <w:t>Положения законопроекта не затрагивают бюджеты субъектов Российской Федерации</w:t>
            </w:r>
          </w:p>
        </w:tc>
      </w:tr>
      <w:tr w:rsidR="00FA088D" w:rsidRPr="00431BED" w14:paraId="1A2F58E0" w14:textId="77777777" w:rsidTr="00FE2D29">
        <w:trPr>
          <w:trHeight w:val="150"/>
        </w:trPr>
        <w:tc>
          <w:tcPr>
            <w:tcW w:w="10195" w:type="dxa"/>
            <w:gridSpan w:val="8"/>
            <w:shd w:val="clear" w:color="auto" w:fill="auto"/>
          </w:tcPr>
          <w:p w14:paraId="08A76929" w14:textId="77777777" w:rsidR="00FA088D" w:rsidRPr="00431BED" w:rsidRDefault="00FA088D" w:rsidP="00FA088D">
            <w:pPr>
              <w:spacing w:before="240" w:after="120"/>
              <w:rPr>
                <w:szCs w:val="24"/>
              </w:rPr>
            </w:pPr>
            <w:r w:rsidRPr="00431BED">
              <w:rPr>
                <w:szCs w:val="24"/>
              </w:rPr>
              <w:lastRenderedPageBreak/>
              <w:t>Если да, то перечислите основные обязательные требования, которые повлекут за собой затраты субъектов регулирования:</w:t>
            </w:r>
          </w:p>
          <w:p w14:paraId="4C82CA33" w14:textId="2526C990" w:rsidR="00FA088D" w:rsidRPr="00253EAD" w:rsidRDefault="008F40C3" w:rsidP="00FA088D">
            <w:pPr>
              <w:pBdr>
                <w:bottom w:val="single" w:sz="4" w:space="1" w:color="auto"/>
              </w:pBdr>
              <w:jc w:val="both"/>
              <w:rPr>
                <w:sz w:val="28"/>
                <w:szCs w:val="28"/>
              </w:rPr>
            </w:pPr>
            <w:r>
              <w:rPr>
                <w:sz w:val="28"/>
                <w:szCs w:val="28"/>
              </w:rPr>
              <w:t>Подготовка плана мероприятий по ликвидации и консервации объектов на участках недр местного значения, получение финансовых гарантий возможности исполнения плана мероприятий пл ликвидации и консервации объектов на участках недр местного значения</w:t>
            </w:r>
          </w:p>
          <w:p w14:paraId="5093EFF3" w14:textId="77777777" w:rsidR="00FA088D" w:rsidRDefault="00FA088D" w:rsidP="00FA088D">
            <w:pPr>
              <w:spacing w:before="120" w:after="120"/>
              <w:jc w:val="center"/>
              <w:rPr>
                <w:i/>
                <w:sz w:val="28"/>
                <w:szCs w:val="28"/>
              </w:rPr>
            </w:pPr>
            <w:r w:rsidRPr="003952A4">
              <w:rPr>
                <w:i/>
                <w:iCs/>
                <w:color w:val="808080" w:themeColor="background1" w:themeShade="80"/>
                <w:szCs w:val="24"/>
              </w:rPr>
              <w:t xml:space="preserve"> (место для текстового описания) (максимум 7 строк)</w:t>
            </w:r>
          </w:p>
          <w:p w14:paraId="79DFC153" w14:textId="7938DA4A" w:rsidR="00FA088D" w:rsidRPr="002345AC" w:rsidRDefault="00FA088D" w:rsidP="00FA088D">
            <w:pPr>
              <w:jc w:val="center"/>
              <w:rPr>
                <w:i/>
                <w:iCs/>
                <w:color w:val="808080" w:themeColor="background1" w:themeShade="80"/>
                <w:szCs w:val="24"/>
              </w:rPr>
            </w:pPr>
            <w:r w:rsidRPr="002345AC">
              <w:rPr>
                <w:i/>
                <w:iCs/>
                <w:color w:val="808080" w:themeColor="background1" w:themeShade="80"/>
                <w:szCs w:val="24"/>
              </w:rPr>
              <w:t xml:space="preserve">Заполняется на основании информации, указанной в </w:t>
            </w:r>
            <w:r w:rsidRPr="00202AB3">
              <w:rPr>
                <w:i/>
                <w:iCs/>
                <w:color w:val="808080" w:themeColor="background1" w:themeShade="80"/>
                <w:szCs w:val="24"/>
              </w:rPr>
              <w:t>пункте 3.5</w:t>
            </w:r>
            <w:r w:rsidRPr="002345AC">
              <w:rPr>
                <w:i/>
                <w:iCs/>
                <w:color w:val="808080" w:themeColor="background1" w:themeShade="80"/>
                <w:szCs w:val="24"/>
              </w:rPr>
              <w:t xml:space="preserve"> сводного отчета</w:t>
            </w:r>
          </w:p>
          <w:p w14:paraId="180886FD" w14:textId="6AABD522" w:rsidR="00FA088D" w:rsidRPr="00431BED" w:rsidRDefault="00FA088D" w:rsidP="009338FF">
            <w:pPr>
              <w:rPr>
                <w:szCs w:val="24"/>
              </w:rPr>
            </w:pPr>
          </w:p>
        </w:tc>
      </w:tr>
      <w:tr w:rsidR="00FA088D" w:rsidRPr="00431BED" w14:paraId="1EB27ED2" w14:textId="77777777" w:rsidTr="003F5273">
        <w:trPr>
          <w:trHeight w:val="101"/>
        </w:trPr>
        <w:tc>
          <w:tcPr>
            <w:tcW w:w="5196" w:type="dxa"/>
            <w:gridSpan w:val="6"/>
            <w:vMerge w:val="restart"/>
          </w:tcPr>
          <w:p w14:paraId="25714F5C" w14:textId="5753AF6A" w:rsidR="00FA088D" w:rsidRPr="00431BED" w:rsidRDefault="00FA088D" w:rsidP="00FA088D">
            <w:pPr>
              <w:spacing w:before="240" w:after="120"/>
              <w:rPr>
                <w:szCs w:val="24"/>
              </w:rPr>
            </w:pPr>
            <w:r w:rsidRPr="00431BED">
              <w:rPr>
                <w:szCs w:val="24"/>
              </w:rPr>
              <w:t>2.10</w:t>
            </w:r>
            <w:r>
              <w:rPr>
                <w:szCs w:val="24"/>
              </w:rPr>
              <w:t>.</w:t>
            </w:r>
            <w:r w:rsidRPr="00431BED">
              <w:rPr>
                <w:szCs w:val="24"/>
              </w:rPr>
              <w:t xml:space="preserve"> Затраты субъектов регулирования </w:t>
            </w:r>
            <w:r w:rsidR="00520195" w:rsidRPr="00431BED">
              <w:rPr>
                <w:szCs w:val="24"/>
              </w:rPr>
              <w:t>на соблюдение,</w:t>
            </w:r>
            <w:r w:rsidRPr="00431BED">
              <w:rPr>
                <w:szCs w:val="24"/>
              </w:rPr>
              <w:t xml:space="preserve"> содержащихся в проекте акта обязательных требований или других положений, не относящихся к обязательным требованиям за 6 лет ‎с предполагаемой даты вступления в силу проекта акта</w:t>
            </w:r>
            <w:r>
              <w:rPr>
                <w:szCs w:val="24"/>
              </w:rPr>
              <w:t>,</w:t>
            </w:r>
            <w:r w:rsidRPr="00431BED">
              <w:rPr>
                <w:szCs w:val="24"/>
              </w:rPr>
              <w:t xml:space="preserve"> составят:</w:t>
            </w:r>
          </w:p>
          <w:p w14:paraId="06FE48ED" w14:textId="491A4E17" w:rsidR="00FA088D" w:rsidRPr="008F0C4C" w:rsidRDefault="00FA088D" w:rsidP="00FA088D">
            <w:pPr>
              <w:spacing w:before="240" w:after="120"/>
              <w:rPr>
                <w:i/>
                <w:iCs/>
                <w:color w:val="A6A6A6" w:themeColor="background1" w:themeShade="A6"/>
                <w:szCs w:val="24"/>
              </w:rPr>
            </w:pPr>
            <w:r w:rsidRPr="002345AC">
              <w:rPr>
                <w:i/>
                <w:iCs/>
                <w:color w:val="808080" w:themeColor="background1" w:themeShade="80"/>
                <w:szCs w:val="24"/>
              </w:rPr>
              <w:t xml:space="preserve">Заполняется на основании информации, указанной в </w:t>
            </w:r>
            <w:r w:rsidRPr="00202AB3">
              <w:rPr>
                <w:i/>
                <w:iCs/>
                <w:color w:val="808080" w:themeColor="background1" w:themeShade="80"/>
                <w:szCs w:val="24"/>
              </w:rPr>
              <w:t>разделе 4</w:t>
            </w:r>
            <w:r w:rsidRPr="002345AC">
              <w:rPr>
                <w:i/>
                <w:iCs/>
                <w:color w:val="808080" w:themeColor="background1" w:themeShade="80"/>
                <w:szCs w:val="24"/>
              </w:rPr>
              <w:t xml:space="preserve"> сводного отчета</w:t>
            </w:r>
          </w:p>
        </w:tc>
        <w:tc>
          <w:tcPr>
            <w:tcW w:w="3476" w:type="dxa"/>
          </w:tcPr>
          <w:p w14:paraId="64407108" w14:textId="77777777" w:rsidR="00FA088D" w:rsidRPr="00431BED" w:rsidRDefault="00FA088D" w:rsidP="00FA088D">
            <w:pPr>
              <w:spacing w:before="120" w:after="120"/>
              <w:rPr>
                <w:szCs w:val="24"/>
              </w:rPr>
            </w:pPr>
            <w:r w:rsidRPr="00431BED">
              <w:rPr>
                <w:szCs w:val="24"/>
              </w:rPr>
              <w:t>более 3 млрд руб.</w:t>
            </w:r>
          </w:p>
        </w:tc>
        <w:tc>
          <w:tcPr>
            <w:tcW w:w="1523" w:type="dxa"/>
            <w:vAlign w:val="center"/>
          </w:tcPr>
          <w:p w14:paraId="173D1DF2" w14:textId="5451D86A" w:rsidR="00FA088D" w:rsidRPr="00431BED" w:rsidRDefault="00000000" w:rsidP="00520195">
            <w:pPr>
              <w:rPr>
                <w:szCs w:val="24"/>
              </w:rPr>
            </w:pPr>
            <w:r w:rsidR="008F40C3">
              <w:rPr>
                <w:sz w:val="28"/>
                <w:szCs w:val="28"/>
              </w:rPr>
              <w:t>Нет</w:t>
            </w:r>
          </w:p>
        </w:tc>
      </w:tr>
      <w:tr w:rsidR="00FA088D" w:rsidRPr="00431BED" w14:paraId="1505B1AB" w14:textId="77777777" w:rsidTr="003F5273">
        <w:trPr>
          <w:trHeight w:val="100"/>
        </w:trPr>
        <w:tc>
          <w:tcPr>
            <w:tcW w:w="5196" w:type="dxa"/>
            <w:gridSpan w:val="6"/>
            <w:vMerge/>
          </w:tcPr>
          <w:p w14:paraId="40B7F0B7" w14:textId="77777777" w:rsidR="00FA088D" w:rsidRPr="00431BED" w:rsidRDefault="00FA088D" w:rsidP="00FA088D">
            <w:pPr>
              <w:rPr>
                <w:szCs w:val="24"/>
              </w:rPr>
            </w:pPr>
          </w:p>
        </w:tc>
        <w:tc>
          <w:tcPr>
            <w:tcW w:w="3476" w:type="dxa"/>
          </w:tcPr>
          <w:p w14:paraId="6B9A7FAF" w14:textId="77777777" w:rsidR="00FA088D" w:rsidRPr="00431BED" w:rsidRDefault="00FA088D" w:rsidP="00FA088D">
            <w:pPr>
              <w:spacing w:before="120" w:after="120"/>
              <w:rPr>
                <w:szCs w:val="24"/>
              </w:rPr>
            </w:pPr>
            <w:r w:rsidRPr="00431BED">
              <w:rPr>
                <w:szCs w:val="24"/>
              </w:rPr>
              <w:t>от 300 млн руб. до 3 млрд руб.</w:t>
            </w:r>
          </w:p>
        </w:tc>
        <w:tc>
          <w:tcPr>
            <w:tcW w:w="1523" w:type="dxa"/>
            <w:vAlign w:val="center"/>
          </w:tcPr>
          <w:p w14:paraId="2121494C" w14:textId="005E1552" w:rsidR="00FA088D" w:rsidRPr="00431BED" w:rsidRDefault="00000000" w:rsidP="00520195">
            <w:pPr>
              <w:rPr>
                <w:szCs w:val="24"/>
              </w:rPr>
            </w:pPr>
            <w:r w:rsidR="008F40C3">
              <w:rPr>
                <w:sz w:val="28"/>
                <w:szCs w:val="28"/>
              </w:rPr>
              <w:t>да</w:t>
            </w:r>
          </w:p>
        </w:tc>
      </w:tr>
      <w:tr w:rsidR="00FA088D" w:rsidRPr="00431BED" w14:paraId="1E67E0EF" w14:textId="77777777" w:rsidTr="003F5273">
        <w:trPr>
          <w:trHeight w:val="100"/>
        </w:trPr>
        <w:tc>
          <w:tcPr>
            <w:tcW w:w="5196" w:type="dxa"/>
            <w:gridSpan w:val="6"/>
            <w:vMerge/>
          </w:tcPr>
          <w:p w14:paraId="167DA46C" w14:textId="77777777" w:rsidR="00FA088D" w:rsidRPr="00431BED" w:rsidRDefault="00FA088D" w:rsidP="00FA088D">
            <w:pPr>
              <w:rPr>
                <w:szCs w:val="24"/>
              </w:rPr>
            </w:pPr>
          </w:p>
        </w:tc>
        <w:tc>
          <w:tcPr>
            <w:tcW w:w="3476" w:type="dxa"/>
          </w:tcPr>
          <w:p w14:paraId="6D1978A8" w14:textId="77777777" w:rsidR="00FA088D" w:rsidRPr="00431BED" w:rsidRDefault="00FA088D" w:rsidP="00FA088D">
            <w:pPr>
              <w:spacing w:before="120" w:after="120"/>
              <w:rPr>
                <w:szCs w:val="24"/>
              </w:rPr>
            </w:pPr>
            <w:r w:rsidRPr="00431BED">
              <w:rPr>
                <w:szCs w:val="24"/>
              </w:rPr>
              <w:t>менее 300 млн руб.</w:t>
            </w:r>
          </w:p>
        </w:tc>
        <w:tc>
          <w:tcPr>
            <w:tcW w:w="1523" w:type="dxa"/>
            <w:vAlign w:val="center"/>
          </w:tcPr>
          <w:p w14:paraId="0536B26E" w14:textId="11803ABE" w:rsidR="00FA088D" w:rsidRPr="00431BED" w:rsidRDefault="00000000" w:rsidP="00520195">
            <w:pPr>
              <w:rPr>
                <w:szCs w:val="24"/>
              </w:rPr>
            </w:pPr>
            <w:r w:rsidR="008F40C3">
              <w:rPr>
                <w:sz w:val="28"/>
                <w:szCs w:val="28"/>
              </w:rPr>
              <w:t>нет</w:t>
            </w:r>
          </w:p>
        </w:tc>
      </w:tr>
      <w:tr w:rsidR="00FA088D" w:rsidRPr="00431BED" w14:paraId="386D0409" w14:textId="77777777" w:rsidTr="003F5273">
        <w:trPr>
          <w:trHeight w:val="100"/>
        </w:trPr>
        <w:tc>
          <w:tcPr>
            <w:tcW w:w="5196" w:type="dxa"/>
            <w:gridSpan w:val="6"/>
            <w:vMerge/>
          </w:tcPr>
          <w:p w14:paraId="122CE26E" w14:textId="77777777" w:rsidR="00FA088D" w:rsidRPr="00431BED" w:rsidRDefault="00FA088D" w:rsidP="00FA088D">
            <w:pPr>
              <w:rPr>
                <w:szCs w:val="24"/>
              </w:rPr>
            </w:pPr>
          </w:p>
        </w:tc>
        <w:tc>
          <w:tcPr>
            <w:tcW w:w="3476" w:type="dxa"/>
            <w:shd w:val="clear" w:color="auto" w:fill="auto"/>
          </w:tcPr>
          <w:p w14:paraId="5EF752E0" w14:textId="77777777" w:rsidR="00FA088D" w:rsidRPr="00431BED" w:rsidRDefault="00FA088D" w:rsidP="00FA088D">
            <w:pPr>
              <w:spacing w:before="120" w:after="120"/>
              <w:rPr>
                <w:szCs w:val="24"/>
              </w:rPr>
            </w:pPr>
            <w:r w:rsidRPr="00431BED">
              <w:rPr>
                <w:szCs w:val="24"/>
              </w:rPr>
              <w:t>Денежные затраты не предусматриваются</w:t>
            </w:r>
          </w:p>
        </w:tc>
        <w:tc>
          <w:tcPr>
            <w:tcW w:w="1523" w:type="dxa"/>
            <w:shd w:val="clear" w:color="auto" w:fill="auto"/>
            <w:vAlign w:val="center"/>
          </w:tcPr>
          <w:p w14:paraId="51334F10" w14:textId="47A8DD4E" w:rsidR="00FA088D" w:rsidRPr="00431BED" w:rsidRDefault="00000000" w:rsidP="00520195">
            <w:pPr>
              <w:rPr>
                <w:szCs w:val="24"/>
              </w:rPr>
            </w:pPr>
            <w:r w:rsidR="008F40C3">
              <w:rPr>
                <w:sz w:val="28"/>
                <w:szCs w:val="28"/>
              </w:rPr>
              <w:t>нет</w:t>
            </w:r>
          </w:p>
        </w:tc>
      </w:tr>
      <w:tr w:rsidR="00FA088D" w:rsidRPr="00431BED" w14:paraId="5EAE1FE7" w14:textId="77777777" w:rsidTr="00FE2D29">
        <w:trPr>
          <w:trHeight w:val="100"/>
        </w:trPr>
        <w:tc>
          <w:tcPr>
            <w:tcW w:w="10195" w:type="dxa"/>
            <w:gridSpan w:val="8"/>
          </w:tcPr>
          <w:p w14:paraId="4940A456" w14:textId="77777777" w:rsidR="00FA088D" w:rsidRPr="00431BED" w:rsidRDefault="00FA088D" w:rsidP="00FA088D">
            <w:pPr>
              <w:spacing w:before="240" w:after="120"/>
              <w:rPr>
                <w:szCs w:val="24"/>
              </w:rPr>
            </w:pPr>
            <w:r w:rsidRPr="00431BED">
              <w:rPr>
                <w:szCs w:val="24"/>
              </w:rPr>
              <w:t>2.11</w:t>
            </w:r>
            <w:r>
              <w:rPr>
                <w:szCs w:val="24"/>
              </w:rPr>
              <w:t>.</w:t>
            </w:r>
            <w:r w:rsidRPr="00431BED">
              <w:rPr>
                <w:szCs w:val="24"/>
              </w:rPr>
              <w:t xml:space="preserve"> Какое влияние окажет введение предполагаемого регулирования на бюджеты бюджетной системы Российской Федерации? </w:t>
            </w:r>
          </w:p>
          <w:p w14:paraId="4FED53A1" w14:textId="57FEF7E8" w:rsidR="00FA088D" w:rsidRPr="00431BED" w:rsidRDefault="00FA088D" w:rsidP="00FA088D">
            <w:pPr>
              <w:spacing w:before="120" w:after="120"/>
              <w:jc w:val="center"/>
              <w:rPr>
                <w:szCs w:val="24"/>
              </w:rPr>
            </w:pPr>
            <w:r w:rsidRPr="002345AC">
              <w:rPr>
                <w:i/>
                <w:iCs/>
                <w:color w:val="808080" w:themeColor="background1" w:themeShade="80"/>
                <w:szCs w:val="24"/>
              </w:rPr>
              <w:t xml:space="preserve">Заполняется на основе информации, указанной в </w:t>
            </w:r>
            <w:r w:rsidRPr="00202AB3">
              <w:rPr>
                <w:i/>
                <w:iCs/>
                <w:color w:val="808080" w:themeColor="background1" w:themeShade="80"/>
                <w:szCs w:val="24"/>
              </w:rPr>
              <w:t>разделе 5</w:t>
            </w:r>
            <w:r w:rsidRPr="002345AC">
              <w:rPr>
                <w:i/>
                <w:iCs/>
                <w:color w:val="808080" w:themeColor="background1" w:themeShade="80"/>
                <w:szCs w:val="24"/>
              </w:rPr>
              <w:t xml:space="preserve"> сводного отчета</w:t>
            </w:r>
          </w:p>
        </w:tc>
      </w:tr>
      <w:tr w:rsidR="00FA088D" w:rsidRPr="00431BED" w14:paraId="008B888D" w14:textId="77777777" w:rsidTr="00FE2D29">
        <w:trPr>
          <w:trHeight w:val="100"/>
        </w:trPr>
        <w:tc>
          <w:tcPr>
            <w:tcW w:w="1829" w:type="dxa"/>
            <w:gridSpan w:val="2"/>
            <w:vMerge w:val="restart"/>
          </w:tcPr>
          <w:p w14:paraId="590AC7A5" w14:textId="77777777" w:rsidR="00FA088D" w:rsidRPr="00431BED" w:rsidRDefault="00FA088D" w:rsidP="00FA088D">
            <w:pPr>
              <w:spacing w:before="120" w:after="120"/>
              <w:rPr>
                <w:szCs w:val="24"/>
              </w:rPr>
            </w:pPr>
            <w:r w:rsidRPr="00431BED">
              <w:rPr>
                <w:szCs w:val="24"/>
              </w:rPr>
              <w:t>Доходы бюджетов</w:t>
            </w:r>
          </w:p>
        </w:tc>
        <w:tc>
          <w:tcPr>
            <w:tcW w:w="1388" w:type="dxa"/>
          </w:tcPr>
          <w:p w14:paraId="0D99DFE8" w14:textId="77777777" w:rsidR="00FA088D" w:rsidRPr="00431BED" w:rsidRDefault="00FA088D" w:rsidP="00FA088D">
            <w:pPr>
              <w:spacing w:before="120" w:after="120"/>
              <w:rPr>
                <w:szCs w:val="24"/>
              </w:rPr>
            </w:pPr>
            <w:r w:rsidRPr="00431BED">
              <w:rPr>
                <w:szCs w:val="24"/>
              </w:rPr>
              <w:t>увеличатся</w:t>
            </w:r>
          </w:p>
        </w:tc>
        <w:tc>
          <w:tcPr>
            <w:tcW w:w="1979" w:type="dxa"/>
            <w:gridSpan w:val="3"/>
            <w:vAlign w:val="center"/>
          </w:tcPr>
          <w:p w14:paraId="632F8E63" w14:textId="697D33EA" w:rsidR="00FA088D" w:rsidRPr="00431BED" w:rsidRDefault="00000000" w:rsidP="00520195">
            <w:pPr>
              <w:spacing w:before="120" w:after="120"/>
              <w:rPr>
                <w:szCs w:val="24"/>
              </w:rPr>
            </w:pPr>
            <w:r w:rsidR="008F40C3">
              <w:rPr>
                <w:sz w:val="28"/>
                <w:szCs w:val="28"/>
              </w:rPr>
              <w:t>Положения законопроекта не затрагивают бюджеты субъектов Российской Федерации</w:t>
            </w:r>
          </w:p>
        </w:tc>
        <w:tc>
          <w:tcPr>
            <w:tcW w:w="4999" w:type="dxa"/>
            <w:gridSpan w:val="2"/>
            <w:vMerge w:val="restart"/>
          </w:tcPr>
          <w:p w14:paraId="66E35AA6" w14:textId="5E473F17" w:rsidR="00FA088D" w:rsidRPr="0089208D" w:rsidRDefault="008F40C3" w:rsidP="00FA088D">
            <w:pPr>
              <w:pBdr>
                <w:bottom w:val="single" w:sz="4" w:space="1" w:color="auto"/>
              </w:pBdr>
              <w:jc w:val="both"/>
              <w:rPr>
                <w:sz w:val="28"/>
                <w:szCs w:val="28"/>
              </w:rPr>
            </w:pPr>
            <w:r>
              <w:rPr>
                <w:sz w:val="28"/>
                <w:szCs w:val="28"/>
              </w:rPr>
              <w:t xml:space="preserve"> </w:t>
            </w:r>
          </w:p>
          <w:p w14:paraId="32765444" w14:textId="3B1978BB" w:rsidR="00FA088D" w:rsidRPr="00BB171E" w:rsidRDefault="00FA088D" w:rsidP="00FA088D">
            <w:pPr>
              <w:spacing w:before="120" w:after="120"/>
              <w:rPr>
                <w:i/>
                <w:iCs/>
                <w:color w:val="808080" w:themeColor="background1" w:themeShade="80"/>
                <w:szCs w:val="24"/>
              </w:rPr>
            </w:pPr>
            <w:r w:rsidRPr="0032181E">
              <w:rPr>
                <w:i/>
                <w:sz w:val="28"/>
                <w:szCs w:val="28"/>
              </w:rPr>
              <w:t xml:space="preserve"> </w:t>
            </w:r>
            <w:r w:rsidRPr="00BB171E">
              <w:rPr>
                <w:i/>
                <w:iCs/>
                <w:color w:val="808080" w:themeColor="background1" w:themeShade="80"/>
                <w:szCs w:val="24"/>
              </w:rPr>
              <w:t>(необходимо указать уровень бюджета)</w:t>
            </w:r>
          </w:p>
        </w:tc>
      </w:tr>
      <w:tr w:rsidR="00FA088D" w:rsidRPr="00431BED" w14:paraId="011714BC" w14:textId="77777777" w:rsidTr="00FE2D29">
        <w:trPr>
          <w:trHeight w:val="100"/>
        </w:trPr>
        <w:tc>
          <w:tcPr>
            <w:tcW w:w="1829" w:type="dxa"/>
            <w:gridSpan w:val="2"/>
            <w:vMerge/>
          </w:tcPr>
          <w:p w14:paraId="04024685" w14:textId="77777777" w:rsidR="00FA088D" w:rsidRPr="00431BED" w:rsidRDefault="00FA088D" w:rsidP="00FA088D">
            <w:pPr>
              <w:spacing w:before="120" w:after="120"/>
              <w:rPr>
                <w:szCs w:val="24"/>
              </w:rPr>
            </w:pPr>
          </w:p>
        </w:tc>
        <w:tc>
          <w:tcPr>
            <w:tcW w:w="1388" w:type="dxa"/>
          </w:tcPr>
          <w:p w14:paraId="6657FFC2" w14:textId="77777777" w:rsidR="00FA088D" w:rsidRPr="00431BED" w:rsidRDefault="00FA088D" w:rsidP="00FA088D">
            <w:pPr>
              <w:spacing w:before="120" w:after="120"/>
              <w:rPr>
                <w:szCs w:val="24"/>
              </w:rPr>
            </w:pPr>
            <w:r w:rsidRPr="00431BED">
              <w:rPr>
                <w:szCs w:val="24"/>
              </w:rPr>
              <w:t>снизятся</w:t>
            </w:r>
          </w:p>
        </w:tc>
        <w:tc>
          <w:tcPr>
            <w:tcW w:w="1979" w:type="dxa"/>
            <w:gridSpan w:val="3"/>
            <w:vAlign w:val="center"/>
          </w:tcPr>
          <w:p w14:paraId="58FB9797" w14:textId="69A10858" w:rsidR="00FA088D" w:rsidRPr="00431BED" w:rsidRDefault="00000000" w:rsidP="00520195">
            <w:pPr>
              <w:spacing w:before="120" w:after="120"/>
              <w:rPr>
                <w:szCs w:val="24"/>
              </w:rPr>
            </w:pPr>
            <w:r w:rsidR="008F40C3">
              <w:rPr>
                <w:sz w:val="28"/>
                <w:szCs w:val="28"/>
              </w:rPr>
              <w:t>Положения законопроекта не затрагивают бюджеты субъектов Российской Федерации</w:t>
            </w:r>
          </w:p>
        </w:tc>
        <w:tc>
          <w:tcPr>
            <w:tcW w:w="4999" w:type="dxa"/>
            <w:gridSpan w:val="2"/>
            <w:vMerge/>
          </w:tcPr>
          <w:p w14:paraId="46F35BD7" w14:textId="77777777" w:rsidR="00FA088D" w:rsidRPr="00BB171E" w:rsidRDefault="00FA088D" w:rsidP="00FA088D">
            <w:pPr>
              <w:spacing w:before="120" w:after="120"/>
              <w:rPr>
                <w:color w:val="808080" w:themeColor="background1" w:themeShade="80"/>
                <w:szCs w:val="24"/>
              </w:rPr>
            </w:pPr>
          </w:p>
        </w:tc>
      </w:tr>
      <w:tr w:rsidR="00FA088D" w:rsidRPr="00431BED" w14:paraId="6FB24674" w14:textId="77777777" w:rsidTr="00FE2D29">
        <w:trPr>
          <w:trHeight w:val="100"/>
        </w:trPr>
        <w:tc>
          <w:tcPr>
            <w:tcW w:w="1829" w:type="dxa"/>
            <w:gridSpan w:val="2"/>
            <w:vMerge w:val="restart"/>
          </w:tcPr>
          <w:p w14:paraId="6D832AAA" w14:textId="77777777" w:rsidR="00FA088D" w:rsidRPr="00431BED" w:rsidRDefault="00FA088D" w:rsidP="00FA088D">
            <w:pPr>
              <w:spacing w:before="120" w:after="120"/>
              <w:rPr>
                <w:szCs w:val="24"/>
              </w:rPr>
            </w:pPr>
            <w:r w:rsidRPr="00431BED">
              <w:rPr>
                <w:szCs w:val="24"/>
              </w:rPr>
              <w:t>Расходы бюджетов</w:t>
            </w:r>
          </w:p>
        </w:tc>
        <w:tc>
          <w:tcPr>
            <w:tcW w:w="1388" w:type="dxa"/>
          </w:tcPr>
          <w:p w14:paraId="5C08A8B4" w14:textId="77777777" w:rsidR="00FA088D" w:rsidRPr="00431BED" w:rsidRDefault="00FA088D" w:rsidP="00FA088D">
            <w:pPr>
              <w:spacing w:before="120" w:after="120"/>
              <w:rPr>
                <w:szCs w:val="24"/>
              </w:rPr>
            </w:pPr>
            <w:r w:rsidRPr="00431BED">
              <w:rPr>
                <w:szCs w:val="24"/>
              </w:rPr>
              <w:t>увеличатся</w:t>
            </w:r>
          </w:p>
        </w:tc>
        <w:tc>
          <w:tcPr>
            <w:tcW w:w="1979" w:type="dxa"/>
            <w:gridSpan w:val="3"/>
            <w:vAlign w:val="center"/>
          </w:tcPr>
          <w:p w14:paraId="533CEAD0" w14:textId="1DC6DE6D" w:rsidR="00FA088D" w:rsidRPr="00431BED" w:rsidRDefault="00000000" w:rsidP="00520195">
            <w:pPr>
              <w:spacing w:before="120" w:after="120"/>
              <w:rPr>
                <w:szCs w:val="24"/>
              </w:rPr>
            </w:pPr>
            <w:sdt>
              <w:sdtPr>
                <w:rPr>
                  <w:sz w:val="28"/>
                  <w:szCs w:val="28"/>
                </w:rPr>
                <w:alias w:val="[o_2_11_2_1]"/>
                <w:tag w:val="multiline"/>
                <w:id w:val="129912367"/>
                <w:placeholder>
                  <w:docPart w:val="2B7AC422FDEB4C0FAF4E519D9D5DAAD1"/>
                </w:placeholder>
                <w:text/>
              </w:sdtPr>
              <w:sdtContent>
                <w:r w:rsidR="008F40C3">
                  <w:rPr>
                    <w:sz w:val="28"/>
                    <w:szCs w:val="28"/>
                  </w:rPr>
                  <w:t>Положения законопроекта не затрагивают бюджеты субъектов Российской Федерации</w:t>
                </w:r>
              </w:sdtContent>
            </w:sdt>
          </w:p>
        </w:tc>
        <w:tc>
          <w:tcPr>
            <w:tcW w:w="4999" w:type="dxa"/>
            <w:gridSpan w:val="2"/>
            <w:vMerge w:val="restart"/>
          </w:tcPr>
          <w:p w14:paraId="084F1B84" w14:textId="7C22DE2D" w:rsidR="00FA088D" w:rsidRPr="0089208D" w:rsidRDefault="008F40C3" w:rsidP="00FA088D">
            <w:pPr>
              <w:pBdr>
                <w:bottom w:val="single" w:sz="4" w:space="1" w:color="auto"/>
              </w:pBdr>
              <w:jc w:val="both"/>
              <w:rPr>
                <w:sz w:val="28"/>
                <w:szCs w:val="28"/>
              </w:rPr>
            </w:pPr>
            <w:r>
              <w:rPr>
                <w:sz w:val="28"/>
                <w:szCs w:val="28"/>
              </w:rPr>
              <w:t xml:space="preserve"> </w:t>
            </w:r>
          </w:p>
          <w:p w14:paraId="63091D34" w14:textId="5DDF543E" w:rsidR="00FA088D" w:rsidRPr="00BB171E" w:rsidRDefault="00FA088D" w:rsidP="00FA088D">
            <w:pPr>
              <w:spacing w:before="120" w:after="120"/>
              <w:rPr>
                <w:i/>
                <w:iCs/>
                <w:color w:val="808080" w:themeColor="background1" w:themeShade="80"/>
                <w:szCs w:val="24"/>
              </w:rPr>
            </w:pPr>
            <w:r w:rsidRPr="0032181E">
              <w:rPr>
                <w:i/>
                <w:sz w:val="28"/>
                <w:szCs w:val="28"/>
              </w:rPr>
              <w:t xml:space="preserve"> </w:t>
            </w:r>
            <w:r w:rsidRPr="00BB171E">
              <w:rPr>
                <w:i/>
                <w:iCs/>
                <w:color w:val="808080" w:themeColor="background1" w:themeShade="80"/>
                <w:szCs w:val="24"/>
              </w:rPr>
              <w:t>(необходимо указать уровень бюджета)</w:t>
            </w:r>
          </w:p>
        </w:tc>
      </w:tr>
      <w:tr w:rsidR="00FA088D" w:rsidRPr="00431BED" w14:paraId="02D1E9DE" w14:textId="77777777" w:rsidTr="00FE2D29">
        <w:trPr>
          <w:trHeight w:val="100"/>
        </w:trPr>
        <w:tc>
          <w:tcPr>
            <w:tcW w:w="1829" w:type="dxa"/>
            <w:gridSpan w:val="2"/>
            <w:vMerge/>
          </w:tcPr>
          <w:p w14:paraId="2545C5EE" w14:textId="77777777" w:rsidR="00FA088D" w:rsidRPr="00431BED" w:rsidRDefault="00FA088D" w:rsidP="00FA088D">
            <w:pPr>
              <w:spacing w:before="120" w:after="120"/>
              <w:rPr>
                <w:szCs w:val="24"/>
              </w:rPr>
            </w:pPr>
          </w:p>
        </w:tc>
        <w:tc>
          <w:tcPr>
            <w:tcW w:w="1388" w:type="dxa"/>
          </w:tcPr>
          <w:p w14:paraId="00C7039F" w14:textId="77777777" w:rsidR="00FA088D" w:rsidRPr="00431BED" w:rsidRDefault="00FA088D" w:rsidP="00FA088D">
            <w:pPr>
              <w:spacing w:before="120" w:after="120"/>
              <w:rPr>
                <w:szCs w:val="24"/>
              </w:rPr>
            </w:pPr>
            <w:r w:rsidRPr="00431BED">
              <w:rPr>
                <w:szCs w:val="24"/>
              </w:rPr>
              <w:t>снизятся</w:t>
            </w:r>
          </w:p>
        </w:tc>
        <w:tc>
          <w:tcPr>
            <w:tcW w:w="1979" w:type="dxa"/>
            <w:gridSpan w:val="3"/>
            <w:vAlign w:val="center"/>
          </w:tcPr>
          <w:p w14:paraId="6DE29B2A" w14:textId="19AB95B0" w:rsidR="00FA088D" w:rsidRPr="00431BED" w:rsidRDefault="00000000" w:rsidP="00520195">
            <w:pPr>
              <w:spacing w:before="120" w:after="120"/>
              <w:rPr>
                <w:szCs w:val="24"/>
              </w:rPr>
            </w:pPr>
            <w:r w:rsidR="008F40C3">
              <w:rPr>
                <w:sz w:val="28"/>
                <w:szCs w:val="28"/>
              </w:rPr>
              <w:t>Положения законопроекта не затрагивают бюджеты субъектов Российской Федерации</w:t>
            </w:r>
          </w:p>
        </w:tc>
        <w:tc>
          <w:tcPr>
            <w:tcW w:w="4999" w:type="dxa"/>
            <w:gridSpan w:val="2"/>
            <w:vMerge/>
          </w:tcPr>
          <w:p w14:paraId="29678123" w14:textId="77777777" w:rsidR="00FA088D" w:rsidRPr="00BB171E" w:rsidRDefault="00FA088D" w:rsidP="00FA088D">
            <w:pPr>
              <w:spacing w:before="120" w:after="120"/>
              <w:rPr>
                <w:i/>
                <w:iCs/>
                <w:color w:val="808080" w:themeColor="background1" w:themeShade="80"/>
                <w:szCs w:val="24"/>
              </w:rPr>
            </w:pPr>
          </w:p>
        </w:tc>
      </w:tr>
      <w:tr w:rsidR="00FA088D" w:rsidRPr="00431BED" w14:paraId="29B9245D" w14:textId="77777777" w:rsidTr="00FE2D29">
        <w:trPr>
          <w:trHeight w:val="100"/>
        </w:trPr>
        <w:tc>
          <w:tcPr>
            <w:tcW w:w="3217" w:type="dxa"/>
            <w:gridSpan w:val="3"/>
          </w:tcPr>
          <w:p w14:paraId="4A05AE6F" w14:textId="77777777" w:rsidR="00FA088D" w:rsidRPr="00431BED" w:rsidRDefault="00FA088D" w:rsidP="00FA088D">
            <w:pPr>
              <w:spacing w:before="120" w:after="120"/>
              <w:rPr>
                <w:szCs w:val="24"/>
              </w:rPr>
            </w:pPr>
            <w:r w:rsidRPr="00431BED">
              <w:rPr>
                <w:szCs w:val="24"/>
              </w:rPr>
              <w:t>Не окажет влияния на бюджеты</w:t>
            </w:r>
          </w:p>
        </w:tc>
        <w:tc>
          <w:tcPr>
            <w:tcW w:w="1979" w:type="dxa"/>
            <w:gridSpan w:val="3"/>
            <w:vAlign w:val="center"/>
          </w:tcPr>
          <w:p w14:paraId="5701A86C" w14:textId="475D7B36" w:rsidR="00FA088D" w:rsidRPr="00431BED" w:rsidRDefault="00000000" w:rsidP="00520195">
            <w:pPr>
              <w:spacing w:before="120" w:after="120"/>
              <w:rPr>
                <w:szCs w:val="24"/>
              </w:rPr>
            </w:pPr>
            <w:r w:rsidR="008F40C3">
              <w:rPr>
                <w:sz w:val="28"/>
                <w:szCs w:val="28"/>
              </w:rPr>
              <w:t>да</w:t>
            </w:r>
          </w:p>
        </w:tc>
        <w:tc>
          <w:tcPr>
            <w:tcW w:w="4999" w:type="dxa"/>
            <w:gridSpan w:val="2"/>
          </w:tcPr>
          <w:p w14:paraId="4067A1C2" w14:textId="37803EB2" w:rsidR="00FA088D" w:rsidRPr="00F90E03" w:rsidRDefault="008F40C3" w:rsidP="00FA088D">
            <w:pPr>
              <w:pBdr>
                <w:bottom w:val="single" w:sz="4" w:space="1" w:color="auto"/>
              </w:pBdr>
              <w:jc w:val="both"/>
              <w:rPr>
                <w:sz w:val="28"/>
                <w:szCs w:val="28"/>
              </w:rPr>
            </w:pPr>
            <w:r>
              <w:rPr>
                <w:sz w:val="28"/>
                <w:szCs w:val="28"/>
              </w:rPr>
              <w:t xml:space="preserve"> </w:t>
            </w:r>
          </w:p>
          <w:p w14:paraId="75A72EBE" w14:textId="62B56D5C" w:rsidR="00FA088D" w:rsidRPr="00BB171E" w:rsidRDefault="00FA088D" w:rsidP="00FA088D">
            <w:pPr>
              <w:spacing w:before="120" w:after="120"/>
              <w:rPr>
                <w:color w:val="808080" w:themeColor="background1" w:themeShade="80"/>
                <w:szCs w:val="24"/>
              </w:rPr>
            </w:pPr>
            <w:r w:rsidRPr="00BB171E">
              <w:rPr>
                <w:i/>
                <w:iCs/>
                <w:color w:val="808080" w:themeColor="background1" w:themeShade="80"/>
                <w:szCs w:val="24"/>
              </w:rPr>
              <w:t>(необходимо кратко обосновать выбор)</w:t>
            </w:r>
          </w:p>
        </w:tc>
      </w:tr>
    </w:tbl>
    <w:p w14:paraId="435F39A8" w14:textId="77777777" w:rsidR="00395EFB" w:rsidRPr="00395EFB" w:rsidRDefault="00395EFB" w:rsidP="00395EFB"/>
    <w:p w14:paraId="38823902" w14:textId="77777777" w:rsidR="00FC6A62" w:rsidRPr="00C66392" w:rsidRDefault="000F4AD8" w:rsidP="007963A3">
      <w:pPr>
        <w:pStyle w:val="1"/>
        <w:spacing w:before="0" w:after="240"/>
        <w:jc w:val="both"/>
        <w:rPr>
          <w:rFonts w:ascii="Times New Roman" w:hAnsi="Times New Roman" w:cs="Times New Roman"/>
          <w:b/>
          <w:bCs/>
          <w:color w:val="auto"/>
          <w:sz w:val="28"/>
          <w:szCs w:val="28"/>
        </w:rPr>
      </w:pPr>
      <w:r w:rsidRPr="00C66392">
        <w:rPr>
          <w:rFonts w:ascii="Times New Roman" w:hAnsi="Times New Roman" w:cs="Times New Roman"/>
          <w:b/>
          <w:bCs/>
          <w:color w:val="auto"/>
          <w:sz w:val="28"/>
          <w:szCs w:val="28"/>
        </w:rPr>
        <w:t>3</w:t>
      </w:r>
      <w:r w:rsidR="00AC162D" w:rsidRPr="00C66392">
        <w:rPr>
          <w:rFonts w:ascii="Times New Roman" w:hAnsi="Times New Roman" w:cs="Times New Roman"/>
          <w:b/>
          <w:bCs/>
          <w:color w:val="auto"/>
          <w:sz w:val="28"/>
          <w:szCs w:val="28"/>
        </w:rPr>
        <w:t xml:space="preserve">. </w:t>
      </w:r>
      <w:r w:rsidR="00FC6A62" w:rsidRPr="00C66392">
        <w:rPr>
          <w:rFonts w:ascii="Times New Roman" w:hAnsi="Times New Roman" w:cs="Times New Roman"/>
          <w:b/>
          <w:bCs/>
          <w:color w:val="auto"/>
          <w:sz w:val="28"/>
          <w:szCs w:val="28"/>
        </w:rPr>
        <w:t>Сведения о проекте акта</w:t>
      </w:r>
      <w:r w:rsidR="0065319D" w:rsidRPr="00C66392">
        <w:rPr>
          <w:rFonts w:ascii="Times New Roman" w:hAnsi="Times New Roman" w:cs="Times New Roman"/>
          <w:b/>
          <w:bCs/>
          <w:color w:val="auto"/>
          <w:sz w:val="28"/>
          <w:szCs w:val="28"/>
        </w:rPr>
        <w:t xml:space="preserve"> </w:t>
      </w:r>
      <w:bookmarkStart w:id="0" w:name="_Hlk135156885"/>
      <w:r w:rsidR="00D92F5C" w:rsidRPr="00C66392">
        <w:rPr>
          <w:rFonts w:ascii="Times New Roman" w:hAnsi="Times New Roman" w:cs="Times New Roman"/>
          <w:b/>
          <w:bCs/>
          <w:color w:val="auto"/>
          <w:sz w:val="28"/>
          <w:szCs w:val="28"/>
        </w:rPr>
        <w:t xml:space="preserve">и </w:t>
      </w:r>
      <w:r w:rsidR="0065319D" w:rsidRPr="00C66392">
        <w:rPr>
          <w:rFonts w:ascii="Times New Roman" w:hAnsi="Times New Roman" w:cs="Times New Roman"/>
          <w:b/>
          <w:bCs/>
          <w:color w:val="auto"/>
          <w:sz w:val="28"/>
          <w:szCs w:val="28"/>
        </w:rPr>
        <w:t>степен</w:t>
      </w:r>
      <w:r w:rsidR="00D92F5C" w:rsidRPr="00C66392">
        <w:rPr>
          <w:rFonts w:ascii="Times New Roman" w:hAnsi="Times New Roman" w:cs="Times New Roman"/>
          <w:b/>
          <w:bCs/>
          <w:color w:val="auto"/>
          <w:sz w:val="28"/>
          <w:szCs w:val="28"/>
        </w:rPr>
        <w:t>и</w:t>
      </w:r>
      <w:r w:rsidR="0065319D" w:rsidRPr="00C66392">
        <w:rPr>
          <w:rFonts w:ascii="Times New Roman" w:hAnsi="Times New Roman" w:cs="Times New Roman"/>
          <w:b/>
          <w:bCs/>
          <w:color w:val="auto"/>
          <w:sz w:val="28"/>
          <w:szCs w:val="28"/>
        </w:rPr>
        <w:t xml:space="preserve"> </w:t>
      </w:r>
      <w:r w:rsidR="00BF50A6" w:rsidRPr="00C66392">
        <w:rPr>
          <w:rFonts w:ascii="Times New Roman" w:hAnsi="Times New Roman" w:cs="Times New Roman"/>
          <w:b/>
          <w:bCs/>
          <w:color w:val="auto"/>
          <w:sz w:val="28"/>
          <w:szCs w:val="28"/>
        </w:rPr>
        <w:t xml:space="preserve">его </w:t>
      </w:r>
      <w:r w:rsidR="0065319D" w:rsidRPr="00C66392">
        <w:rPr>
          <w:rFonts w:ascii="Times New Roman" w:hAnsi="Times New Roman" w:cs="Times New Roman"/>
          <w:b/>
          <w:bCs/>
          <w:color w:val="auto"/>
          <w:sz w:val="28"/>
          <w:szCs w:val="28"/>
        </w:rPr>
        <w:t>регулирующего воздействия</w:t>
      </w:r>
      <w:bookmarkEnd w:id="0"/>
    </w:p>
    <w:p w14:paraId="744AB790" w14:textId="77777777" w:rsidR="001C5A67" w:rsidRPr="008F0C4C" w:rsidRDefault="001C5A67" w:rsidP="00EF392C">
      <w:pPr>
        <w:pStyle w:val="3"/>
        <w:spacing w:before="120" w:after="120" w:line="360" w:lineRule="auto"/>
        <w:jc w:val="both"/>
        <w:rPr>
          <w:rFonts w:ascii="Times New Roman" w:hAnsi="Times New Roman" w:cs="Times New Roman"/>
          <w:color w:val="auto"/>
          <w:sz w:val="28"/>
        </w:rPr>
      </w:pPr>
      <w:bookmarkStart w:id="1" w:name="_2.1_Содержит_ли"/>
      <w:bookmarkEnd w:id="1"/>
      <w:r w:rsidRPr="008F0C4C">
        <w:rPr>
          <w:rFonts w:ascii="Times New Roman" w:hAnsi="Times New Roman" w:cs="Times New Roman"/>
          <w:color w:val="auto"/>
          <w:sz w:val="28"/>
        </w:rPr>
        <w:t>3.2</w:t>
      </w:r>
      <w:r w:rsidR="001A7ADD">
        <w:rPr>
          <w:rFonts w:ascii="Times New Roman" w:hAnsi="Times New Roman" w:cs="Times New Roman"/>
          <w:color w:val="auto"/>
          <w:sz w:val="28"/>
        </w:rPr>
        <w:t>.</w:t>
      </w:r>
      <w:r w:rsidRPr="008F0C4C">
        <w:rPr>
          <w:rFonts w:ascii="Times New Roman" w:hAnsi="Times New Roman" w:cs="Times New Roman"/>
          <w:color w:val="auto"/>
          <w:sz w:val="28"/>
        </w:rPr>
        <w:t xml:space="preserve"> Указание критериев выбора средней степени регулирующего воздействия проекта акта:</w:t>
      </w:r>
    </w:p>
    <w:tbl>
      <w:tblPr>
        <w:tblStyle w:val="af3"/>
        <w:tblW w:w="5000" w:type="pct"/>
        <w:tblLook w:val="04A0" w:firstRow="1" w:lastRow="0" w:firstColumn="1" w:lastColumn="0" w:noHBand="0" w:noVBand="1"/>
      </w:tblPr>
      <w:tblGrid>
        <w:gridCol w:w="1413"/>
        <w:gridCol w:w="7082"/>
        <w:gridCol w:w="1700"/>
      </w:tblGrid>
      <w:tr w:rsidR="001C5A67" w:rsidRPr="008F0C4C" w14:paraId="09379008" w14:textId="77777777" w:rsidTr="0010205C">
        <w:tc>
          <w:tcPr>
            <w:tcW w:w="1413" w:type="dxa"/>
          </w:tcPr>
          <w:p w14:paraId="7170F6C9" w14:textId="611A4C17" w:rsidR="001C5A67" w:rsidRPr="008F0C4C" w:rsidRDefault="001C5A67" w:rsidP="00ED35B5">
            <w:pPr>
              <w:spacing w:before="120" w:after="120" w:line="259" w:lineRule="auto"/>
              <w:rPr>
                <w:b/>
                <w:bCs/>
                <w:color w:val="000000" w:themeColor="text1"/>
                <w:szCs w:val="24"/>
              </w:rPr>
            </w:pPr>
            <w:r w:rsidRPr="008F0C4C">
              <w:rPr>
                <w:b/>
                <w:bCs/>
                <w:color w:val="000000" w:themeColor="text1"/>
                <w:szCs w:val="24"/>
              </w:rPr>
              <w:t>Наличие в проекте акта ОТ</w:t>
            </w:r>
          </w:p>
        </w:tc>
        <w:tc>
          <w:tcPr>
            <w:tcW w:w="7087" w:type="dxa"/>
          </w:tcPr>
          <w:p w14:paraId="15B87761" w14:textId="77777777" w:rsidR="001C5A67" w:rsidRPr="008F0C4C" w:rsidRDefault="001C5A67" w:rsidP="00ED35B5">
            <w:pPr>
              <w:spacing w:before="120" w:after="120" w:line="259" w:lineRule="auto"/>
              <w:rPr>
                <w:b/>
                <w:bCs/>
                <w:color w:val="000000" w:themeColor="text1"/>
                <w:szCs w:val="24"/>
              </w:rPr>
            </w:pPr>
            <w:r w:rsidRPr="008F0C4C">
              <w:rPr>
                <w:b/>
                <w:bCs/>
                <w:color w:val="000000" w:themeColor="text1"/>
                <w:szCs w:val="24"/>
              </w:rPr>
              <w:t>Критерий</w:t>
            </w:r>
          </w:p>
        </w:tc>
        <w:tc>
          <w:tcPr>
            <w:tcW w:w="1701" w:type="dxa"/>
          </w:tcPr>
          <w:p w14:paraId="60C88F8A" w14:textId="77777777" w:rsidR="001C5A67" w:rsidRPr="008F0C4C" w:rsidRDefault="001C5A67" w:rsidP="00ED35B5">
            <w:pPr>
              <w:spacing w:before="120" w:after="120" w:line="259" w:lineRule="auto"/>
              <w:rPr>
                <w:b/>
                <w:bCs/>
                <w:color w:val="000000" w:themeColor="text1"/>
                <w:szCs w:val="24"/>
              </w:rPr>
            </w:pPr>
            <w:r w:rsidRPr="008F0C4C">
              <w:rPr>
                <w:b/>
                <w:bCs/>
                <w:color w:val="000000" w:themeColor="text1"/>
                <w:szCs w:val="24"/>
              </w:rPr>
              <w:t>Поле для выбора ответа</w:t>
            </w:r>
          </w:p>
        </w:tc>
      </w:tr>
      <w:tr w:rsidR="00FA088D" w:rsidRPr="008F0C4C" w14:paraId="6A851A3C" w14:textId="77777777" w:rsidTr="00520195">
        <w:trPr>
          <w:trHeight w:val="1200"/>
        </w:trPr>
        <w:tc>
          <w:tcPr>
            <w:tcW w:w="1413" w:type="dxa"/>
            <w:vMerge w:val="restart"/>
          </w:tcPr>
          <w:p w14:paraId="339D2FCA" w14:textId="77777777" w:rsidR="00FA088D" w:rsidRPr="008F0C4C" w:rsidRDefault="00FA088D" w:rsidP="00FA088D">
            <w:pPr>
              <w:spacing w:before="120" w:after="120"/>
              <w:rPr>
                <w:b/>
                <w:szCs w:val="24"/>
              </w:rPr>
            </w:pPr>
            <w:r w:rsidRPr="008F0C4C">
              <w:rPr>
                <w:b/>
                <w:szCs w:val="24"/>
              </w:rPr>
              <w:t>Есть</w:t>
            </w:r>
          </w:p>
        </w:tc>
        <w:tc>
          <w:tcPr>
            <w:tcW w:w="7087" w:type="dxa"/>
          </w:tcPr>
          <w:p w14:paraId="303F2AA8" w14:textId="77777777" w:rsidR="00FA088D" w:rsidRPr="008F0C4C" w:rsidRDefault="00FA088D" w:rsidP="00FA088D">
            <w:pPr>
              <w:spacing w:before="120" w:after="120"/>
              <w:rPr>
                <w:szCs w:val="24"/>
              </w:rPr>
            </w:pPr>
            <w:r w:rsidRPr="008F0C4C">
              <w:rPr>
                <w:szCs w:val="24"/>
              </w:rPr>
              <w:t>Затраты субъектов регулирования на соблюдение обязательных требований за 6 лет с предполагаемой даты вступления в силу проекта акта составят от 300 млн до 3 млрд рублей</w:t>
            </w:r>
          </w:p>
          <w:p w14:paraId="02543372" w14:textId="08FA874D" w:rsidR="00FA088D" w:rsidRPr="008F0C4C" w:rsidRDefault="00FA088D" w:rsidP="00FA088D">
            <w:pPr>
              <w:spacing w:before="120" w:after="120"/>
              <w:rPr>
                <w:szCs w:val="24"/>
              </w:rPr>
            </w:pPr>
            <w:r w:rsidRPr="00BB171E">
              <w:rPr>
                <w:i/>
                <w:iCs/>
                <w:color w:val="808080" w:themeColor="background1" w:themeShade="80"/>
                <w:szCs w:val="24"/>
              </w:rPr>
              <w:t xml:space="preserve">(в соответствии с расчетом в </w:t>
            </w:r>
            <w:r w:rsidRPr="00202AB3">
              <w:rPr>
                <w:i/>
                <w:iCs/>
                <w:color w:val="808080" w:themeColor="background1" w:themeShade="80"/>
                <w:szCs w:val="24"/>
              </w:rPr>
              <w:t>разделе 4</w:t>
            </w:r>
            <w:r w:rsidRPr="00BB171E">
              <w:rPr>
                <w:i/>
                <w:iCs/>
                <w:color w:val="808080" w:themeColor="background1" w:themeShade="80"/>
                <w:szCs w:val="24"/>
              </w:rPr>
              <w:t xml:space="preserve"> сводного отчета)</w:t>
            </w:r>
          </w:p>
        </w:tc>
        <w:tc>
          <w:tcPr>
            <w:tcW w:w="1701" w:type="dxa"/>
            <w:vAlign w:val="center"/>
          </w:tcPr>
          <w:p w14:paraId="734649AB" w14:textId="55C8D139" w:rsidR="00FA088D" w:rsidRPr="008F0C4C" w:rsidRDefault="00000000" w:rsidP="00520195">
            <w:pPr>
              <w:rPr>
                <w:szCs w:val="24"/>
              </w:rPr>
            </w:pPr>
            <w:r w:rsidR="008F40C3">
              <w:rPr>
                <w:sz w:val="28"/>
                <w:szCs w:val="28"/>
              </w:rPr>
              <w:t>да</w:t>
            </w:r>
          </w:p>
        </w:tc>
      </w:tr>
      <w:tr w:rsidR="00FA088D" w:rsidRPr="008F0C4C" w14:paraId="6473D82C" w14:textId="77777777" w:rsidTr="00520195">
        <w:trPr>
          <w:trHeight w:val="1286"/>
        </w:trPr>
        <w:tc>
          <w:tcPr>
            <w:tcW w:w="1413" w:type="dxa"/>
            <w:vMerge/>
          </w:tcPr>
          <w:p w14:paraId="0F4C5CF8" w14:textId="77777777" w:rsidR="00FA088D" w:rsidRPr="008F0C4C" w:rsidRDefault="00FA088D" w:rsidP="00FA088D">
            <w:pPr>
              <w:spacing w:before="120" w:after="120"/>
              <w:rPr>
                <w:szCs w:val="24"/>
              </w:rPr>
            </w:pPr>
          </w:p>
        </w:tc>
        <w:tc>
          <w:tcPr>
            <w:tcW w:w="7087" w:type="dxa"/>
          </w:tcPr>
          <w:p w14:paraId="7F976284" w14:textId="1132B36E" w:rsidR="00FA088D" w:rsidRPr="008F0C4C" w:rsidRDefault="00FA088D" w:rsidP="00FA088D">
            <w:pPr>
              <w:spacing w:before="120" w:after="120"/>
              <w:rPr>
                <w:szCs w:val="24"/>
              </w:rPr>
            </w:pPr>
            <w:r w:rsidRPr="008F0C4C">
              <w:rPr>
                <w:szCs w:val="24"/>
              </w:rPr>
              <w:t>Оценка затрат исходя из низкой степени регулирующего воздействия не была согласована рабочей группой по сферам деятельности федеральных органов исполнительной власти при подкомиссии Правительственной комиссии по проведению</w:t>
            </w:r>
            <w:r>
              <w:rPr>
                <w:szCs w:val="24"/>
              </w:rPr>
              <w:t xml:space="preserve"> административной реформы и</w:t>
            </w:r>
            <w:r w:rsidRPr="008F0C4C">
              <w:rPr>
                <w:szCs w:val="24"/>
              </w:rPr>
              <w:t xml:space="preserve"> Министерством экономического развития Российской Федерации</w:t>
            </w:r>
          </w:p>
        </w:tc>
        <w:tc>
          <w:tcPr>
            <w:tcW w:w="1701" w:type="dxa"/>
            <w:vAlign w:val="center"/>
          </w:tcPr>
          <w:p w14:paraId="6DAB6CA5" w14:textId="296228EC" w:rsidR="00FA088D" w:rsidRPr="008F0C4C" w:rsidRDefault="00000000" w:rsidP="00520195">
            <w:pPr>
              <w:rPr>
                <w:szCs w:val="24"/>
              </w:rPr>
            </w:pPr>
            <w:r w:rsidR="008F40C3">
              <w:rPr>
                <w:sz w:val="28"/>
                <w:szCs w:val="28"/>
              </w:rPr>
              <w:t>Нет</w:t>
            </w:r>
          </w:p>
        </w:tc>
      </w:tr>
      <w:tr w:rsidR="00FA088D" w:rsidRPr="008F0C4C" w14:paraId="4224F282" w14:textId="77777777" w:rsidTr="00520195">
        <w:tc>
          <w:tcPr>
            <w:tcW w:w="1413" w:type="dxa"/>
            <w:shd w:val="clear" w:color="auto" w:fill="auto"/>
          </w:tcPr>
          <w:p w14:paraId="4B38EEEB" w14:textId="77777777" w:rsidR="00FA088D" w:rsidRPr="008F0C4C" w:rsidRDefault="00FA088D" w:rsidP="00FA088D">
            <w:pPr>
              <w:spacing w:before="120" w:after="120"/>
              <w:rPr>
                <w:b/>
                <w:szCs w:val="24"/>
              </w:rPr>
            </w:pPr>
            <w:r w:rsidRPr="008F0C4C">
              <w:rPr>
                <w:b/>
                <w:szCs w:val="24"/>
              </w:rPr>
              <w:t>Нет</w:t>
            </w:r>
          </w:p>
        </w:tc>
        <w:tc>
          <w:tcPr>
            <w:tcW w:w="7087" w:type="dxa"/>
            <w:shd w:val="clear" w:color="auto" w:fill="auto"/>
          </w:tcPr>
          <w:p w14:paraId="62328C87" w14:textId="6E3A45E5" w:rsidR="00FA088D" w:rsidRPr="008F0C4C" w:rsidRDefault="00FA088D" w:rsidP="00FA088D">
            <w:pPr>
              <w:spacing w:before="120" w:after="120"/>
              <w:rPr>
                <w:szCs w:val="24"/>
              </w:rPr>
            </w:pPr>
            <w:r w:rsidRPr="008F0C4C">
              <w:rPr>
                <w:szCs w:val="24"/>
              </w:rPr>
              <w:t>Проект акта изменяет положения, ранее предусмотренные законодательством Российской Федерации и иными нормативными правовыми актами Российской Федерации и содержащие обязанности, запреты и ограничения для субъектов регулирования, способствует их установлению</w:t>
            </w:r>
            <w:r>
              <w:rPr>
                <w:szCs w:val="24"/>
              </w:rPr>
              <w:t>,</w:t>
            </w:r>
            <w:r w:rsidRPr="008F0C4C">
              <w:rPr>
                <w:szCs w:val="24"/>
              </w:rPr>
              <w:t xml:space="preserve"> и (или) приводит к увеличению ранее предусмотренных законодательством Российской Федерации и иными нормативными правовыми актами Российской Федерации расходов субъектов регулирования, и (или) изменяет положения, устанавливающие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ранее предусмотренные законодательством Российской Федерации и иными нормативными правовыми актами Российской Федерации</w:t>
            </w:r>
          </w:p>
        </w:tc>
        <w:tc>
          <w:tcPr>
            <w:tcW w:w="1701" w:type="dxa"/>
            <w:shd w:val="clear" w:color="auto" w:fill="auto"/>
            <w:vAlign w:val="center"/>
          </w:tcPr>
          <w:p w14:paraId="48460B1B" w14:textId="3E9405AD" w:rsidR="00FA088D" w:rsidRPr="008F0C4C" w:rsidRDefault="00000000" w:rsidP="00520195">
            <w:pPr>
              <w:rPr>
                <w:b/>
                <w:bCs/>
                <w:szCs w:val="24"/>
              </w:rPr>
            </w:pPr>
            <w:r w:rsidR="008F40C3">
              <w:rPr>
                <w:sz w:val="28"/>
                <w:szCs w:val="28"/>
              </w:rPr>
              <w:t>Нет</w:t>
            </w:r>
          </w:p>
        </w:tc>
      </w:tr>
    </w:tbl>
    <w:p w14:paraId="745CC22B" w14:textId="77777777" w:rsidR="000F71D2" w:rsidRPr="00B76AB2" w:rsidRDefault="000F4AD8" w:rsidP="00EF392C">
      <w:pPr>
        <w:keepNext/>
        <w:keepLines/>
        <w:spacing w:before="120" w:after="120" w:line="360" w:lineRule="auto"/>
        <w:jc w:val="both"/>
        <w:outlineLvl w:val="2"/>
        <w:rPr>
          <w:rFonts w:eastAsiaTheme="majorEastAsia"/>
          <w:sz w:val="28"/>
          <w:szCs w:val="28"/>
        </w:rPr>
      </w:pPr>
      <w:r w:rsidRPr="00B76AB2">
        <w:rPr>
          <w:rFonts w:eastAsiaTheme="majorEastAsia"/>
          <w:sz w:val="28"/>
          <w:szCs w:val="28"/>
        </w:rPr>
        <w:t>3</w:t>
      </w:r>
      <w:r w:rsidR="000F71D2" w:rsidRPr="00B76AB2">
        <w:rPr>
          <w:rFonts w:eastAsiaTheme="majorEastAsia"/>
          <w:sz w:val="28"/>
          <w:szCs w:val="28"/>
        </w:rPr>
        <w:t>.</w:t>
      </w:r>
      <w:r w:rsidR="00981D0C" w:rsidRPr="00B76AB2">
        <w:rPr>
          <w:rFonts w:eastAsiaTheme="majorEastAsia"/>
          <w:sz w:val="28"/>
          <w:szCs w:val="28"/>
        </w:rPr>
        <w:t>4</w:t>
      </w:r>
      <w:r w:rsidR="001A7ADD">
        <w:rPr>
          <w:rFonts w:eastAsiaTheme="majorEastAsia"/>
          <w:sz w:val="28"/>
          <w:szCs w:val="28"/>
        </w:rPr>
        <w:t>.</w:t>
      </w:r>
      <w:r w:rsidR="000F71D2" w:rsidRPr="00B76AB2">
        <w:rPr>
          <w:rFonts w:eastAsiaTheme="majorEastAsia"/>
          <w:sz w:val="28"/>
          <w:szCs w:val="28"/>
        </w:rPr>
        <w:t xml:space="preserve"> Оценка соблюдения принципов и условий установления обязательных требований</w:t>
      </w:r>
      <w:r w:rsidR="0062632F" w:rsidRPr="00B76AB2">
        <w:rPr>
          <w:rFonts w:eastAsiaTheme="majorEastAsia"/>
          <w:sz w:val="28"/>
          <w:szCs w:val="28"/>
        </w:rPr>
        <w:t xml:space="preserve"> (при наличии):</w:t>
      </w:r>
    </w:p>
    <w:tbl>
      <w:tblPr>
        <w:tblStyle w:val="af3"/>
        <w:tblW w:w="5000" w:type="pct"/>
        <w:tblLook w:val="04A0" w:firstRow="1" w:lastRow="0" w:firstColumn="1" w:lastColumn="0" w:noHBand="0" w:noVBand="1"/>
      </w:tblPr>
      <w:tblGrid>
        <w:gridCol w:w="8074"/>
        <w:gridCol w:w="2121"/>
      </w:tblGrid>
      <w:tr w:rsidR="006478D9" w:rsidRPr="00C66392" w14:paraId="7C5911EA" w14:textId="77777777" w:rsidTr="00520195">
        <w:tc>
          <w:tcPr>
            <w:tcW w:w="8079" w:type="dxa"/>
          </w:tcPr>
          <w:p w14:paraId="2591F305" w14:textId="77777777" w:rsidR="006478D9" w:rsidRPr="00C66392" w:rsidRDefault="006478D9" w:rsidP="00FA088D">
            <w:pPr>
              <w:spacing w:before="120" w:after="120"/>
              <w:rPr>
                <w:szCs w:val="24"/>
              </w:rPr>
            </w:pPr>
            <w:r w:rsidRPr="00C66392">
              <w:rPr>
                <w:szCs w:val="24"/>
              </w:rPr>
              <w:t>Законность</w:t>
            </w:r>
          </w:p>
        </w:tc>
        <w:tc>
          <w:tcPr>
            <w:tcW w:w="2122" w:type="dxa"/>
            <w:vAlign w:val="center"/>
          </w:tcPr>
          <w:p w14:paraId="6C17D3A6" w14:textId="5C9BA2DA" w:rsidR="006478D9" w:rsidRPr="00C66392" w:rsidRDefault="00000000" w:rsidP="00520195">
            <w:pPr>
              <w:rPr>
                <w:b/>
                <w:bCs/>
                <w:szCs w:val="24"/>
              </w:rPr>
            </w:pPr>
            <w:r w:rsidR="008F40C3">
              <w:rPr>
                <w:sz w:val="28"/>
                <w:szCs w:val="28"/>
              </w:rPr>
              <w:t>Да</w:t>
            </w:r>
          </w:p>
        </w:tc>
      </w:tr>
      <w:tr w:rsidR="006478D9" w:rsidRPr="00C66392" w14:paraId="3495DD63" w14:textId="77777777" w:rsidTr="00520195">
        <w:tc>
          <w:tcPr>
            <w:tcW w:w="8079" w:type="dxa"/>
          </w:tcPr>
          <w:p w14:paraId="00112C3B" w14:textId="77777777" w:rsidR="006478D9" w:rsidRPr="00C66392" w:rsidRDefault="006478D9" w:rsidP="00FA088D">
            <w:pPr>
              <w:spacing w:before="120" w:after="120"/>
              <w:rPr>
                <w:szCs w:val="24"/>
              </w:rPr>
            </w:pPr>
            <w:r w:rsidRPr="00C66392">
              <w:rPr>
                <w:szCs w:val="24"/>
              </w:rPr>
              <w:t xml:space="preserve">Обоснованность </w:t>
            </w:r>
          </w:p>
        </w:tc>
        <w:tc>
          <w:tcPr>
            <w:tcW w:w="2122" w:type="dxa"/>
            <w:vAlign w:val="center"/>
          </w:tcPr>
          <w:p w14:paraId="76F7F67E" w14:textId="39CDCF2A" w:rsidR="006478D9" w:rsidRPr="00C66392" w:rsidRDefault="00000000" w:rsidP="00520195">
            <w:pPr>
              <w:rPr>
                <w:b/>
                <w:bCs/>
                <w:szCs w:val="24"/>
              </w:rPr>
            </w:pPr>
            <w:r w:rsidR="008F40C3">
              <w:rPr>
                <w:sz w:val="28"/>
                <w:szCs w:val="28"/>
              </w:rPr>
              <w:t>Да</w:t>
            </w:r>
          </w:p>
        </w:tc>
      </w:tr>
      <w:tr w:rsidR="006478D9" w:rsidRPr="00C66392" w14:paraId="22879B13" w14:textId="77777777" w:rsidTr="00520195">
        <w:tc>
          <w:tcPr>
            <w:tcW w:w="8079" w:type="dxa"/>
          </w:tcPr>
          <w:p w14:paraId="745AE984" w14:textId="77777777" w:rsidR="006478D9" w:rsidRPr="00C66392" w:rsidRDefault="006478D9" w:rsidP="00FA088D">
            <w:pPr>
              <w:spacing w:before="120" w:after="120"/>
              <w:rPr>
                <w:szCs w:val="24"/>
              </w:rPr>
            </w:pPr>
            <w:r w:rsidRPr="00C66392">
              <w:rPr>
                <w:szCs w:val="24"/>
              </w:rPr>
              <w:t>Правовая определенность и системность</w:t>
            </w:r>
          </w:p>
        </w:tc>
        <w:tc>
          <w:tcPr>
            <w:tcW w:w="2122" w:type="dxa"/>
            <w:vAlign w:val="center"/>
          </w:tcPr>
          <w:p w14:paraId="31BAEB54" w14:textId="0A9AAF0A" w:rsidR="006478D9" w:rsidRPr="00C66392" w:rsidRDefault="00000000" w:rsidP="00520195">
            <w:pPr>
              <w:rPr>
                <w:b/>
                <w:bCs/>
                <w:szCs w:val="24"/>
              </w:rPr>
            </w:pPr>
            <w:r w:rsidR="008F40C3">
              <w:rPr>
                <w:sz w:val="28"/>
                <w:szCs w:val="28"/>
              </w:rPr>
              <w:t>Да</w:t>
            </w:r>
          </w:p>
        </w:tc>
      </w:tr>
      <w:tr w:rsidR="006478D9" w:rsidRPr="00C66392" w14:paraId="236AE336" w14:textId="77777777" w:rsidTr="00520195">
        <w:tc>
          <w:tcPr>
            <w:tcW w:w="8079" w:type="dxa"/>
          </w:tcPr>
          <w:p w14:paraId="4754DE00" w14:textId="77777777" w:rsidR="006478D9" w:rsidRPr="00C66392" w:rsidRDefault="006478D9" w:rsidP="00FA088D">
            <w:pPr>
              <w:spacing w:before="120" w:after="120"/>
              <w:rPr>
                <w:szCs w:val="24"/>
              </w:rPr>
            </w:pPr>
            <w:r w:rsidRPr="00C66392">
              <w:rPr>
                <w:szCs w:val="24"/>
              </w:rPr>
              <w:t>Открытость и предсказуемость</w:t>
            </w:r>
          </w:p>
        </w:tc>
        <w:tc>
          <w:tcPr>
            <w:tcW w:w="2122" w:type="dxa"/>
            <w:vAlign w:val="center"/>
          </w:tcPr>
          <w:p w14:paraId="1853DD97" w14:textId="2135C012" w:rsidR="006478D9" w:rsidRPr="00C66392" w:rsidRDefault="00000000" w:rsidP="00520195">
            <w:pPr>
              <w:rPr>
                <w:b/>
                <w:bCs/>
                <w:szCs w:val="24"/>
              </w:rPr>
            </w:pPr>
            <w:r w:rsidR="008F40C3">
              <w:rPr>
                <w:sz w:val="28"/>
                <w:szCs w:val="28"/>
              </w:rPr>
              <w:t>Да</w:t>
            </w:r>
          </w:p>
        </w:tc>
      </w:tr>
      <w:tr w:rsidR="006478D9" w:rsidRPr="00C66392" w14:paraId="5AEF6F88" w14:textId="77777777" w:rsidTr="00520195">
        <w:tc>
          <w:tcPr>
            <w:tcW w:w="8079" w:type="dxa"/>
          </w:tcPr>
          <w:p w14:paraId="569B4397" w14:textId="77777777" w:rsidR="006478D9" w:rsidRPr="00C66392" w:rsidRDefault="006478D9" w:rsidP="00FA088D">
            <w:pPr>
              <w:spacing w:before="120" w:after="120"/>
              <w:rPr>
                <w:szCs w:val="24"/>
              </w:rPr>
            </w:pPr>
            <w:r w:rsidRPr="00C66392">
              <w:rPr>
                <w:szCs w:val="24"/>
              </w:rPr>
              <w:t xml:space="preserve">Исполнимость </w:t>
            </w:r>
          </w:p>
        </w:tc>
        <w:tc>
          <w:tcPr>
            <w:tcW w:w="2122" w:type="dxa"/>
            <w:vAlign w:val="center"/>
          </w:tcPr>
          <w:p w14:paraId="1D3D4DFC" w14:textId="3F5D83D8" w:rsidR="006478D9" w:rsidRPr="00C66392" w:rsidRDefault="00000000" w:rsidP="00520195">
            <w:pPr>
              <w:rPr>
                <w:b/>
                <w:bCs/>
                <w:szCs w:val="24"/>
              </w:rPr>
            </w:pPr>
            <w:r w:rsidR="008F40C3">
              <w:rPr>
                <w:sz w:val="28"/>
                <w:szCs w:val="28"/>
              </w:rPr>
              <w:t>Да</w:t>
            </w:r>
          </w:p>
        </w:tc>
      </w:tr>
      <w:tr w:rsidR="006478D9" w:rsidRPr="00C66392" w14:paraId="3BEEFF5A" w14:textId="77777777" w:rsidTr="00520195">
        <w:tc>
          <w:tcPr>
            <w:tcW w:w="8079" w:type="dxa"/>
          </w:tcPr>
          <w:p w14:paraId="2E968A20" w14:textId="77777777" w:rsidR="006478D9" w:rsidRPr="00C66392" w:rsidRDefault="006478D9" w:rsidP="00FA088D">
            <w:pPr>
              <w:spacing w:before="120" w:after="120"/>
              <w:rPr>
                <w:szCs w:val="24"/>
              </w:rPr>
            </w:pPr>
            <w:r w:rsidRPr="00C66392">
              <w:rPr>
                <w:szCs w:val="24"/>
              </w:rPr>
              <w:t>Условия установления обязательных требований</w:t>
            </w:r>
          </w:p>
        </w:tc>
        <w:tc>
          <w:tcPr>
            <w:tcW w:w="2122" w:type="dxa"/>
            <w:vAlign w:val="center"/>
          </w:tcPr>
          <w:p w14:paraId="2440E544" w14:textId="366C2D38" w:rsidR="006478D9" w:rsidRPr="00C66392" w:rsidRDefault="00000000" w:rsidP="00520195">
            <w:pPr>
              <w:rPr>
                <w:b/>
                <w:bCs/>
                <w:szCs w:val="24"/>
              </w:rPr>
            </w:pPr>
            <w:r w:rsidR="008F40C3">
              <w:rPr>
                <w:sz w:val="28"/>
                <w:szCs w:val="28"/>
              </w:rPr>
              <w:t>Да</w:t>
            </w:r>
          </w:p>
        </w:tc>
      </w:tr>
    </w:tbl>
    <w:p w14:paraId="5AC6FFAD" w14:textId="77777777" w:rsidR="000F71D2" w:rsidRPr="00C66392" w:rsidRDefault="000F71D2" w:rsidP="000F71D2">
      <w:pPr>
        <w:keepNext/>
        <w:keepLines/>
        <w:spacing w:before="120" w:after="120"/>
        <w:outlineLvl w:val="2"/>
        <w:rPr>
          <w:rFonts w:eastAsiaTheme="majorEastAsia"/>
          <w:szCs w:val="24"/>
        </w:rPr>
      </w:pPr>
    </w:p>
    <w:tbl>
      <w:tblPr>
        <w:tblStyle w:val="a3"/>
        <w:tblW w:w="5000" w:type="pct"/>
        <w:tblLook w:val="04A0" w:firstRow="1" w:lastRow="0" w:firstColumn="1" w:lastColumn="0" w:noHBand="0" w:noVBand="1"/>
      </w:tblPr>
      <w:tblGrid>
        <w:gridCol w:w="10195"/>
      </w:tblGrid>
      <w:tr w:rsidR="000F71D2" w:rsidRPr="00C66392" w14:paraId="2F0D897A" w14:textId="77777777" w:rsidTr="0010205C">
        <w:tc>
          <w:tcPr>
            <w:tcW w:w="10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4B83D7" w14:textId="4313CFA0" w:rsidR="000F71D2" w:rsidRPr="00FA088D" w:rsidRDefault="008F40C3" w:rsidP="00FA088D">
            <w:pPr>
              <w:jc w:val="both"/>
              <w:rPr>
                <w:sz w:val="28"/>
                <w:szCs w:val="28"/>
                <w:lang w:val="en-US"/>
              </w:rPr>
            </w:pPr>
            <w:r>
              <w:rPr>
                <w:sz w:val="28"/>
                <w:szCs w:val="28"/>
                <w:lang w:val="en-US"/>
              </w:rPr>
              <w:t xml:space="preserve"> </w:t>
            </w:r>
          </w:p>
        </w:tc>
      </w:tr>
    </w:tbl>
    <w:p w14:paraId="355FD3E7" w14:textId="77777777" w:rsidR="000F71D2" w:rsidRPr="00BB171E" w:rsidRDefault="000F71D2"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385122CE" w14:textId="098B567A" w:rsidR="00BB071F" w:rsidRPr="00B76AB2" w:rsidRDefault="000F4AD8" w:rsidP="00EF392C">
      <w:pPr>
        <w:pStyle w:val="3"/>
        <w:spacing w:before="120" w:after="120" w:line="360" w:lineRule="auto"/>
        <w:jc w:val="both"/>
        <w:rPr>
          <w:rFonts w:ascii="Times New Roman" w:hAnsi="Times New Roman" w:cs="Times New Roman"/>
          <w:color w:val="auto"/>
          <w:sz w:val="28"/>
        </w:rPr>
      </w:pPr>
      <w:bookmarkStart w:id="2" w:name="_3._Описание_проблемы,"/>
      <w:bookmarkStart w:id="3" w:name="_2.3_Новые_(изменяемые)"/>
      <w:bookmarkStart w:id="4" w:name="_3.3_Новые_(изменяемые)"/>
      <w:bookmarkStart w:id="5" w:name="_3.5_Новые_(изменяемые)"/>
      <w:bookmarkStart w:id="6" w:name="_3.5._Новые_(изменяемые)"/>
      <w:bookmarkStart w:id="7" w:name="_Ref133596632"/>
      <w:bookmarkEnd w:id="2"/>
      <w:bookmarkEnd w:id="3"/>
      <w:bookmarkEnd w:id="4"/>
      <w:bookmarkEnd w:id="5"/>
      <w:bookmarkEnd w:id="6"/>
      <w:r w:rsidRPr="00B76AB2">
        <w:rPr>
          <w:rFonts w:ascii="Times New Roman" w:hAnsi="Times New Roman" w:cs="Times New Roman"/>
          <w:color w:val="auto"/>
          <w:sz w:val="28"/>
        </w:rPr>
        <w:t>3</w:t>
      </w:r>
      <w:r w:rsidR="00BB071F" w:rsidRPr="00B76AB2">
        <w:rPr>
          <w:rFonts w:ascii="Times New Roman" w:hAnsi="Times New Roman" w:cs="Times New Roman"/>
          <w:color w:val="auto"/>
          <w:sz w:val="28"/>
        </w:rPr>
        <w:t>.</w:t>
      </w:r>
      <w:r w:rsidR="00981D0C" w:rsidRPr="00B76AB2">
        <w:rPr>
          <w:rFonts w:ascii="Times New Roman" w:hAnsi="Times New Roman" w:cs="Times New Roman"/>
          <w:color w:val="auto"/>
          <w:sz w:val="28"/>
        </w:rPr>
        <w:t>5</w:t>
      </w:r>
      <w:r w:rsidR="001A7ADD">
        <w:rPr>
          <w:rFonts w:ascii="Times New Roman" w:hAnsi="Times New Roman" w:cs="Times New Roman"/>
          <w:color w:val="auto"/>
          <w:sz w:val="28"/>
        </w:rPr>
        <w:t>.</w:t>
      </w:r>
      <w:r w:rsidR="00BB071F" w:rsidRPr="00B76AB2">
        <w:rPr>
          <w:rFonts w:ascii="Times New Roman" w:hAnsi="Times New Roman" w:cs="Times New Roman"/>
          <w:color w:val="auto"/>
          <w:sz w:val="28"/>
        </w:rPr>
        <w:t xml:space="preserve"> Новые (изменяемые) </w:t>
      </w:r>
      <w:r w:rsidR="00F16D1E" w:rsidRPr="00B76AB2">
        <w:rPr>
          <w:rFonts w:ascii="Times New Roman" w:hAnsi="Times New Roman" w:cs="Times New Roman"/>
          <w:color w:val="auto"/>
          <w:sz w:val="28"/>
        </w:rPr>
        <w:t>обязательные требования</w:t>
      </w:r>
      <w:r w:rsidR="00BB071F" w:rsidRPr="00B76AB2">
        <w:rPr>
          <w:rFonts w:ascii="Times New Roman" w:hAnsi="Times New Roman" w:cs="Times New Roman"/>
          <w:color w:val="auto"/>
          <w:sz w:val="28"/>
        </w:rPr>
        <w:t>, иные обязанности или ограничения, преимущества для субъектов</w:t>
      </w:r>
      <w:r w:rsidR="001B031B" w:rsidRPr="00B76AB2">
        <w:rPr>
          <w:rFonts w:ascii="Times New Roman" w:hAnsi="Times New Roman" w:cs="Times New Roman"/>
          <w:color w:val="auto"/>
          <w:sz w:val="28"/>
        </w:rPr>
        <w:t xml:space="preserve"> регулирования</w:t>
      </w:r>
      <w:r w:rsidR="00BB071F" w:rsidRPr="00B76AB2">
        <w:rPr>
          <w:rFonts w:ascii="Times New Roman" w:hAnsi="Times New Roman" w:cs="Times New Roman"/>
          <w:color w:val="auto"/>
          <w:sz w:val="28"/>
        </w:rPr>
        <w:t xml:space="preserve">, информация об отмене </w:t>
      </w:r>
      <w:r w:rsidR="003646F5" w:rsidRPr="00B76AB2">
        <w:rPr>
          <w:rFonts w:ascii="Times New Roman" w:hAnsi="Times New Roman" w:cs="Times New Roman"/>
          <w:color w:val="auto"/>
          <w:sz w:val="28"/>
        </w:rPr>
        <w:t>требований</w:t>
      </w:r>
      <w:r w:rsidR="00BB071F" w:rsidRPr="00B76AB2">
        <w:rPr>
          <w:rFonts w:ascii="Times New Roman" w:hAnsi="Times New Roman" w:cs="Times New Roman"/>
          <w:color w:val="auto"/>
          <w:sz w:val="28"/>
        </w:rPr>
        <w:t>, иных обязанностей или ограничений для субъектов</w:t>
      </w:r>
      <w:r w:rsidR="001B031B" w:rsidRPr="00B76AB2">
        <w:rPr>
          <w:rFonts w:ascii="Times New Roman" w:hAnsi="Times New Roman" w:cs="Times New Roman"/>
          <w:color w:val="auto"/>
          <w:sz w:val="28"/>
        </w:rPr>
        <w:t xml:space="preserve"> регулирования</w:t>
      </w:r>
      <w:r w:rsidR="00B15881" w:rsidRPr="00B76AB2">
        <w:rPr>
          <w:rFonts w:ascii="Times New Roman" w:hAnsi="Times New Roman" w:cs="Times New Roman"/>
          <w:color w:val="auto"/>
          <w:sz w:val="28"/>
        </w:rPr>
        <w:t>:</w:t>
      </w:r>
    </w:p>
    <w:p w14:paraId="1BB1032B" w14:textId="77777777" w:rsidR="00BB071F" w:rsidRPr="00C66392" w:rsidRDefault="00BB071F" w:rsidP="00BB071F">
      <w:pPr>
        <w:rPr>
          <w:sz w:val="16"/>
          <w:szCs w:val="16"/>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BB071F" w:rsidRPr="00C66392" w14:paraId="73C95056" w14:textId="77777777" w:rsidTr="0010205C">
        <w:tc>
          <w:tcPr>
            <w:tcW w:w="10201" w:type="dxa"/>
          </w:tcPr>
          <w:p w14:paraId="70D3434A" w14:textId="44BA9354" w:rsidR="00BB071F" w:rsidRPr="00FA088D" w:rsidRDefault="00FA088D" w:rsidP="00FA088D">
            <w:pPr>
              <w:jc w:val="both"/>
              <w:rPr>
                <w:sz w:val="28"/>
                <w:szCs w:val="28"/>
                <w:lang w:val="en-US"/>
              </w:rPr>
            </w:pPr>
            <w:r w:rsidRPr="00FA088D">
              <w:rPr>
                <w:sz w:val="28"/>
                <w:szCs w:val="28"/>
                <w:lang w:val="en-US"/>
              </w:rPr>
              <w:t>Положения законопроекта предусматривают необходимость подтверждения финансовых средств для проведения работ по ликвидации и консервации объектов на участках недр местного значения, при этом сама обязанность по ликвидации и консервации таких объектов уже предусмотрена законодательством Российской Федерации о недрах</w:t>
            </w:r>
          </w:p>
        </w:tc>
      </w:tr>
    </w:tbl>
    <w:p w14:paraId="0D1BE729" w14:textId="77777777" w:rsidR="00BB071F" w:rsidRPr="00BB171E" w:rsidRDefault="00BB071F" w:rsidP="003E4E0D">
      <w:pPr>
        <w:pStyle w:val="a5"/>
        <w:spacing w:after="120"/>
        <w:ind w:left="0"/>
        <w:contextualSpacing w:val="0"/>
        <w:jc w:val="center"/>
        <w:rPr>
          <w:i/>
          <w:iCs/>
          <w:color w:val="808080" w:themeColor="background1" w:themeShade="80"/>
        </w:rPr>
      </w:pPr>
      <w:r w:rsidRPr="00BB171E">
        <w:rPr>
          <w:i/>
          <w:iCs/>
          <w:color w:val="808080" w:themeColor="background1" w:themeShade="80"/>
        </w:rPr>
        <w:lastRenderedPageBreak/>
        <w:t>(место для текстового описания)</w:t>
      </w:r>
    </w:p>
    <w:p w14:paraId="027FC360" w14:textId="77777777" w:rsidR="00FE388F" w:rsidRPr="00C66392" w:rsidRDefault="00FE388F" w:rsidP="00FE388F">
      <w:pPr>
        <w:pStyle w:val="a5"/>
        <w:ind w:left="0"/>
        <w:contextualSpacing w:val="0"/>
        <w:jc w:val="center"/>
        <w:rPr>
          <w:i/>
          <w:iCs/>
          <w:color w:val="A6A6A6" w:themeColor="background1" w:themeShade="A6"/>
          <w:sz w:val="16"/>
          <w:szCs w:val="16"/>
        </w:rPr>
      </w:pPr>
    </w:p>
    <w:p w14:paraId="61E97AC5" w14:textId="77777777" w:rsidR="0032303B" w:rsidRPr="00B76AB2" w:rsidRDefault="008E75F6" w:rsidP="00EF392C">
      <w:pPr>
        <w:pStyle w:val="3"/>
        <w:spacing w:before="120" w:after="120" w:line="360" w:lineRule="auto"/>
        <w:jc w:val="both"/>
        <w:rPr>
          <w:rFonts w:ascii="Times New Roman" w:hAnsi="Times New Roman" w:cs="Times New Roman"/>
          <w:color w:val="auto"/>
          <w:sz w:val="28"/>
        </w:rPr>
      </w:pPr>
      <w:bookmarkStart w:id="8" w:name="_4._Описание_проблемы,"/>
      <w:bookmarkEnd w:id="7"/>
      <w:bookmarkEnd w:id="8"/>
      <w:r w:rsidRPr="00B76AB2">
        <w:rPr>
          <w:rFonts w:ascii="Times New Roman" w:hAnsi="Times New Roman" w:cs="Times New Roman"/>
          <w:color w:val="auto"/>
          <w:sz w:val="28"/>
        </w:rPr>
        <w:t>3</w:t>
      </w:r>
      <w:r w:rsidR="0032303B" w:rsidRPr="00B76AB2">
        <w:rPr>
          <w:rFonts w:ascii="Times New Roman" w:hAnsi="Times New Roman" w:cs="Times New Roman"/>
          <w:color w:val="auto"/>
          <w:sz w:val="28"/>
        </w:rPr>
        <w:t>.</w:t>
      </w:r>
      <w:r w:rsidRPr="00B76AB2">
        <w:rPr>
          <w:rFonts w:ascii="Times New Roman" w:hAnsi="Times New Roman" w:cs="Times New Roman"/>
          <w:color w:val="auto"/>
          <w:sz w:val="28"/>
        </w:rPr>
        <w:t>7</w:t>
      </w:r>
      <w:r w:rsidR="001A7ADD">
        <w:rPr>
          <w:rFonts w:ascii="Times New Roman" w:hAnsi="Times New Roman" w:cs="Times New Roman"/>
          <w:color w:val="auto"/>
          <w:sz w:val="28"/>
        </w:rPr>
        <w:t>.</w:t>
      </w:r>
      <w:r w:rsidR="0032303B" w:rsidRPr="00B76AB2">
        <w:rPr>
          <w:rFonts w:ascii="Times New Roman" w:hAnsi="Times New Roman" w:cs="Times New Roman"/>
          <w:color w:val="auto"/>
          <w:sz w:val="28"/>
        </w:rPr>
        <w:t xml:space="preserve"> </w:t>
      </w:r>
      <w:r w:rsidR="00DC6A06" w:rsidRPr="00B76AB2">
        <w:rPr>
          <w:rFonts w:ascii="Times New Roman" w:hAnsi="Times New Roman" w:cs="Times New Roman"/>
          <w:color w:val="auto"/>
          <w:sz w:val="28"/>
        </w:rPr>
        <w:t xml:space="preserve">Перечень видов (групп) </w:t>
      </w:r>
      <w:r w:rsidR="00130BFC" w:rsidRPr="00B76AB2">
        <w:rPr>
          <w:rFonts w:ascii="Times New Roman" w:hAnsi="Times New Roman" w:cs="Times New Roman"/>
          <w:color w:val="auto"/>
          <w:sz w:val="28"/>
        </w:rPr>
        <w:t xml:space="preserve">общественных отношений, затрагиваемых </w:t>
      </w:r>
      <w:r w:rsidR="00DC6A06" w:rsidRPr="00B76AB2">
        <w:rPr>
          <w:rFonts w:ascii="Times New Roman" w:hAnsi="Times New Roman" w:cs="Times New Roman"/>
          <w:color w:val="auto"/>
          <w:sz w:val="28"/>
        </w:rPr>
        <w:t xml:space="preserve">проектируемым </w:t>
      </w:r>
      <w:r w:rsidR="00130BFC" w:rsidRPr="00B76AB2">
        <w:rPr>
          <w:rFonts w:ascii="Times New Roman" w:hAnsi="Times New Roman" w:cs="Times New Roman"/>
          <w:color w:val="auto"/>
          <w:sz w:val="28"/>
        </w:rPr>
        <w:t>регулированием и п</w:t>
      </w:r>
      <w:r w:rsidR="006E345B" w:rsidRPr="00B76AB2">
        <w:rPr>
          <w:rFonts w:ascii="Times New Roman" w:hAnsi="Times New Roman" w:cs="Times New Roman"/>
          <w:color w:val="auto"/>
          <w:sz w:val="28"/>
        </w:rPr>
        <w:t>еречень охраняемых законом ценностей</w:t>
      </w:r>
      <w:r w:rsidR="0032303B" w:rsidRPr="00B76AB2">
        <w:rPr>
          <w:rFonts w:ascii="Times New Roman" w:hAnsi="Times New Roman" w:cs="Times New Roman"/>
          <w:color w:val="auto"/>
          <w:sz w:val="28"/>
        </w:rPr>
        <w:t>:</w:t>
      </w:r>
    </w:p>
    <w:p w14:paraId="5517CB7B" w14:textId="77777777" w:rsidR="0032303B" w:rsidRPr="00C66392" w:rsidRDefault="0032303B" w:rsidP="0032303B">
      <w:pPr>
        <w:contextualSpacing/>
        <w:rPr>
          <w:sz w:val="16"/>
          <w:szCs w:val="16"/>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32303B" w:rsidRPr="00C66392" w14:paraId="6FB8917A" w14:textId="77777777" w:rsidTr="0010205C">
        <w:tc>
          <w:tcPr>
            <w:tcW w:w="10201" w:type="dxa"/>
          </w:tcPr>
          <w:p w14:paraId="0CE60773" w14:textId="50BBECB0" w:rsidR="0032303B" w:rsidRPr="00FA088D" w:rsidRDefault="00FA088D" w:rsidP="00FA088D">
            <w:pPr>
              <w:jc w:val="both"/>
              <w:rPr>
                <w:sz w:val="28"/>
                <w:szCs w:val="28"/>
                <w:lang w:val="en-US"/>
              </w:rPr>
            </w:pPr>
            <w:r w:rsidRPr="00FA088D">
              <w:rPr>
                <w:sz w:val="28"/>
                <w:szCs w:val="28"/>
                <w:lang w:val="en-US"/>
              </w:rPr>
              <w:t>Положения законопроекта затрагивают пользователей недр, осуществляющих пользование недрами на участках недр местного значения</w:t>
            </w:r>
          </w:p>
        </w:tc>
      </w:tr>
    </w:tbl>
    <w:p w14:paraId="16B1F932" w14:textId="77777777" w:rsidR="0032303B" w:rsidRPr="00BB171E" w:rsidRDefault="0032303B"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44B1C104" w14:textId="77777777" w:rsidR="00FF5E91" w:rsidRPr="0054200A" w:rsidRDefault="00FF5E91" w:rsidP="00FF5E91">
      <w:pPr>
        <w:pStyle w:val="a5"/>
        <w:ind w:left="0"/>
        <w:contextualSpacing w:val="0"/>
        <w:jc w:val="center"/>
        <w:rPr>
          <w:i/>
          <w:iCs/>
          <w:color w:val="A6A6A6" w:themeColor="background1" w:themeShade="A6"/>
          <w:sz w:val="12"/>
          <w:szCs w:val="16"/>
        </w:rPr>
      </w:pPr>
    </w:p>
    <w:p w14:paraId="724685B9" w14:textId="05506582" w:rsidR="004022E4" w:rsidRPr="00B76AB2" w:rsidRDefault="004022E4" w:rsidP="00EF392C">
      <w:pPr>
        <w:pStyle w:val="3"/>
        <w:spacing w:before="120" w:after="120" w:line="360" w:lineRule="auto"/>
        <w:jc w:val="both"/>
        <w:rPr>
          <w:rFonts w:ascii="Times New Roman" w:hAnsi="Times New Roman" w:cs="Times New Roman"/>
          <w:color w:val="auto"/>
          <w:sz w:val="28"/>
        </w:rPr>
      </w:pPr>
      <w:bookmarkStart w:id="9" w:name="_3.8_Описание_проблемы,"/>
      <w:bookmarkEnd w:id="9"/>
      <w:r w:rsidRPr="00B76AB2">
        <w:rPr>
          <w:rFonts w:ascii="Times New Roman" w:hAnsi="Times New Roman" w:cs="Times New Roman"/>
          <w:color w:val="auto"/>
          <w:sz w:val="28"/>
        </w:rPr>
        <w:t>3.</w:t>
      </w:r>
      <w:r w:rsidR="0003665F" w:rsidRPr="00B76AB2">
        <w:rPr>
          <w:rFonts w:ascii="Times New Roman" w:hAnsi="Times New Roman" w:cs="Times New Roman"/>
          <w:color w:val="auto"/>
          <w:sz w:val="28"/>
        </w:rPr>
        <w:t>8</w:t>
      </w:r>
      <w:r w:rsidR="001A7ADD">
        <w:rPr>
          <w:rFonts w:ascii="Times New Roman" w:hAnsi="Times New Roman" w:cs="Times New Roman"/>
          <w:color w:val="auto"/>
          <w:sz w:val="28"/>
        </w:rPr>
        <w:t>.</w:t>
      </w:r>
      <w:r w:rsidRPr="00B76AB2">
        <w:rPr>
          <w:rFonts w:ascii="Times New Roman" w:hAnsi="Times New Roman" w:cs="Times New Roman"/>
          <w:color w:val="auto"/>
          <w:sz w:val="28"/>
        </w:rPr>
        <w:t xml:space="preserve"> Описание причиненного вреда (ущерба) охраняемым законом ценностям или возможных рисков, в том числе с указанием видов охраняемых законом ценностей и конкретных рисков причинения им вреда (ущерба):</w:t>
      </w:r>
    </w:p>
    <w:p w14:paraId="16851128" w14:textId="77777777" w:rsidR="004022E4" w:rsidRPr="00C66392" w:rsidRDefault="004022E4" w:rsidP="004022E4">
      <w:pPr>
        <w:rPr>
          <w:sz w:val="16"/>
          <w:szCs w:val="16"/>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4022E4" w:rsidRPr="00C66392" w14:paraId="53145858" w14:textId="77777777" w:rsidTr="0010205C">
        <w:tc>
          <w:tcPr>
            <w:tcW w:w="10201" w:type="dxa"/>
          </w:tcPr>
          <w:p w14:paraId="09EFE441" w14:textId="0B327D63" w:rsidR="004022E4" w:rsidRPr="00FA088D" w:rsidRDefault="00FA088D" w:rsidP="00FA088D">
            <w:pPr>
              <w:jc w:val="both"/>
              <w:rPr>
                <w:sz w:val="28"/>
                <w:szCs w:val="28"/>
                <w:lang w:val="en-US"/>
              </w:rPr>
            </w:pPr>
            <w:r w:rsidRPr="00FA088D">
              <w:rPr>
                <w:sz w:val="28"/>
                <w:szCs w:val="28"/>
                <w:lang w:val="en-US"/>
              </w:rPr>
              <w:t>Наличие неликвидированных карьеров и иных объектов, связанных с пользованием недрами на участках недр местного значения, оказывающих влияние на экологию Российской федерации</w:t>
            </w:r>
          </w:p>
        </w:tc>
      </w:tr>
    </w:tbl>
    <w:p w14:paraId="4E8E13CA" w14:textId="77777777" w:rsidR="004022E4" w:rsidRPr="00BB171E" w:rsidRDefault="004022E4"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3B9A14D5" w14:textId="77777777" w:rsidR="008771C5" w:rsidRPr="00B76AB2" w:rsidRDefault="008E75F6" w:rsidP="00EF392C">
      <w:pPr>
        <w:pStyle w:val="3"/>
        <w:spacing w:before="120" w:after="120" w:line="360" w:lineRule="auto"/>
        <w:jc w:val="both"/>
        <w:rPr>
          <w:rFonts w:ascii="Times New Roman" w:hAnsi="Times New Roman" w:cs="Times New Roman"/>
          <w:color w:val="auto"/>
          <w:sz w:val="28"/>
        </w:rPr>
      </w:pPr>
      <w:bookmarkStart w:id="10" w:name="_3.9._Описание_проблемы,"/>
      <w:bookmarkEnd w:id="10"/>
      <w:r w:rsidRPr="00B76AB2">
        <w:rPr>
          <w:rFonts w:ascii="Times New Roman" w:hAnsi="Times New Roman" w:cs="Times New Roman"/>
          <w:color w:val="auto"/>
          <w:sz w:val="28"/>
        </w:rPr>
        <w:t>3</w:t>
      </w:r>
      <w:r w:rsidR="008771C5" w:rsidRPr="00B76AB2">
        <w:rPr>
          <w:rFonts w:ascii="Times New Roman" w:hAnsi="Times New Roman" w:cs="Times New Roman"/>
          <w:color w:val="auto"/>
          <w:sz w:val="28"/>
        </w:rPr>
        <w:t>.</w:t>
      </w:r>
      <w:r w:rsidR="0003665F" w:rsidRPr="00B76AB2">
        <w:rPr>
          <w:rFonts w:ascii="Times New Roman" w:hAnsi="Times New Roman" w:cs="Times New Roman"/>
          <w:color w:val="auto"/>
          <w:sz w:val="28"/>
        </w:rPr>
        <w:t>9</w:t>
      </w:r>
      <w:r w:rsidR="001A7ADD">
        <w:rPr>
          <w:rFonts w:ascii="Times New Roman" w:hAnsi="Times New Roman" w:cs="Times New Roman"/>
          <w:color w:val="auto"/>
          <w:sz w:val="28"/>
        </w:rPr>
        <w:t>.</w:t>
      </w:r>
      <w:r w:rsidR="008771C5" w:rsidRPr="00B76AB2">
        <w:rPr>
          <w:rFonts w:ascii="Times New Roman" w:hAnsi="Times New Roman" w:cs="Times New Roman"/>
          <w:color w:val="auto"/>
          <w:sz w:val="28"/>
        </w:rPr>
        <w:t xml:space="preserve"> Описание проблемы</w:t>
      </w:r>
      <w:r w:rsidR="00541B68" w:rsidRPr="00B76AB2">
        <w:rPr>
          <w:rFonts w:ascii="Times New Roman" w:hAnsi="Times New Roman" w:cs="Times New Roman"/>
          <w:color w:val="auto"/>
          <w:sz w:val="28"/>
        </w:rPr>
        <w:t>,</w:t>
      </w:r>
      <w:r w:rsidR="00E85005" w:rsidRPr="00B76AB2">
        <w:rPr>
          <w:rFonts w:ascii="Times New Roman" w:hAnsi="Times New Roman" w:cs="Times New Roman"/>
          <w:color w:val="auto"/>
          <w:sz w:val="28"/>
        </w:rPr>
        <w:t xml:space="preserve"> </w:t>
      </w:r>
      <w:r w:rsidRPr="00B76AB2">
        <w:rPr>
          <w:rFonts w:ascii="Times New Roman" w:hAnsi="Times New Roman" w:cs="Times New Roman"/>
          <w:color w:val="auto"/>
          <w:sz w:val="28"/>
        </w:rPr>
        <w:t xml:space="preserve">на решение которой направлен предлагаемый способ регулирования, </w:t>
      </w:r>
      <w:r w:rsidR="008771C5" w:rsidRPr="00B76AB2">
        <w:rPr>
          <w:rFonts w:ascii="Times New Roman" w:hAnsi="Times New Roman" w:cs="Times New Roman"/>
          <w:color w:val="auto"/>
          <w:sz w:val="28"/>
        </w:rPr>
        <w:t>оценка негативных эффектов</w:t>
      </w:r>
      <w:r w:rsidR="00E85005" w:rsidRPr="00B76AB2">
        <w:rPr>
          <w:rFonts w:ascii="Times New Roman" w:hAnsi="Times New Roman" w:cs="Times New Roman"/>
          <w:color w:val="auto"/>
          <w:sz w:val="28"/>
        </w:rPr>
        <w:t xml:space="preserve">, возникающих в связи с наличием </w:t>
      </w:r>
      <w:r w:rsidRPr="00B76AB2">
        <w:rPr>
          <w:rFonts w:ascii="Times New Roman" w:hAnsi="Times New Roman" w:cs="Times New Roman"/>
          <w:color w:val="auto"/>
          <w:sz w:val="28"/>
        </w:rPr>
        <w:t xml:space="preserve">рассматриваемой </w:t>
      </w:r>
      <w:r w:rsidR="00E85005" w:rsidRPr="00B76AB2">
        <w:rPr>
          <w:rFonts w:ascii="Times New Roman" w:hAnsi="Times New Roman" w:cs="Times New Roman"/>
          <w:color w:val="auto"/>
          <w:sz w:val="28"/>
        </w:rPr>
        <w:t>проблемы</w:t>
      </w:r>
      <w:r w:rsidR="008771C5" w:rsidRPr="00B76AB2">
        <w:rPr>
          <w:rFonts w:ascii="Times New Roman" w:hAnsi="Times New Roman" w:cs="Times New Roman"/>
          <w:color w:val="auto"/>
          <w:sz w:val="28"/>
        </w:rPr>
        <w:t>:</w:t>
      </w:r>
    </w:p>
    <w:p w14:paraId="211E112A" w14:textId="77777777" w:rsidR="00D22317" w:rsidRPr="00C66392" w:rsidRDefault="00D22317" w:rsidP="002C6AA6">
      <w:pPr>
        <w:contextualSpacing/>
        <w:rPr>
          <w:sz w:val="16"/>
          <w:szCs w:val="16"/>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8771C5" w:rsidRPr="00C66392" w14:paraId="2527FA41" w14:textId="77777777" w:rsidTr="0010205C">
        <w:tc>
          <w:tcPr>
            <w:tcW w:w="10201" w:type="dxa"/>
          </w:tcPr>
          <w:p w14:paraId="19852D4F" w14:textId="2D906415" w:rsidR="008771C5" w:rsidRPr="00FA088D" w:rsidRDefault="00FA088D" w:rsidP="00FA088D">
            <w:pPr>
              <w:jc w:val="both"/>
              <w:rPr>
                <w:sz w:val="28"/>
                <w:szCs w:val="28"/>
                <w:lang w:val="en-US"/>
              </w:rPr>
            </w:pPr>
            <w:r w:rsidRPr="00FA088D">
              <w:rPr>
                <w:sz w:val="28"/>
                <w:szCs w:val="28"/>
                <w:lang w:val="en-US"/>
              </w:rPr>
              <w:t>Отсутствие конкретного механизма, гарантирующего выполнение недропользователями своих обязательств по финансированию ликвидационных работ, приводит к тому, что во многих случаях ликвидация последствий проведения горных работ практически полностью возлагается на государство.</w:t>
            </w:r>
          </w:p>
        </w:tc>
      </w:tr>
    </w:tbl>
    <w:p w14:paraId="09B85F31" w14:textId="77777777" w:rsidR="008771C5" w:rsidRPr="00BB171E" w:rsidRDefault="008771C5"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01288A89" w14:textId="77777777" w:rsidR="00FF5E91" w:rsidRPr="0054200A" w:rsidRDefault="007963A3" w:rsidP="007963A3">
      <w:pPr>
        <w:pStyle w:val="a5"/>
        <w:tabs>
          <w:tab w:val="left" w:pos="5308"/>
        </w:tabs>
        <w:spacing w:before="120" w:after="120"/>
        <w:ind w:left="0"/>
        <w:contextualSpacing w:val="0"/>
        <w:rPr>
          <w:i/>
          <w:iCs/>
          <w:color w:val="A6A6A6" w:themeColor="background1" w:themeShade="A6"/>
          <w:sz w:val="12"/>
          <w:szCs w:val="16"/>
        </w:rPr>
      </w:pPr>
      <w:r>
        <w:rPr>
          <w:i/>
          <w:iCs/>
          <w:color w:val="A6A6A6" w:themeColor="background1" w:themeShade="A6"/>
          <w:sz w:val="16"/>
          <w:szCs w:val="16"/>
        </w:rPr>
        <w:tab/>
      </w:r>
    </w:p>
    <w:p w14:paraId="0B5751EF" w14:textId="77777777" w:rsidR="00025658" w:rsidRPr="00B76AB2" w:rsidRDefault="0042243A" w:rsidP="00EF392C">
      <w:pPr>
        <w:pStyle w:val="3"/>
        <w:spacing w:before="120" w:after="120" w:line="360" w:lineRule="auto"/>
        <w:rPr>
          <w:rFonts w:ascii="Times New Roman" w:hAnsi="Times New Roman" w:cs="Times New Roman"/>
          <w:color w:val="auto"/>
          <w:sz w:val="28"/>
        </w:rPr>
      </w:pPr>
      <w:bookmarkStart w:id="11" w:name="_4._Цели_предлагаемого"/>
      <w:bookmarkStart w:id="12" w:name="_4.1_Цели_предлагаемого"/>
      <w:bookmarkEnd w:id="11"/>
      <w:bookmarkEnd w:id="12"/>
      <w:r w:rsidRPr="00B76AB2">
        <w:rPr>
          <w:rFonts w:ascii="Times New Roman" w:hAnsi="Times New Roman" w:cs="Times New Roman"/>
          <w:color w:val="auto"/>
          <w:sz w:val="28"/>
        </w:rPr>
        <w:t>3</w:t>
      </w:r>
      <w:r w:rsidR="00025658" w:rsidRPr="00B76AB2">
        <w:rPr>
          <w:rFonts w:ascii="Times New Roman" w:hAnsi="Times New Roman" w:cs="Times New Roman"/>
          <w:color w:val="auto"/>
          <w:sz w:val="28"/>
        </w:rPr>
        <w:t>.1</w:t>
      </w:r>
      <w:r w:rsidRPr="00B76AB2">
        <w:rPr>
          <w:rFonts w:ascii="Times New Roman" w:hAnsi="Times New Roman" w:cs="Times New Roman"/>
          <w:color w:val="auto"/>
          <w:sz w:val="28"/>
        </w:rPr>
        <w:t>0</w:t>
      </w:r>
      <w:r w:rsidR="001A7ADD">
        <w:rPr>
          <w:rFonts w:ascii="Times New Roman" w:hAnsi="Times New Roman" w:cs="Times New Roman"/>
          <w:color w:val="auto"/>
          <w:sz w:val="28"/>
        </w:rPr>
        <w:t>.</w:t>
      </w:r>
      <w:r w:rsidR="00025658" w:rsidRPr="00B76AB2">
        <w:rPr>
          <w:rFonts w:ascii="Times New Roman" w:hAnsi="Times New Roman" w:cs="Times New Roman"/>
          <w:color w:val="auto"/>
          <w:sz w:val="28"/>
        </w:rPr>
        <w:t xml:space="preserve"> Цели предлагаемого регулирования и срок их достижения:</w:t>
      </w:r>
    </w:p>
    <w:p w14:paraId="2FEEFF17" w14:textId="77777777" w:rsidR="00025658" w:rsidRPr="00C66392" w:rsidRDefault="00025658" w:rsidP="00025658">
      <w:pPr>
        <w:rPr>
          <w:sz w:val="16"/>
          <w:szCs w:val="16"/>
        </w:rPr>
      </w:pPr>
    </w:p>
    <w:tbl>
      <w:tblPr>
        <w:tblStyle w:val="af3"/>
        <w:tblW w:w="5000" w:type="pct"/>
        <w:tblLook w:val="04A0" w:firstRow="1" w:lastRow="0" w:firstColumn="1" w:lastColumn="0" w:noHBand="0" w:noVBand="1"/>
      </w:tblPr>
      <w:tblGrid>
        <w:gridCol w:w="4900"/>
        <w:gridCol w:w="5295"/>
      </w:tblGrid>
      <w:tr w:rsidR="00025658" w:rsidRPr="00C66392" w14:paraId="6EE53DBD" w14:textId="77777777" w:rsidTr="0010205C">
        <w:trPr>
          <w:trHeight w:val="510"/>
        </w:trPr>
        <w:tc>
          <w:tcPr>
            <w:tcW w:w="4903" w:type="dxa"/>
            <w:shd w:val="clear" w:color="auto" w:fill="auto"/>
          </w:tcPr>
          <w:p w14:paraId="7EBCDC59" w14:textId="77777777" w:rsidR="00025658" w:rsidRPr="00923DE3" w:rsidRDefault="00025658" w:rsidP="00DB6B60">
            <w:pPr>
              <w:spacing w:before="120" w:after="120"/>
              <w:jc w:val="both"/>
              <w:rPr>
                <w:b/>
                <w:bCs/>
                <w:szCs w:val="24"/>
              </w:rPr>
            </w:pPr>
            <w:bookmarkStart w:id="13" w:name="_5._Основные_группы"/>
            <w:bookmarkEnd w:id="13"/>
            <w:r w:rsidRPr="00923DE3">
              <w:rPr>
                <w:b/>
                <w:bCs/>
                <w:szCs w:val="24"/>
              </w:rPr>
              <w:t>Цели предлагаемого регулирования</w:t>
            </w:r>
          </w:p>
        </w:tc>
        <w:tc>
          <w:tcPr>
            <w:tcW w:w="5298" w:type="dxa"/>
            <w:shd w:val="clear" w:color="auto" w:fill="auto"/>
          </w:tcPr>
          <w:p w14:paraId="2E5E335D" w14:textId="77777777" w:rsidR="00025658" w:rsidRPr="00923DE3" w:rsidRDefault="00025658" w:rsidP="00DB6B60">
            <w:pPr>
              <w:spacing w:before="120" w:after="120"/>
              <w:jc w:val="both"/>
              <w:rPr>
                <w:b/>
                <w:bCs/>
                <w:szCs w:val="24"/>
              </w:rPr>
            </w:pPr>
            <w:r w:rsidRPr="00923DE3">
              <w:rPr>
                <w:b/>
                <w:bCs/>
                <w:szCs w:val="24"/>
              </w:rPr>
              <w:t>Ожидаемый срок достижения цели</w:t>
            </w:r>
          </w:p>
        </w:tc>
      </w:tr>
      <w:tr w:rsidR="00FA088D" w:rsidRPr="00C66392" w14:paraId="5C6B9B71" w14:textId="77777777" w:rsidTr="00520195">
        <w:trPr>
          <w:trHeight w:val="785"/>
        </w:trPr>
        <w:tc>
          <w:tcPr>
            <w:tcW w:w="4903" w:type="dxa"/>
            <w:vAlign w:val="center"/>
          </w:tcPr>
          <w:p w14:paraId="6B7E7C62" w14:textId="32DF9BCA" w:rsidR="00FA088D" w:rsidRPr="00C66392" w:rsidRDefault="00FA088D" w:rsidP="00520195">
            <w:pPr>
              <w:spacing w:before="120" w:after="120"/>
            </w:pPr>
            <w:r w:rsidRPr="00C31060">
              <w:rPr>
                <w:rFonts w:asciiTheme="minorHAnsi" w:hAnsiTheme="minorHAnsi" w:cstheme="minorBidi"/>
                <w:sz w:val="28"/>
                <w:szCs w:val="28"/>
                <w:lang w:val="en-US"/>
              </w:rPr>
              <w:t>Отсутствие участков недр местного значения, на которых невозможно провести работы по ликвидации и консервации объектов в связи с отсутствием финансовых возможностей у пользователей недр</w:t>
            </w:r>
          </w:p>
        </w:tc>
        <w:tc>
          <w:tcPr>
            <w:tcW w:w="5298" w:type="dxa"/>
            <w:vAlign w:val="center"/>
          </w:tcPr>
          <w:p w14:paraId="6E76BE33" w14:textId="03053959" w:rsidR="00FA088D" w:rsidRPr="00C66392" w:rsidRDefault="00FA088D" w:rsidP="00520195">
            <w:pPr>
              <w:spacing w:before="120" w:after="120"/>
            </w:pPr>
            <w:r w:rsidRPr="00C31060">
              <w:rPr>
                <w:rFonts w:asciiTheme="minorHAnsi" w:hAnsiTheme="minorHAnsi" w:cstheme="minorBidi"/>
                <w:sz w:val="28"/>
                <w:szCs w:val="28"/>
                <w:lang w:val="en-US"/>
              </w:rPr>
              <w:t>01.01.2030</w:t>
            </w:r>
          </w:p>
        </w:tc>
      </w:tr>
    </w:tbl>
    <w:p w14:paraId="27373411" w14:textId="77777777" w:rsidR="00BF24B1" w:rsidRPr="00C66392" w:rsidRDefault="00BF24B1" w:rsidP="00025658">
      <w:pPr>
        <w:pStyle w:val="3"/>
        <w:spacing w:before="120" w:after="120"/>
        <w:rPr>
          <w:rFonts w:ascii="Times New Roman" w:hAnsi="Times New Roman" w:cs="Times New Roman"/>
          <w:color w:val="auto"/>
          <w:sz w:val="16"/>
          <w:szCs w:val="16"/>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BF24B1" w:rsidRPr="00C66392" w14:paraId="0B4129C8" w14:textId="77777777" w:rsidTr="0010205C">
        <w:tc>
          <w:tcPr>
            <w:tcW w:w="10201" w:type="dxa"/>
          </w:tcPr>
          <w:p w14:paraId="0BD526E0" w14:textId="2ACEFD32" w:rsidR="00BF24B1" w:rsidRPr="006478D9" w:rsidRDefault="008F40C3" w:rsidP="006478D9">
            <w:pPr>
              <w:jc w:val="both"/>
              <w:rPr>
                <w:sz w:val="28"/>
                <w:szCs w:val="28"/>
                <w:lang w:val="en-US"/>
              </w:rPr>
            </w:pPr>
            <w:r>
              <w:rPr>
                <w:sz w:val="28"/>
                <w:szCs w:val="28"/>
                <w:lang w:val="en-US"/>
              </w:rPr>
              <w:t xml:space="preserve"> </w:t>
            </w:r>
          </w:p>
        </w:tc>
      </w:tr>
    </w:tbl>
    <w:p w14:paraId="5DEC9F4B" w14:textId="77777777" w:rsidR="00BF24B1" w:rsidRPr="00BB171E" w:rsidRDefault="00BF24B1"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59A7DE94" w14:textId="77777777" w:rsidR="00BF24B1" w:rsidRPr="00C66392" w:rsidRDefault="00BF24B1" w:rsidP="00025658">
      <w:pPr>
        <w:pStyle w:val="3"/>
        <w:spacing w:before="120" w:after="120"/>
        <w:rPr>
          <w:rFonts w:ascii="Times New Roman" w:hAnsi="Times New Roman" w:cs="Times New Roman"/>
          <w:color w:val="auto"/>
          <w:sz w:val="16"/>
          <w:szCs w:val="16"/>
        </w:rPr>
      </w:pPr>
    </w:p>
    <w:p w14:paraId="1812C7E8" w14:textId="77777777" w:rsidR="00025658" w:rsidRPr="00B76AB2" w:rsidRDefault="0042243A" w:rsidP="00EF392C">
      <w:pPr>
        <w:pStyle w:val="3"/>
        <w:spacing w:before="120" w:after="120" w:line="360" w:lineRule="auto"/>
        <w:jc w:val="both"/>
        <w:rPr>
          <w:rFonts w:ascii="Times New Roman" w:hAnsi="Times New Roman" w:cs="Times New Roman"/>
          <w:color w:val="auto"/>
          <w:sz w:val="28"/>
        </w:rPr>
      </w:pPr>
      <w:r w:rsidRPr="00B76AB2">
        <w:rPr>
          <w:rFonts w:ascii="Times New Roman" w:hAnsi="Times New Roman" w:cs="Times New Roman"/>
          <w:color w:val="auto"/>
          <w:sz w:val="28"/>
        </w:rPr>
        <w:t>3</w:t>
      </w:r>
      <w:r w:rsidR="00025658" w:rsidRPr="00B76AB2">
        <w:rPr>
          <w:rFonts w:ascii="Times New Roman" w:hAnsi="Times New Roman" w:cs="Times New Roman"/>
          <w:color w:val="auto"/>
          <w:sz w:val="28"/>
        </w:rPr>
        <w:t>.</w:t>
      </w:r>
      <w:r w:rsidRPr="00B76AB2">
        <w:rPr>
          <w:rFonts w:ascii="Times New Roman" w:hAnsi="Times New Roman" w:cs="Times New Roman"/>
          <w:color w:val="auto"/>
          <w:sz w:val="28"/>
        </w:rPr>
        <w:t>11</w:t>
      </w:r>
      <w:r w:rsidR="001A7ADD">
        <w:rPr>
          <w:rFonts w:ascii="Times New Roman" w:hAnsi="Times New Roman" w:cs="Times New Roman"/>
          <w:color w:val="auto"/>
          <w:sz w:val="28"/>
        </w:rPr>
        <w:t>.</w:t>
      </w:r>
      <w:r w:rsidR="00025658" w:rsidRPr="00B76AB2">
        <w:rPr>
          <w:rFonts w:ascii="Times New Roman" w:hAnsi="Times New Roman" w:cs="Times New Roman"/>
          <w:color w:val="auto"/>
          <w:sz w:val="28"/>
        </w:rPr>
        <w:t xml:space="preserve"> Обоснование соответстви</w:t>
      </w:r>
      <w:r w:rsidR="00340629" w:rsidRPr="00B76AB2">
        <w:rPr>
          <w:rFonts w:ascii="Times New Roman" w:hAnsi="Times New Roman" w:cs="Times New Roman"/>
          <w:color w:val="auto"/>
          <w:sz w:val="28"/>
        </w:rPr>
        <w:t>я</w:t>
      </w:r>
      <w:r w:rsidR="00025658" w:rsidRPr="00B76AB2">
        <w:rPr>
          <w:rFonts w:ascii="Times New Roman" w:hAnsi="Times New Roman" w:cs="Times New Roman"/>
          <w:color w:val="auto"/>
          <w:sz w:val="28"/>
        </w:rPr>
        <w:t xml:space="preserve"> принципам правового регулирования, программным документам Президента Российской Федерации и Правительства Российской Федерации:</w:t>
      </w: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025658" w:rsidRPr="00C66392" w14:paraId="46DA7A32" w14:textId="77777777" w:rsidTr="0010205C">
        <w:tc>
          <w:tcPr>
            <w:tcW w:w="10201" w:type="dxa"/>
          </w:tcPr>
          <w:p w14:paraId="238BD797" w14:textId="7037E587" w:rsidR="00025658" w:rsidRPr="006478D9" w:rsidRDefault="006478D9" w:rsidP="006478D9">
            <w:pPr>
              <w:jc w:val="both"/>
              <w:rPr>
                <w:sz w:val="28"/>
                <w:szCs w:val="28"/>
                <w:lang w:val="en-US"/>
              </w:rPr>
            </w:pPr>
            <w:r w:rsidRPr="006478D9">
              <w:rPr>
                <w:sz w:val="28"/>
                <w:szCs w:val="28"/>
                <w:lang w:val="en-US"/>
              </w:rPr>
              <w:t>Программные документы Президента Российской Федерации и Правительства Российской Федерации по вопросу, который урегулирован проектом приказа, отсутствуют</w:t>
            </w:r>
          </w:p>
        </w:tc>
      </w:tr>
    </w:tbl>
    <w:p w14:paraId="468EAECC" w14:textId="77777777" w:rsidR="00025658" w:rsidRPr="00BB171E" w:rsidRDefault="00025658"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6AD4B1C2" w14:textId="77777777" w:rsidR="00FF5E91" w:rsidRDefault="00FF5E91" w:rsidP="00025658">
      <w:pPr>
        <w:pStyle w:val="a5"/>
        <w:spacing w:before="120" w:after="120"/>
        <w:ind w:left="0"/>
        <w:contextualSpacing w:val="0"/>
        <w:jc w:val="center"/>
        <w:rPr>
          <w:i/>
          <w:iCs/>
          <w:color w:val="A6A6A6" w:themeColor="background1" w:themeShade="A6"/>
          <w:sz w:val="16"/>
          <w:szCs w:val="16"/>
        </w:rPr>
      </w:pPr>
    </w:p>
    <w:p w14:paraId="7CB43DA8" w14:textId="77777777" w:rsidR="00025658" w:rsidRPr="00B76AB2" w:rsidRDefault="0042243A" w:rsidP="00EF392C">
      <w:pPr>
        <w:pStyle w:val="3"/>
        <w:spacing w:before="120" w:after="120" w:line="360" w:lineRule="auto"/>
        <w:jc w:val="both"/>
        <w:rPr>
          <w:rFonts w:ascii="Times New Roman" w:hAnsi="Times New Roman" w:cs="Times New Roman"/>
          <w:color w:val="auto"/>
          <w:sz w:val="28"/>
        </w:rPr>
      </w:pPr>
      <w:r w:rsidRPr="00B76AB2">
        <w:rPr>
          <w:rFonts w:ascii="Times New Roman" w:hAnsi="Times New Roman" w:cs="Times New Roman"/>
          <w:color w:val="auto"/>
          <w:sz w:val="28"/>
        </w:rPr>
        <w:t>3</w:t>
      </w:r>
      <w:r w:rsidR="00025658" w:rsidRPr="00B76AB2">
        <w:rPr>
          <w:rFonts w:ascii="Times New Roman" w:hAnsi="Times New Roman" w:cs="Times New Roman"/>
          <w:color w:val="auto"/>
          <w:sz w:val="28"/>
        </w:rPr>
        <w:t>.1</w:t>
      </w:r>
      <w:r w:rsidRPr="00B76AB2">
        <w:rPr>
          <w:rFonts w:ascii="Times New Roman" w:hAnsi="Times New Roman" w:cs="Times New Roman"/>
          <w:color w:val="auto"/>
          <w:sz w:val="28"/>
        </w:rPr>
        <w:t>2</w:t>
      </w:r>
      <w:r w:rsidR="001A7ADD">
        <w:rPr>
          <w:rFonts w:ascii="Times New Roman" w:hAnsi="Times New Roman" w:cs="Times New Roman"/>
          <w:color w:val="auto"/>
          <w:sz w:val="28"/>
        </w:rPr>
        <w:t>.</w:t>
      </w:r>
      <w:r w:rsidR="00025658" w:rsidRPr="00B76AB2">
        <w:rPr>
          <w:rFonts w:ascii="Times New Roman" w:hAnsi="Times New Roman" w:cs="Times New Roman"/>
          <w:color w:val="auto"/>
          <w:sz w:val="28"/>
        </w:rPr>
        <w:t xml:space="preserve"> </w:t>
      </w:r>
      <w:r w:rsidR="00B20804" w:rsidRPr="00B76AB2">
        <w:rPr>
          <w:rFonts w:ascii="Times New Roman" w:hAnsi="Times New Roman" w:cs="Times New Roman"/>
          <w:color w:val="auto"/>
          <w:sz w:val="28"/>
        </w:rPr>
        <w:t>Индикативные показатели, программы мониторинга и иные способы (методы) оценки достижения заявленных целей регулирования</w:t>
      </w:r>
      <w:r w:rsidR="00025658" w:rsidRPr="00B76AB2">
        <w:rPr>
          <w:rFonts w:ascii="Times New Roman" w:hAnsi="Times New Roman" w:cs="Times New Roman"/>
          <w:color w:val="auto"/>
          <w:sz w:val="28"/>
        </w:rPr>
        <w:t>:</w:t>
      </w:r>
    </w:p>
    <w:p w14:paraId="29AE62AC" w14:textId="77777777" w:rsidR="00025658" w:rsidRPr="000142D9" w:rsidRDefault="00025658" w:rsidP="00025658">
      <w:pPr>
        <w:rPr>
          <w:sz w:val="14"/>
        </w:rPr>
      </w:pPr>
    </w:p>
    <w:tbl>
      <w:tblPr>
        <w:tblStyle w:val="af3"/>
        <w:tblW w:w="5000" w:type="pct"/>
        <w:tblLook w:val="04A0" w:firstRow="1" w:lastRow="0" w:firstColumn="1" w:lastColumn="0" w:noHBand="0" w:noVBand="1"/>
      </w:tblPr>
      <w:tblGrid>
        <w:gridCol w:w="3899"/>
        <w:gridCol w:w="1842"/>
        <w:gridCol w:w="4454"/>
      </w:tblGrid>
      <w:tr w:rsidR="00025658" w:rsidRPr="00B76AB2" w14:paraId="2172D124" w14:textId="77777777" w:rsidTr="0010205C">
        <w:trPr>
          <w:trHeight w:val="543"/>
        </w:trPr>
        <w:tc>
          <w:tcPr>
            <w:tcW w:w="3902" w:type="dxa"/>
            <w:shd w:val="clear" w:color="auto" w:fill="auto"/>
          </w:tcPr>
          <w:p w14:paraId="220C3814" w14:textId="77777777" w:rsidR="00025658" w:rsidRPr="00EF392C" w:rsidRDefault="00025658" w:rsidP="00DB6B60">
            <w:pPr>
              <w:spacing w:before="120" w:after="120"/>
              <w:jc w:val="both"/>
              <w:rPr>
                <w:b/>
                <w:bCs/>
                <w:szCs w:val="24"/>
              </w:rPr>
            </w:pPr>
            <w:r w:rsidRPr="00EF392C">
              <w:rPr>
                <w:b/>
                <w:bCs/>
                <w:szCs w:val="24"/>
              </w:rPr>
              <w:t>Индикативные показатели</w:t>
            </w:r>
          </w:p>
        </w:tc>
        <w:tc>
          <w:tcPr>
            <w:tcW w:w="1842" w:type="dxa"/>
            <w:shd w:val="clear" w:color="auto" w:fill="auto"/>
          </w:tcPr>
          <w:p w14:paraId="49D017B4" w14:textId="77777777" w:rsidR="00025658" w:rsidRPr="00EF392C" w:rsidRDefault="00025658" w:rsidP="00DB6B60">
            <w:pPr>
              <w:spacing w:before="120" w:after="120"/>
              <w:jc w:val="both"/>
              <w:rPr>
                <w:b/>
                <w:bCs/>
                <w:szCs w:val="24"/>
              </w:rPr>
            </w:pPr>
            <w:r w:rsidRPr="00EF392C">
              <w:rPr>
                <w:b/>
                <w:bCs/>
                <w:szCs w:val="24"/>
              </w:rPr>
              <w:t>Единицы измерения индикативных показателей</w:t>
            </w:r>
          </w:p>
        </w:tc>
        <w:tc>
          <w:tcPr>
            <w:tcW w:w="4457" w:type="dxa"/>
            <w:shd w:val="clear" w:color="auto" w:fill="auto"/>
          </w:tcPr>
          <w:p w14:paraId="4F2A3652" w14:textId="77777777" w:rsidR="00025658" w:rsidRPr="00EF392C" w:rsidRDefault="00025658" w:rsidP="00B76AB2">
            <w:pPr>
              <w:spacing w:before="120" w:after="120"/>
              <w:jc w:val="both"/>
              <w:rPr>
                <w:b/>
                <w:bCs/>
                <w:szCs w:val="24"/>
              </w:rPr>
            </w:pPr>
            <w:r w:rsidRPr="00EF392C">
              <w:rPr>
                <w:b/>
                <w:bCs/>
                <w:szCs w:val="24"/>
              </w:rPr>
              <w:t>Способы расчета индикативных показателей и источники информации</w:t>
            </w:r>
          </w:p>
        </w:tc>
      </w:tr>
      <w:tr w:rsidR="006478D9" w:rsidRPr="00B76AB2" w14:paraId="139A4F86" w14:textId="77777777" w:rsidTr="00520195">
        <w:trPr>
          <w:trHeight w:val="373"/>
        </w:trPr>
        <w:tc>
          <w:tcPr>
            <w:tcW w:w="3902" w:type="dxa"/>
            <w:vAlign w:val="center"/>
          </w:tcPr>
          <w:p w14:paraId="4CCE1464" w14:textId="51CFAA62" w:rsidR="006478D9" w:rsidRPr="00B76AB2" w:rsidRDefault="006478D9" w:rsidP="00520195">
            <w:pPr>
              <w:spacing w:before="120" w:after="120"/>
              <w:rPr>
                <w:sz w:val="22"/>
              </w:rPr>
            </w:pPr>
            <w:r w:rsidRPr="00C31060">
              <w:rPr>
                <w:rFonts w:asciiTheme="minorHAnsi" w:hAnsiTheme="minorHAnsi" w:cstheme="minorBidi"/>
                <w:sz w:val="28"/>
                <w:szCs w:val="28"/>
                <w:lang w:val="en-US"/>
              </w:rPr>
              <w:t>Количество участков недр местного значения, на которых прекращены работы по разведке и добычи полезных ископаемых</w:t>
            </w:r>
          </w:p>
        </w:tc>
        <w:tc>
          <w:tcPr>
            <w:tcW w:w="1842" w:type="dxa"/>
            <w:vAlign w:val="center"/>
          </w:tcPr>
          <w:p w14:paraId="18F110A7" w14:textId="4F840438" w:rsidR="006478D9" w:rsidRPr="00B76AB2" w:rsidRDefault="006478D9" w:rsidP="00520195">
            <w:pPr>
              <w:spacing w:before="120" w:after="120"/>
              <w:rPr>
                <w:sz w:val="22"/>
              </w:rPr>
            </w:pPr>
            <w:r w:rsidRPr="00C31060">
              <w:rPr>
                <w:rFonts w:asciiTheme="minorHAnsi" w:hAnsiTheme="minorHAnsi" w:cstheme="minorBidi"/>
                <w:sz w:val="28"/>
                <w:szCs w:val="28"/>
                <w:lang w:val="en-US"/>
              </w:rPr>
              <w:t>Количество согласованных планов мероприятий по ликвидации объектов на участках недр местного значения</w:t>
            </w:r>
          </w:p>
        </w:tc>
        <w:tc>
          <w:tcPr>
            <w:tcW w:w="4457" w:type="dxa"/>
            <w:vAlign w:val="center"/>
          </w:tcPr>
          <w:p w14:paraId="7318A5B7" w14:textId="00A6B91D" w:rsidR="006478D9" w:rsidRPr="00B76AB2" w:rsidRDefault="006478D9" w:rsidP="00520195">
            <w:pPr>
              <w:spacing w:before="120" w:after="120"/>
              <w:rPr>
                <w:sz w:val="22"/>
              </w:rPr>
            </w:pPr>
            <w:r w:rsidRPr="00C31060">
              <w:rPr>
                <w:rFonts w:asciiTheme="minorHAnsi" w:hAnsiTheme="minorHAnsi" w:cstheme="minorBidi"/>
                <w:sz w:val="28"/>
                <w:szCs w:val="28"/>
                <w:lang w:val="en-US"/>
              </w:rPr>
              <w:t>указанная информация будет консолидирована в Росприроднадзоре, осуществляющим согласование указанного плана мероприятий </w:t>
            </w:r>
          </w:p>
        </w:tc>
      </w:tr>
    </w:tbl>
    <w:p w14:paraId="21E98CD7" w14:textId="77777777" w:rsidR="00BF24B1" w:rsidRPr="000142D9" w:rsidRDefault="00BF24B1" w:rsidP="00F6325D">
      <w:pPr>
        <w:pStyle w:val="2"/>
        <w:spacing w:before="120" w:after="120"/>
        <w:rPr>
          <w:rFonts w:ascii="Times New Roman" w:hAnsi="Times New Roman" w:cs="Times New Roman"/>
          <w:b/>
          <w:bCs/>
          <w:color w:val="auto"/>
          <w:sz w:val="12"/>
          <w:szCs w:val="16"/>
        </w:rPr>
      </w:pPr>
      <w:bookmarkStart w:id="14" w:name="_6._Описание_предлагаемого"/>
      <w:bookmarkEnd w:id="14"/>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BF24B1" w:rsidRPr="00C66392" w14:paraId="29D4657A" w14:textId="77777777" w:rsidTr="0010205C">
        <w:tc>
          <w:tcPr>
            <w:tcW w:w="10201" w:type="dxa"/>
          </w:tcPr>
          <w:p w14:paraId="17CCE0AF" w14:textId="25D76029" w:rsidR="00BF24B1" w:rsidRPr="006478D9" w:rsidRDefault="008F40C3" w:rsidP="006478D9">
            <w:pPr>
              <w:jc w:val="both"/>
              <w:rPr>
                <w:sz w:val="28"/>
                <w:szCs w:val="28"/>
                <w:lang w:val="en-US"/>
              </w:rPr>
            </w:pPr>
            <w:r>
              <w:rPr>
                <w:sz w:val="28"/>
                <w:szCs w:val="28"/>
                <w:lang w:val="en-US"/>
              </w:rPr>
              <w:t xml:space="preserve"> </w:t>
            </w:r>
          </w:p>
        </w:tc>
      </w:tr>
    </w:tbl>
    <w:p w14:paraId="5445D33C" w14:textId="77777777" w:rsidR="00BF24B1" w:rsidRPr="00BB171E" w:rsidRDefault="00BF24B1"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15C57D71" w14:textId="77777777" w:rsidR="00FF5E91" w:rsidRPr="000142D9" w:rsidRDefault="00FF5E91" w:rsidP="00BF24B1">
      <w:pPr>
        <w:pStyle w:val="a5"/>
        <w:spacing w:before="120" w:after="120"/>
        <w:ind w:left="0"/>
        <w:contextualSpacing w:val="0"/>
        <w:jc w:val="center"/>
        <w:rPr>
          <w:i/>
          <w:iCs/>
          <w:color w:val="A6A6A6" w:themeColor="background1" w:themeShade="A6"/>
          <w:sz w:val="12"/>
          <w:szCs w:val="16"/>
        </w:rPr>
      </w:pPr>
    </w:p>
    <w:p w14:paraId="546A06F4" w14:textId="77777777" w:rsidR="00FD5A2A" w:rsidRPr="00AD1B0C" w:rsidRDefault="0042243A" w:rsidP="00923DE3">
      <w:pPr>
        <w:pStyle w:val="3"/>
        <w:spacing w:before="120" w:after="120" w:line="360" w:lineRule="auto"/>
        <w:jc w:val="both"/>
        <w:rPr>
          <w:rFonts w:ascii="Times New Roman" w:hAnsi="Times New Roman" w:cs="Times New Roman"/>
          <w:color w:val="385623" w:themeColor="accent6" w:themeShade="80"/>
          <w:sz w:val="28"/>
        </w:rPr>
      </w:pPr>
      <w:bookmarkStart w:id="15" w:name="_7._Описание_предлагаемого"/>
      <w:bookmarkStart w:id="16" w:name="_3.13_Описание_предлагаемого"/>
      <w:bookmarkStart w:id="17" w:name="_3.13._Описание_предлагаемого"/>
      <w:bookmarkEnd w:id="15"/>
      <w:bookmarkEnd w:id="16"/>
      <w:bookmarkEnd w:id="17"/>
      <w:r w:rsidRPr="00AD1B0C">
        <w:rPr>
          <w:rFonts w:ascii="Times New Roman" w:hAnsi="Times New Roman" w:cs="Times New Roman"/>
          <w:color w:val="auto"/>
          <w:sz w:val="28"/>
        </w:rPr>
        <w:t>3</w:t>
      </w:r>
      <w:r w:rsidR="00FD5A2A" w:rsidRPr="00AD1B0C">
        <w:rPr>
          <w:rFonts w:ascii="Times New Roman" w:hAnsi="Times New Roman" w:cs="Times New Roman"/>
          <w:color w:val="auto"/>
          <w:sz w:val="28"/>
        </w:rPr>
        <w:t>.</w:t>
      </w:r>
      <w:r w:rsidRPr="00AD1B0C">
        <w:rPr>
          <w:rFonts w:ascii="Times New Roman" w:hAnsi="Times New Roman" w:cs="Times New Roman"/>
          <w:color w:val="auto"/>
          <w:sz w:val="28"/>
        </w:rPr>
        <w:t>13</w:t>
      </w:r>
      <w:r w:rsidR="001A7ADD">
        <w:rPr>
          <w:rFonts w:ascii="Times New Roman" w:hAnsi="Times New Roman" w:cs="Times New Roman"/>
          <w:color w:val="auto"/>
          <w:sz w:val="28"/>
        </w:rPr>
        <w:t>.</w:t>
      </w:r>
      <w:r w:rsidR="00FD5A2A" w:rsidRPr="00AD1B0C">
        <w:rPr>
          <w:rFonts w:ascii="Times New Roman" w:hAnsi="Times New Roman" w:cs="Times New Roman"/>
          <w:color w:val="auto"/>
          <w:sz w:val="28"/>
        </w:rPr>
        <w:t xml:space="preserve"> </w:t>
      </w:r>
      <w:r w:rsidR="00664641" w:rsidRPr="00AD1B0C">
        <w:rPr>
          <w:rFonts w:ascii="Times New Roman" w:hAnsi="Times New Roman" w:cs="Times New Roman"/>
          <w:color w:val="auto"/>
          <w:sz w:val="28"/>
        </w:rPr>
        <w:t>Описание предлагаемого регулирования и иных возможных способов решения проблемы, в том числе наличия и эффективности применения альтернативных мер по недопущению причинения вреда (ущерба) охраняемым законом ценностям с приведением обоснования отказа от выбора соответствующих альтернативных мер</w:t>
      </w:r>
      <w:r w:rsidRPr="00AD1B0C">
        <w:rPr>
          <w:rFonts w:ascii="Times New Roman" w:hAnsi="Times New Roman" w:cs="Times New Roman"/>
          <w:color w:val="auto"/>
          <w:sz w:val="28"/>
        </w:rPr>
        <w:t>:</w:t>
      </w:r>
    </w:p>
    <w:p w14:paraId="0299B39C" w14:textId="77777777" w:rsidR="00FF5E91" w:rsidRPr="000142D9" w:rsidRDefault="00FF5E91" w:rsidP="00FF5E91">
      <w:pPr>
        <w:rPr>
          <w:sz w:val="14"/>
          <w:szCs w:val="16"/>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FD5A2A" w:rsidRPr="00C66392" w14:paraId="6056D0DE" w14:textId="77777777" w:rsidTr="0010205C">
        <w:tc>
          <w:tcPr>
            <w:tcW w:w="10201" w:type="dxa"/>
          </w:tcPr>
          <w:p w14:paraId="5D8C098A" w14:textId="6254DCE6" w:rsidR="00FD5A2A" w:rsidRPr="006478D9" w:rsidRDefault="006478D9" w:rsidP="006478D9">
            <w:pPr>
              <w:jc w:val="both"/>
              <w:rPr>
                <w:sz w:val="28"/>
                <w:szCs w:val="28"/>
                <w:lang w:val="en-US"/>
              </w:rPr>
            </w:pPr>
            <w:r w:rsidRPr="006478D9">
              <w:rPr>
                <w:sz w:val="28"/>
                <w:szCs w:val="28"/>
                <w:lang w:val="en-US"/>
              </w:rPr>
              <w:t>Проблему нельзя решить иным способом, тк без получения финансовых гарантий пользователь недр может не произвести работы по ликвидации и консервации объектов на участках недр местного значения в случае отсутствия финансовых средств на выполнение указанных работ </w:t>
            </w:r>
          </w:p>
        </w:tc>
      </w:tr>
    </w:tbl>
    <w:p w14:paraId="7D97CE67" w14:textId="77777777" w:rsidR="00FD5A2A" w:rsidRPr="00BB171E" w:rsidRDefault="00FD5A2A"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43D64BFD" w14:textId="77777777" w:rsidR="00FF5E91" w:rsidRPr="000142D9" w:rsidRDefault="00FF5E91" w:rsidP="00FC6A62">
      <w:pPr>
        <w:pStyle w:val="a5"/>
        <w:spacing w:before="120" w:after="120"/>
        <w:ind w:left="0"/>
        <w:contextualSpacing w:val="0"/>
        <w:jc w:val="center"/>
        <w:rPr>
          <w:i/>
          <w:iCs/>
          <w:color w:val="A6A6A6" w:themeColor="background1" w:themeShade="A6"/>
          <w:sz w:val="12"/>
          <w:szCs w:val="16"/>
        </w:rPr>
      </w:pPr>
    </w:p>
    <w:p w14:paraId="0F2E0B72" w14:textId="77777777" w:rsidR="003646F5" w:rsidRPr="00AD1B0C" w:rsidRDefault="0042243A" w:rsidP="003646F5">
      <w:pPr>
        <w:pStyle w:val="3"/>
        <w:spacing w:before="120" w:after="120"/>
        <w:rPr>
          <w:rFonts w:ascii="Times New Roman" w:hAnsi="Times New Roman" w:cs="Times New Roman"/>
          <w:color w:val="auto"/>
          <w:sz w:val="28"/>
        </w:rPr>
      </w:pPr>
      <w:r w:rsidRPr="00AD1B0C">
        <w:rPr>
          <w:rFonts w:ascii="Times New Roman" w:hAnsi="Times New Roman" w:cs="Times New Roman"/>
          <w:color w:val="auto"/>
          <w:sz w:val="28"/>
        </w:rPr>
        <w:t>3</w:t>
      </w:r>
      <w:r w:rsidR="003646F5" w:rsidRPr="00AD1B0C">
        <w:rPr>
          <w:rFonts w:ascii="Times New Roman" w:hAnsi="Times New Roman" w:cs="Times New Roman"/>
          <w:color w:val="auto"/>
          <w:sz w:val="28"/>
        </w:rPr>
        <w:t>.1</w:t>
      </w:r>
      <w:r w:rsidRPr="00AD1B0C">
        <w:rPr>
          <w:rFonts w:ascii="Times New Roman" w:hAnsi="Times New Roman" w:cs="Times New Roman"/>
          <w:color w:val="auto"/>
          <w:sz w:val="28"/>
        </w:rPr>
        <w:t>4</w:t>
      </w:r>
      <w:r w:rsidR="001A7ADD">
        <w:rPr>
          <w:rFonts w:ascii="Times New Roman" w:hAnsi="Times New Roman" w:cs="Times New Roman"/>
          <w:color w:val="auto"/>
          <w:sz w:val="28"/>
        </w:rPr>
        <w:t>.</w:t>
      </w:r>
      <w:r w:rsidR="003646F5" w:rsidRPr="00AD1B0C">
        <w:rPr>
          <w:rFonts w:ascii="Times New Roman" w:hAnsi="Times New Roman" w:cs="Times New Roman"/>
          <w:color w:val="auto"/>
          <w:sz w:val="28"/>
        </w:rPr>
        <w:t xml:space="preserve"> Анализ международного опыта в соответствующих сферах деятельности:</w:t>
      </w:r>
    </w:p>
    <w:p w14:paraId="7479C26B" w14:textId="77777777" w:rsidR="000F4AD8" w:rsidRPr="000142D9" w:rsidRDefault="000F4AD8" w:rsidP="000F4AD8">
      <w:pPr>
        <w:rPr>
          <w:sz w:val="12"/>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0F4AD8" w:rsidRPr="00C66392" w14:paraId="570DA0F2" w14:textId="77777777" w:rsidTr="0010205C">
        <w:tc>
          <w:tcPr>
            <w:tcW w:w="10201" w:type="dxa"/>
          </w:tcPr>
          <w:p w14:paraId="7E2470F0" w14:textId="0447972B" w:rsidR="000F4AD8" w:rsidRPr="006478D9" w:rsidRDefault="006478D9" w:rsidP="006478D9">
            <w:pPr>
              <w:jc w:val="both"/>
              <w:rPr>
                <w:sz w:val="28"/>
                <w:szCs w:val="28"/>
                <w:lang w:val="en-US"/>
              </w:rPr>
            </w:pPr>
            <w:r w:rsidRPr="006478D9">
              <w:rPr>
                <w:sz w:val="28"/>
                <w:szCs w:val="28"/>
                <w:lang w:val="en-US"/>
              </w:rPr>
              <w:t>Аналогичное регулирование существует также и в других государствах. Например, в США в 1980 году, после ряда промышленных инцидентов, был принят «Закон о всесторонней ответственности и возмещении ущерба окружающей среде»  (далее - Закон о Суперфонде), который впервые закрепил понятие «браунфилд» -  «бурое поле», то есть территория заброшенных, законсервируемых или неиспользуемых промышленных зон, образованных в результате разведки и добычи полезных ископаемых, развитие которых осложнено реальным или возможным загрязнением.
Целью Закона о суперфонде являются выявление и очистка территорий, на которых происходило нелегальное размещение промышленных отходов, образованных в результате добычи полезных ископаемых.
В соответствии с нормами, указанными в Законе о суперфонде, бремя произведения очистки территории возлагается на лицо, причинившее вред своими действиями. </w:t>
            </w:r>
          </w:p>
        </w:tc>
      </w:tr>
    </w:tbl>
    <w:p w14:paraId="40E44432" w14:textId="77777777" w:rsidR="000F4AD8" w:rsidRPr="00BB171E" w:rsidRDefault="000F4AD8"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10191BAB" w14:textId="77777777" w:rsidR="00FF5E91" w:rsidRPr="000142D9" w:rsidRDefault="00FF5E91" w:rsidP="000F4AD8">
      <w:pPr>
        <w:pStyle w:val="a5"/>
        <w:spacing w:before="120" w:after="120"/>
        <w:ind w:left="0"/>
        <w:contextualSpacing w:val="0"/>
        <w:jc w:val="center"/>
        <w:rPr>
          <w:i/>
          <w:iCs/>
          <w:color w:val="A6A6A6" w:themeColor="background1" w:themeShade="A6"/>
          <w:sz w:val="12"/>
          <w:szCs w:val="16"/>
        </w:rPr>
      </w:pPr>
    </w:p>
    <w:p w14:paraId="2E471902" w14:textId="7852D6C9" w:rsidR="003646F5" w:rsidRPr="00AD1B0C" w:rsidRDefault="0042243A" w:rsidP="00923DE3">
      <w:pPr>
        <w:pStyle w:val="3"/>
        <w:spacing w:before="120" w:after="120" w:line="360" w:lineRule="auto"/>
        <w:jc w:val="both"/>
        <w:rPr>
          <w:rFonts w:ascii="Times New Roman" w:hAnsi="Times New Roman" w:cs="Times New Roman"/>
          <w:color w:val="auto"/>
          <w:sz w:val="28"/>
        </w:rPr>
      </w:pPr>
      <w:r w:rsidRPr="00AD1B0C">
        <w:rPr>
          <w:rFonts w:ascii="Times New Roman" w:hAnsi="Times New Roman" w:cs="Times New Roman"/>
          <w:color w:val="auto"/>
          <w:sz w:val="28"/>
        </w:rPr>
        <w:t>3</w:t>
      </w:r>
      <w:r w:rsidR="003646F5" w:rsidRPr="00AD1B0C">
        <w:rPr>
          <w:rFonts w:ascii="Times New Roman" w:hAnsi="Times New Roman" w:cs="Times New Roman"/>
          <w:color w:val="auto"/>
          <w:sz w:val="28"/>
        </w:rPr>
        <w:t>.</w:t>
      </w:r>
      <w:r w:rsidRPr="00AD1B0C">
        <w:rPr>
          <w:rFonts w:ascii="Times New Roman" w:hAnsi="Times New Roman" w:cs="Times New Roman"/>
          <w:color w:val="auto"/>
          <w:sz w:val="28"/>
        </w:rPr>
        <w:t>15</w:t>
      </w:r>
      <w:r w:rsidR="001A7ADD">
        <w:rPr>
          <w:rFonts w:ascii="Times New Roman" w:hAnsi="Times New Roman" w:cs="Times New Roman"/>
          <w:color w:val="auto"/>
          <w:sz w:val="28"/>
        </w:rPr>
        <w:t>.</w:t>
      </w:r>
      <w:r w:rsidR="003646F5" w:rsidRPr="00AD1B0C">
        <w:rPr>
          <w:rFonts w:ascii="Times New Roman" w:hAnsi="Times New Roman" w:cs="Times New Roman"/>
          <w:color w:val="auto"/>
          <w:sz w:val="28"/>
        </w:rPr>
        <w:t xml:space="preserve"> Анализ опыта </w:t>
      </w:r>
      <w:r w:rsidR="00FA7E9F" w:rsidRPr="00AD1B0C">
        <w:rPr>
          <w:rFonts w:ascii="Times New Roman" w:hAnsi="Times New Roman" w:cs="Times New Roman"/>
          <w:color w:val="auto"/>
          <w:sz w:val="28"/>
        </w:rPr>
        <w:t xml:space="preserve">в рамках </w:t>
      </w:r>
      <w:r w:rsidR="00E972E6" w:rsidRPr="00AD1B0C">
        <w:rPr>
          <w:rFonts w:ascii="Times New Roman" w:hAnsi="Times New Roman" w:cs="Times New Roman"/>
          <w:color w:val="auto"/>
          <w:sz w:val="28"/>
        </w:rPr>
        <w:t>Евразийского экономического союза</w:t>
      </w:r>
      <w:r w:rsidR="00B046B1" w:rsidRPr="00AD1B0C">
        <w:rPr>
          <w:rStyle w:val="a9"/>
          <w:rFonts w:ascii="Times New Roman" w:hAnsi="Times New Roman" w:cs="Times New Roman"/>
          <w:color w:val="auto"/>
          <w:sz w:val="28"/>
        </w:rPr>
        <w:footnoteReference w:id="5"/>
      </w:r>
      <w:r w:rsidR="00E972E6" w:rsidRPr="00AD1B0C">
        <w:rPr>
          <w:rFonts w:ascii="Times New Roman" w:hAnsi="Times New Roman" w:cs="Times New Roman"/>
          <w:color w:val="auto"/>
          <w:sz w:val="28"/>
        </w:rPr>
        <w:t xml:space="preserve"> </w:t>
      </w:r>
      <w:r w:rsidR="003646F5" w:rsidRPr="00AD1B0C">
        <w:rPr>
          <w:rFonts w:ascii="Times New Roman" w:hAnsi="Times New Roman" w:cs="Times New Roman"/>
          <w:color w:val="auto"/>
          <w:sz w:val="28"/>
        </w:rPr>
        <w:t>в соответствующих сферах деятельности</w:t>
      </w:r>
      <w:r w:rsidR="003E79C5" w:rsidRPr="00AD1B0C">
        <w:rPr>
          <w:rFonts w:ascii="Times New Roman" w:hAnsi="Times New Roman" w:cs="Times New Roman"/>
          <w:color w:val="auto"/>
          <w:sz w:val="28"/>
        </w:rPr>
        <w:t xml:space="preserve"> и </w:t>
      </w:r>
      <w:r w:rsidR="00187416" w:rsidRPr="00AD1B0C">
        <w:rPr>
          <w:rFonts w:ascii="Times New Roman" w:hAnsi="Times New Roman" w:cs="Times New Roman"/>
          <w:color w:val="auto"/>
          <w:sz w:val="28"/>
        </w:rPr>
        <w:t xml:space="preserve">рисков возникновения препятствий для свободного движения товаров, услуг, капитала, рабочей силы в рамках функционирования внутреннего рынка </w:t>
      </w:r>
      <w:r w:rsidR="003E79C5" w:rsidRPr="00AD1B0C">
        <w:rPr>
          <w:rFonts w:ascii="Times New Roman" w:hAnsi="Times New Roman" w:cs="Times New Roman"/>
          <w:color w:val="auto"/>
          <w:sz w:val="28"/>
        </w:rPr>
        <w:t>Союза</w:t>
      </w:r>
      <w:r w:rsidR="003646F5" w:rsidRPr="00AD1B0C">
        <w:rPr>
          <w:rFonts w:ascii="Times New Roman" w:hAnsi="Times New Roman" w:cs="Times New Roman"/>
          <w:color w:val="auto"/>
          <w:sz w:val="28"/>
        </w:rPr>
        <w:t>:</w:t>
      </w:r>
    </w:p>
    <w:p w14:paraId="789729CE" w14:textId="77777777" w:rsidR="003646F5" w:rsidRPr="000142D9" w:rsidRDefault="003646F5" w:rsidP="003646F5">
      <w:pPr>
        <w:rPr>
          <w:sz w:val="12"/>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3646F5" w:rsidRPr="00C66392" w14:paraId="5A8B56B5" w14:textId="77777777" w:rsidTr="0010205C">
        <w:tc>
          <w:tcPr>
            <w:tcW w:w="10201" w:type="dxa"/>
          </w:tcPr>
          <w:p w14:paraId="5A2BB9FF" w14:textId="210603F2" w:rsidR="003646F5" w:rsidRPr="006478D9" w:rsidRDefault="006478D9" w:rsidP="006478D9">
            <w:pPr>
              <w:jc w:val="both"/>
              <w:rPr>
                <w:sz w:val="28"/>
                <w:szCs w:val="28"/>
                <w:lang w:val="en-US"/>
              </w:rPr>
            </w:pPr>
            <w:r w:rsidRPr="006478D9">
              <w:rPr>
                <w:sz w:val="28"/>
                <w:szCs w:val="28"/>
                <w:lang w:val="en-US"/>
              </w:rPr>
              <w:t>Принятие проекта постановления не приведет к проблемам, связанных со свободным движением товаров, услуг, капитала, рабочей силы в рамках функционирования внутреннего рынка Евразийского экономического союза</w:t>
            </w:r>
          </w:p>
        </w:tc>
      </w:tr>
    </w:tbl>
    <w:p w14:paraId="2E8A4D40" w14:textId="77777777" w:rsidR="003646F5" w:rsidRPr="00BB171E" w:rsidRDefault="003646F5"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0AC24E85" w14:textId="77777777" w:rsidR="00BA33F0" w:rsidRDefault="00CF12AE" w:rsidP="00923DE3">
      <w:pPr>
        <w:spacing w:line="360" w:lineRule="auto"/>
        <w:jc w:val="both"/>
        <w:rPr>
          <w:rFonts w:eastAsiaTheme="majorEastAsia"/>
          <w:sz w:val="28"/>
          <w:szCs w:val="24"/>
        </w:rPr>
      </w:pPr>
      <w:r w:rsidRPr="00AD1B0C">
        <w:rPr>
          <w:rFonts w:eastAsiaTheme="majorEastAsia"/>
          <w:sz w:val="28"/>
          <w:szCs w:val="24"/>
        </w:rPr>
        <w:t>3</w:t>
      </w:r>
      <w:r w:rsidR="00BA33F0" w:rsidRPr="00AD1B0C">
        <w:rPr>
          <w:rFonts w:eastAsiaTheme="majorEastAsia"/>
          <w:sz w:val="28"/>
          <w:szCs w:val="24"/>
        </w:rPr>
        <w:t>.1</w:t>
      </w:r>
      <w:r w:rsidRPr="00AD1B0C">
        <w:rPr>
          <w:rFonts w:eastAsiaTheme="majorEastAsia"/>
          <w:sz w:val="28"/>
          <w:szCs w:val="24"/>
        </w:rPr>
        <w:t>6</w:t>
      </w:r>
      <w:r w:rsidR="001A7ADD">
        <w:rPr>
          <w:rFonts w:eastAsiaTheme="majorEastAsia"/>
          <w:sz w:val="28"/>
          <w:szCs w:val="24"/>
        </w:rPr>
        <w:t>.</w:t>
      </w:r>
      <w:r w:rsidR="00BA33F0" w:rsidRPr="00AD1B0C">
        <w:rPr>
          <w:rFonts w:eastAsiaTheme="majorEastAsia"/>
          <w:sz w:val="28"/>
          <w:szCs w:val="24"/>
        </w:rPr>
        <w:t xml:space="preserve"> Риски решения проблемы предложенным способом регулирования и риски негативных последствий:</w:t>
      </w:r>
    </w:p>
    <w:p w14:paraId="5B4AF59E" w14:textId="77777777" w:rsidR="00607386" w:rsidRPr="00607386" w:rsidRDefault="00607386" w:rsidP="00923DE3">
      <w:pPr>
        <w:spacing w:line="360" w:lineRule="auto"/>
        <w:jc w:val="both"/>
        <w:rPr>
          <w:rFonts w:eastAsiaTheme="majorEastAsia"/>
          <w:sz w:val="16"/>
          <w:szCs w:val="24"/>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BA33F0" w:rsidRPr="00C66392" w14:paraId="361CFB6F" w14:textId="77777777" w:rsidTr="0010205C">
        <w:tc>
          <w:tcPr>
            <w:tcW w:w="10201" w:type="dxa"/>
          </w:tcPr>
          <w:p w14:paraId="65BD9C2B" w14:textId="32E2F79D" w:rsidR="00BA33F0" w:rsidRPr="006478D9" w:rsidRDefault="006478D9" w:rsidP="006478D9">
            <w:pPr>
              <w:jc w:val="both"/>
              <w:rPr>
                <w:sz w:val="28"/>
                <w:szCs w:val="28"/>
                <w:lang w:val="en-US"/>
              </w:rPr>
            </w:pPr>
            <w:r w:rsidRPr="006478D9">
              <w:rPr>
                <w:sz w:val="28"/>
                <w:szCs w:val="28"/>
                <w:lang w:val="en-US"/>
              </w:rPr>
              <w:t>Риски решения проблемы предложенным способом отсутствуют, поскольку обязанность по ликвидации объектов на участках недр местного значения уже установлена законодательством Российской Федерации о недрах</w:t>
            </w:r>
          </w:p>
        </w:tc>
      </w:tr>
    </w:tbl>
    <w:p w14:paraId="10E694B0" w14:textId="77777777" w:rsidR="00BA33F0" w:rsidRPr="00BB171E" w:rsidRDefault="00BA33F0"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78E2E2B9" w14:textId="77777777" w:rsidR="00607386" w:rsidRPr="00C66392" w:rsidRDefault="00607386" w:rsidP="00BA33F0">
      <w:pPr>
        <w:pStyle w:val="a5"/>
        <w:spacing w:before="120" w:after="120"/>
        <w:ind w:left="0"/>
        <w:contextualSpacing w:val="0"/>
        <w:jc w:val="center"/>
        <w:rPr>
          <w:i/>
          <w:iCs/>
          <w:color w:val="A6A6A6" w:themeColor="background1" w:themeShade="A6"/>
        </w:rPr>
      </w:pPr>
    </w:p>
    <w:p w14:paraId="3320DBA7" w14:textId="77777777" w:rsidR="00BA33F0" w:rsidRPr="00AD1B0C" w:rsidRDefault="00CF12AE" w:rsidP="00923DE3">
      <w:pPr>
        <w:keepNext/>
        <w:keepLines/>
        <w:spacing w:before="120" w:after="120" w:line="360" w:lineRule="auto"/>
        <w:jc w:val="both"/>
        <w:outlineLvl w:val="2"/>
        <w:rPr>
          <w:rFonts w:eastAsiaTheme="majorEastAsia"/>
          <w:sz w:val="28"/>
          <w:szCs w:val="24"/>
        </w:rPr>
      </w:pPr>
      <w:r w:rsidRPr="00AD1B0C">
        <w:rPr>
          <w:rFonts w:eastAsiaTheme="majorEastAsia"/>
          <w:sz w:val="28"/>
          <w:szCs w:val="24"/>
        </w:rPr>
        <w:t>3</w:t>
      </w:r>
      <w:r w:rsidR="00BA33F0" w:rsidRPr="00AD1B0C">
        <w:rPr>
          <w:rFonts w:eastAsiaTheme="majorEastAsia"/>
          <w:sz w:val="28"/>
          <w:szCs w:val="24"/>
        </w:rPr>
        <w:t>.</w:t>
      </w:r>
      <w:r w:rsidRPr="00AD1B0C">
        <w:rPr>
          <w:rFonts w:eastAsiaTheme="majorEastAsia"/>
          <w:sz w:val="28"/>
          <w:szCs w:val="24"/>
        </w:rPr>
        <w:t>17</w:t>
      </w:r>
      <w:r w:rsidR="001A7ADD">
        <w:rPr>
          <w:rFonts w:eastAsiaTheme="majorEastAsia"/>
          <w:sz w:val="28"/>
          <w:szCs w:val="24"/>
        </w:rPr>
        <w:t>.</w:t>
      </w:r>
      <w:r w:rsidR="00BA33F0" w:rsidRPr="00AD1B0C">
        <w:rPr>
          <w:rFonts w:eastAsiaTheme="majorEastAsia"/>
          <w:sz w:val="28"/>
          <w:szCs w:val="24"/>
        </w:rPr>
        <w:t xml:space="preserve"> Обоснование соразмерности затрат на исполнение обязательных требований лицами, в отношении которых они устанавливаются, с рисками, предотвращаемыми этими обязательными требованиями, при обычных условиях гражданского оборота:</w:t>
      </w:r>
    </w:p>
    <w:p w14:paraId="0E9766AB" w14:textId="77777777" w:rsidR="00EB1890" w:rsidRPr="00C66392" w:rsidRDefault="00EB1890" w:rsidP="00BA33F0">
      <w:pPr>
        <w:keepNext/>
        <w:keepLines/>
        <w:spacing w:before="120" w:after="120"/>
        <w:outlineLvl w:val="2"/>
        <w:rPr>
          <w:rFonts w:eastAsiaTheme="majorEastAsia"/>
          <w:sz w:val="16"/>
          <w:szCs w:val="16"/>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BA33F0" w:rsidRPr="00C66392" w14:paraId="7F9744D8" w14:textId="77777777" w:rsidTr="0010205C">
        <w:tc>
          <w:tcPr>
            <w:tcW w:w="10201" w:type="dxa"/>
          </w:tcPr>
          <w:p w14:paraId="614A6F28" w14:textId="3C184293" w:rsidR="00BA33F0" w:rsidRPr="006478D9" w:rsidRDefault="006478D9" w:rsidP="006478D9">
            <w:pPr>
              <w:jc w:val="both"/>
              <w:rPr>
                <w:sz w:val="28"/>
                <w:szCs w:val="28"/>
                <w:lang w:val="en-US"/>
              </w:rPr>
            </w:pPr>
            <w:r w:rsidRPr="006478D9">
              <w:rPr>
                <w:sz w:val="28"/>
                <w:szCs w:val="28"/>
                <w:lang w:val="en-US"/>
              </w:rPr>
              <w:t>В настоящее время на территории Российской Федерации находится несколько сотен неликвидированных объектов, оставленных пользователями недр после прекращения разработки месторождений на участках недр местного значения. Финансирование ликвидации таких объектов осуществляется за счет бюджета Российской Федерации. При этом обязанность по ликвидации указанных объектов установлена, в том числе, статьей 26 Закона Российской Федерации от 21.02.1992 № 2395-1 "О недрах"</w:t>
            </w:r>
          </w:p>
        </w:tc>
      </w:tr>
    </w:tbl>
    <w:p w14:paraId="69390136" w14:textId="2029D686" w:rsidR="00BA33F0" w:rsidRPr="00BB171E" w:rsidRDefault="006478D9"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 xml:space="preserve"> </w:t>
      </w:r>
      <w:r w:rsidR="00BA33F0" w:rsidRPr="00BB171E">
        <w:rPr>
          <w:i/>
          <w:iCs/>
          <w:color w:val="808080" w:themeColor="background1" w:themeShade="80"/>
        </w:rPr>
        <w:t>(место для текстового описания)</w:t>
      </w:r>
    </w:p>
    <w:p w14:paraId="4AF06070" w14:textId="77777777" w:rsidR="00EB1890" w:rsidRPr="00C66392" w:rsidRDefault="00EB1890" w:rsidP="00BA33F0">
      <w:pPr>
        <w:pStyle w:val="a5"/>
        <w:spacing w:before="120" w:after="120"/>
        <w:ind w:left="0"/>
        <w:contextualSpacing w:val="0"/>
        <w:jc w:val="center"/>
        <w:rPr>
          <w:i/>
          <w:iCs/>
          <w:color w:val="A6A6A6" w:themeColor="background1" w:themeShade="A6"/>
          <w:sz w:val="16"/>
          <w:szCs w:val="16"/>
        </w:rPr>
      </w:pPr>
    </w:p>
    <w:p w14:paraId="02B09124" w14:textId="77777777" w:rsidR="00873D9E" w:rsidRPr="00AD1B0C" w:rsidRDefault="00873D9E" w:rsidP="007963A3">
      <w:pPr>
        <w:pStyle w:val="1"/>
        <w:spacing w:before="0" w:after="240"/>
        <w:jc w:val="both"/>
        <w:rPr>
          <w:rFonts w:ascii="Times New Roman" w:hAnsi="Times New Roman" w:cs="Times New Roman"/>
          <w:b/>
          <w:bCs/>
          <w:color w:val="auto"/>
          <w:sz w:val="28"/>
          <w:szCs w:val="28"/>
        </w:rPr>
      </w:pPr>
      <w:bookmarkStart w:id="18" w:name="_4._Анализ_затрат"/>
      <w:bookmarkEnd w:id="18"/>
      <w:r w:rsidRPr="00AD1B0C">
        <w:rPr>
          <w:rFonts w:ascii="Times New Roman" w:hAnsi="Times New Roman" w:cs="Times New Roman"/>
          <w:b/>
          <w:bCs/>
          <w:color w:val="auto"/>
          <w:sz w:val="28"/>
          <w:szCs w:val="28"/>
        </w:rPr>
        <w:t xml:space="preserve">4. Анализ </w:t>
      </w:r>
      <w:r w:rsidR="007C0C43" w:rsidRPr="00AD1B0C">
        <w:rPr>
          <w:rFonts w:ascii="Times New Roman" w:hAnsi="Times New Roman" w:cs="Times New Roman"/>
          <w:b/>
          <w:bCs/>
          <w:color w:val="auto"/>
          <w:sz w:val="28"/>
          <w:szCs w:val="28"/>
        </w:rPr>
        <w:t>затрат</w:t>
      </w:r>
      <w:r w:rsidR="00DE5D53" w:rsidRPr="00AD1B0C">
        <w:rPr>
          <w:rFonts w:ascii="Times New Roman" w:hAnsi="Times New Roman" w:cs="Times New Roman"/>
          <w:b/>
          <w:bCs/>
          <w:color w:val="auto"/>
          <w:sz w:val="28"/>
          <w:szCs w:val="28"/>
        </w:rPr>
        <w:t xml:space="preserve"> субъектов </w:t>
      </w:r>
      <w:r w:rsidR="005200F8" w:rsidRPr="00AD1B0C">
        <w:rPr>
          <w:rFonts w:ascii="Times New Roman" w:hAnsi="Times New Roman" w:cs="Times New Roman"/>
          <w:b/>
          <w:bCs/>
          <w:color w:val="auto"/>
          <w:sz w:val="28"/>
          <w:szCs w:val="28"/>
        </w:rPr>
        <w:t>регулирования</w:t>
      </w:r>
    </w:p>
    <w:p w14:paraId="4ABCCD7F" w14:textId="77777777" w:rsidR="00BA33F0" w:rsidRPr="00AD1B0C" w:rsidRDefault="00CF12AE" w:rsidP="00923DE3">
      <w:pPr>
        <w:pStyle w:val="2"/>
        <w:spacing w:before="240" w:after="240" w:line="360" w:lineRule="auto"/>
        <w:jc w:val="both"/>
        <w:rPr>
          <w:rFonts w:ascii="Times New Roman" w:hAnsi="Times New Roman" w:cs="Times New Roman"/>
          <w:color w:val="auto"/>
          <w:sz w:val="28"/>
          <w:szCs w:val="28"/>
        </w:rPr>
      </w:pPr>
      <w:bookmarkStart w:id="19" w:name="_4.1_Основные_группы"/>
      <w:bookmarkStart w:id="20" w:name="_4.1._Основные_группы"/>
      <w:bookmarkEnd w:id="19"/>
      <w:bookmarkEnd w:id="20"/>
      <w:r w:rsidRPr="00AD1B0C">
        <w:rPr>
          <w:rFonts w:ascii="Times New Roman" w:hAnsi="Times New Roman" w:cs="Times New Roman"/>
          <w:color w:val="auto"/>
          <w:sz w:val="28"/>
          <w:szCs w:val="28"/>
        </w:rPr>
        <w:t>4</w:t>
      </w:r>
      <w:r w:rsidR="00BA33F0" w:rsidRPr="00AD1B0C">
        <w:rPr>
          <w:rFonts w:ascii="Times New Roman" w:hAnsi="Times New Roman" w:cs="Times New Roman"/>
          <w:color w:val="auto"/>
          <w:sz w:val="28"/>
          <w:szCs w:val="28"/>
        </w:rPr>
        <w:t>.</w:t>
      </w:r>
      <w:r w:rsidRPr="00AD1B0C">
        <w:rPr>
          <w:rFonts w:ascii="Times New Roman" w:hAnsi="Times New Roman" w:cs="Times New Roman"/>
          <w:color w:val="auto"/>
          <w:sz w:val="28"/>
          <w:szCs w:val="28"/>
        </w:rPr>
        <w:t>1</w:t>
      </w:r>
      <w:r w:rsidR="001A7ADD">
        <w:rPr>
          <w:rFonts w:ascii="Times New Roman" w:hAnsi="Times New Roman" w:cs="Times New Roman"/>
          <w:color w:val="auto"/>
          <w:sz w:val="28"/>
          <w:szCs w:val="28"/>
        </w:rPr>
        <w:t>.</w:t>
      </w:r>
      <w:r w:rsidR="00BA33F0" w:rsidRPr="00AD1B0C">
        <w:rPr>
          <w:rFonts w:ascii="Times New Roman" w:hAnsi="Times New Roman" w:cs="Times New Roman"/>
          <w:color w:val="auto"/>
          <w:sz w:val="28"/>
          <w:szCs w:val="28"/>
        </w:rPr>
        <w:t xml:space="preserve"> Основные группы субъектов </w:t>
      </w:r>
      <w:r w:rsidR="005200F8" w:rsidRPr="00AD1B0C">
        <w:rPr>
          <w:rFonts w:ascii="Times New Roman" w:hAnsi="Times New Roman" w:cs="Times New Roman"/>
          <w:color w:val="auto"/>
          <w:sz w:val="28"/>
          <w:szCs w:val="28"/>
        </w:rPr>
        <w:t>регулирования</w:t>
      </w:r>
      <w:r w:rsidR="00BA33F0" w:rsidRPr="00AD1B0C">
        <w:rPr>
          <w:rFonts w:ascii="Times New Roman" w:hAnsi="Times New Roman" w:cs="Times New Roman"/>
          <w:color w:val="auto"/>
          <w:sz w:val="28"/>
          <w:szCs w:val="28"/>
        </w:rPr>
        <w:t>, иные заинтересованные лица, включая органы государственной власти, интересы которых будут затронуты предлагаемым правовым регулированием, оценка количества таких субъектов</w:t>
      </w:r>
      <w:r w:rsidRPr="00AD1B0C">
        <w:rPr>
          <w:rFonts w:ascii="Times New Roman" w:hAnsi="Times New Roman" w:cs="Times New Roman"/>
          <w:color w:val="auto"/>
          <w:sz w:val="28"/>
          <w:szCs w:val="28"/>
        </w:rPr>
        <w:t>:</w:t>
      </w:r>
    </w:p>
    <w:tbl>
      <w:tblPr>
        <w:tblStyle w:val="af3"/>
        <w:tblpPr w:leftFromText="180" w:rightFromText="180" w:vertAnchor="text" w:horzAnchor="margin" w:tblpY="69"/>
        <w:tblW w:w="5000" w:type="pct"/>
        <w:tblLook w:val="04A0" w:firstRow="1" w:lastRow="0" w:firstColumn="1" w:lastColumn="0" w:noHBand="0" w:noVBand="1"/>
      </w:tblPr>
      <w:tblGrid>
        <w:gridCol w:w="2389"/>
        <w:gridCol w:w="1370"/>
        <w:gridCol w:w="2917"/>
        <w:gridCol w:w="3519"/>
      </w:tblGrid>
      <w:tr w:rsidR="002048EE" w:rsidRPr="00AD1B0C" w14:paraId="7AD77974" w14:textId="77777777" w:rsidTr="0010205C">
        <w:trPr>
          <w:trHeight w:val="600"/>
        </w:trPr>
        <w:tc>
          <w:tcPr>
            <w:tcW w:w="3759" w:type="dxa"/>
            <w:gridSpan w:val="2"/>
            <w:shd w:val="clear" w:color="auto" w:fill="auto"/>
            <w:noWrap/>
            <w:hideMark/>
          </w:tcPr>
          <w:p w14:paraId="2D813FA2" w14:textId="77777777" w:rsidR="002048EE" w:rsidRPr="00AD1B0C" w:rsidRDefault="002048EE" w:rsidP="002048EE">
            <w:pPr>
              <w:spacing w:before="120" w:after="120"/>
              <w:jc w:val="both"/>
              <w:rPr>
                <w:b/>
                <w:bCs/>
                <w:iCs/>
                <w:szCs w:val="24"/>
              </w:rPr>
            </w:pPr>
            <w:r w:rsidRPr="00AD1B0C">
              <w:rPr>
                <w:b/>
                <w:bCs/>
                <w:iCs/>
                <w:szCs w:val="24"/>
              </w:rPr>
              <w:t xml:space="preserve">Группа </w:t>
            </w:r>
            <w:r>
              <w:rPr>
                <w:b/>
                <w:bCs/>
                <w:iCs/>
                <w:szCs w:val="24"/>
              </w:rPr>
              <w:t>участников отношений</w:t>
            </w:r>
          </w:p>
        </w:tc>
        <w:tc>
          <w:tcPr>
            <w:tcW w:w="2917" w:type="dxa"/>
            <w:shd w:val="clear" w:color="auto" w:fill="auto"/>
            <w:hideMark/>
          </w:tcPr>
          <w:p w14:paraId="52730138" w14:textId="77777777" w:rsidR="002048EE" w:rsidRPr="00AD1B0C" w:rsidRDefault="002048EE" w:rsidP="002048EE">
            <w:pPr>
              <w:spacing w:before="120" w:after="120"/>
              <w:jc w:val="both"/>
              <w:rPr>
                <w:b/>
                <w:bCs/>
                <w:iCs/>
                <w:szCs w:val="24"/>
              </w:rPr>
            </w:pPr>
            <w:r w:rsidRPr="00AD1B0C">
              <w:rPr>
                <w:b/>
                <w:bCs/>
                <w:iCs/>
                <w:szCs w:val="24"/>
              </w:rPr>
              <w:t xml:space="preserve">Подгруппа </w:t>
            </w:r>
            <w:r>
              <w:rPr>
                <w:b/>
                <w:bCs/>
                <w:iCs/>
                <w:szCs w:val="24"/>
              </w:rPr>
              <w:t>участников отношений</w:t>
            </w:r>
          </w:p>
        </w:tc>
        <w:tc>
          <w:tcPr>
            <w:tcW w:w="3519" w:type="dxa"/>
            <w:shd w:val="clear" w:color="auto" w:fill="auto"/>
            <w:hideMark/>
          </w:tcPr>
          <w:p w14:paraId="2102933E" w14:textId="77777777" w:rsidR="002048EE" w:rsidRPr="00AD1B0C" w:rsidRDefault="002048EE" w:rsidP="002048EE">
            <w:pPr>
              <w:spacing w:before="120" w:after="120"/>
              <w:jc w:val="both"/>
              <w:rPr>
                <w:b/>
                <w:bCs/>
                <w:iCs/>
                <w:szCs w:val="24"/>
              </w:rPr>
            </w:pPr>
            <w:r w:rsidRPr="00AD1B0C">
              <w:rPr>
                <w:b/>
                <w:bCs/>
                <w:iCs/>
                <w:szCs w:val="24"/>
              </w:rPr>
              <w:t xml:space="preserve">Численность подгруппы </w:t>
            </w:r>
            <w:r>
              <w:rPr>
                <w:b/>
                <w:bCs/>
                <w:iCs/>
                <w:szCs w:val="24"/>
              </w:rPr>
              <w:t>участников отношений</w:t>
            </w:r>
          </w:p>
        </w:tc>
      </w:tr>
      <w:tr w:rsidR="002048EE" w:rsidRPr="00AD1B0C" w14:paraId="7FDF1888" w14:textId="77777777" w:rsidTr="00520195">
        <w:trPr>
          <w:trHeight w:val="300"/>
        </w:trPr>
        <w:tc>
          <w:tcPr>
            <w:tcW w:w="2389" w:type="dxa"/>
            <w:vMerge w:val="restart"/>
            <w:noWrap/>
            <w:hideMark/>
          </w:tcPr>
          <w:p w14:paraId="375B3F5E" w14:textId="77777777" w:rsidR="002048EE" w:rsidRPr="00AD1B0C" w:rsidRDefault="002048EE" w:rsidP="002048EE">
            <w:pPr>
              <w:spacing w:before="120" w:after="120"/>
              <w:jc w:val="both"/>
              <w:rPr>
                <w:i/>
                <w:color w:val="808080" w:themeColor="background1" w:themeShade="80"/>
                <w:szCs w:val="24"/>
              </w:rPr>
            </w:pPr>
            <w:r w:rsidRPr="00AD1B0C">
              <w:rPr>
                <w:szCs w:val="24"/>
              </w:rPr>
              <w:t>Субъекты регулирования</w:t>
            </w:r>
          </w:p>
        </w:tc>
        <w:tc>
          <w:tcPr>
            <w:tcW w:w="1370" w:type="dxa"/>
            <w:vMerge w:val="restart"/>
            <w:vAlign w:val="center"/>
          </w:tcPr>
          <w:p w14:paraId="429AC61A" w14:textId="164B572F" w:rsidR="002048EE" w:rsidRDefault="008F40C3" w:rsidP="00520195">
            <w:pPr>
              <w:rPr>
                <w:sz w:val="28"/>
                <w:szCs w:val="28"/>
                <w:lang w:val="en-US"/>
              </w:rPr>
            </w:pPr>
            <w:r>
              <w:rPr>
                <w:sz w:val="28"/>
                <w:szCs w:val="28"/>
                <w:lang w:val="en-US"/>
              </w:rPr>
              <w:t xml:space="preserve"> </w:t>
            </w:r>
          </w:p>
          <w:p w14:paraId="46AE9BD3" w14:textId="77777777" w:rsidR="002048EE" w:rsidRPr="00AD1B0C" w:rsidRDefault="002048EE" w:rsidP="00520195">
            <w:pPr>
              <w:spacing w:before="120" w:after="120"/>
              <w:rPr>
                <w:i/>
                <w:color w:val="808080" w:themeColor="background1" w:themeShade="80"/>
                <w:szCs w:val="24"/>
              </w:rPr>
            </w:pPr>
          </w:p>
        </w:tc>
        <w:tc>
          <w:tcPr>
            <w:tcW w:w="2917" w:type="dxa"/>
            <w:noWrap/>
            <w:vAlign w:val="center"/>
            <w:hideMark/>
          </w:tcPr>
          <w:p w14:paraId="339CD953" w14:textId="6CF69530" w:rsidR="002048EE" w:rsidRPr="0089208D" w:rsidRDefault="008F40C3" w:rsidP="00520195">
            <w:pPr>
              <w:pBdr>
                <w:bottom w:val="single" w:sz="4" w:space="1" w:color="auto"/>
              </w:pBdr>
              <w:rPr>
                <w:sz w:val="28"/>
                <w:szCs w:val="28"/>
              </w:rPr>
            </w:pPr>
            <w:r>
              <w:rPr>
                <w:sz w:val="28"/>
                <w:szCs w:val="28"/>
              </w:rPr>
              <w:t>Компании-недропользователи, осуществляющие пользование недрами на участках недр местного значения </w:t>
            </w:r>
          </w:p>
          <w:p w14:paraId="234A1FAB" w14:textId="77777777" w:rsidR="002048EE" w:rsidRPr="00BB171E" w:rsidRDefault="002048EE" w:rsidP="00520195">
            <w:pPr>
              <w:spacing w:before="120" w:after="120"/>
              <w:rPr>
                <w:i/>
                <w:color w:val="808080" w:themeColor="background1" w:themeShade="80"/>
                <w:szCs w:val="24"/>
              </w:rPr>
            </w:pPr>
            <w:r w:rsidRPr="0032181E">
              <w:rPr>
                <w:i/>
                <w:sz w:val="28"/>
                <w:szCs w:val="28"/>
              </w:rPr>
              <w:t xml:space="preserve"> </w:t>
            </w:r>
            <w:r w:rsidRPr="00BB171E">
              <w:rPr>
                <w:i/>
                <w:color w:val="808080" w:themeColor="background1" w:themeShade="80"/>
                <w:szCs w:val="24"/>
              </w:rPr>
              <w:t>Подгруппа 1</w:t>
            </w:r>
          </w:p>
        </w:tc>
        <w:tc>
          <w:tcPr>
            <w:tcW w:w="3519" w:type="dxa"/>
            <w:noWrap/>
            <w:vAlign w:val="center"/>
            <w:hideMark/>
          </w:tcPr>
          <w:p w14:paraId="6DADA6C7" w14:textId="07384ECC" w:rsidR="002048EE" w:rsidRPr="0089208D" w:rsidRDefault="008F40C3" w:rsidP="00520195">
            <w:pPr>
              <w:pBdr>
                <w:bottom w:val="single" w:sz="4" w:space="1" w:color="auto"/>
              </w:pBdr>
              <w:rPr>
                <w:sz w:val="28"/>
                <w:szCs w:val="28"/>
              </w:rPr>
            </w:pPr>
            <w:r>
              <w:rPr>
                <w:sz w:val="28"/>
                <w:szCs w:val="28"/>
              </w:rPr>
              <w:t>Будет подсчитано дополнительно</w:t>
            </w:r>
          </w:p>
          <w:p w14:paraId="39E42152" w14:textId="77777777" w:rsidR="002048EE" w:rsidRPr="00BB171E" w:rsidRDefault="002048EE" w:rsidP="00520195">
            <w:pPr>
              <w:spacing w:before="120" w:after="120"/>
              <w:rPr>
                <w:i/>
                <w:color w:val="808080" w:themeColor="background1" w:themeShade="80"/>
                <w:szCs w:val="24"/>
              </w:rPr>
            </w:pPr>
            <w:r w:rsidRPr="00BB171E">
              <w:rPr>
                <w:i/>
                <w:color w:val="808080" w:themeColor="background1" w:themeShade="80"/>
                <w:szCs w:val="24"/>
              </w:rPr>
              <w:t>Численность подгруппы 1</w:t>
            </w:r>
          </w:p>
        </w:tc>
      </w:tr>
      <w:tr w:rsidR="002048EE" w:rsidRPr="00AD1B0C" w14:paraId="24CB8C4F" w14:textId="77777777" w:rsidTr="00520195">
        <w:trPr>
          <w:trHeight w:val="300"/>
        </w:trPr>
        <w:tc>
          <w:tcPr>
            <w:tcW w:w="2389" w:type="dxa"/>
            <w:vMerge/>
            <w:noWrap/>
          </w:tcPr>
          <w:p w14:paraId="2CBD2021" w14:textId="77777777" w:rsidR="002048EE" w:rsidRPr="00AD1B0C" w:rsidRDefault="002048EE" w:rsidP="002048EE">
            <w:pPr>
              <w:spacing w:before="120" w:after="120"/>
              <w:jc w:val="both"/>
              <w:rPr>
                <w:szCs w:val="24"/>
              </w:rPr>
            </w:pPr>
          </w:p>
        </w:tc>
        <w:tc>
          <w:tcPr>
            <w:tcW w:w="1370" w:type="dxa"/>
            <w:vMerge/>
            <w:vAlign w:val="center"/>
          </w:tcPr>
          <w:p w14:paraId="6E865C3D" w14:textId="77777777" w:rsidR="002048EE" w:rsidRPr="00AD1B0C" w:rsidRDefault="002048EE" w:rsidP="00520195">
            <w:pPr>
              <w:spacing w:before="120" w:after="120"/>
              <w:rPr>
                <w:szCs w:val="24"/>
              </w:rPr>
            </w:pPr>
          </w:p>
        </w:tc>
        <w:tc>
          <w:tcPr>
            <w:tcW w:w="2917" w:type="dxa"/>
            <w:noWrap/>
            <w:vAlign w:val="center"/>
          </w:tcPr>
          <w:p w14:paraId="338D9097" w14:textId="331B6965" w:rsidR="002048EE" w:rsidRPr="00BB171E" w:rsidRDefault="008F40C3" w:rsidP="00520195">
            <w:pPr>
              <w:spacing w:before="120" w:after="120"/>
              <w:rPr>
                <w:i/>
                <w:color w:val="808080" w:themeColor="background1" w:themeShade="80"/>
                <w:szCs w:val="24"/>
              </w:rPr>
            </w:pPr>
            <w:r>
              <w:rPr>
                <w:sz w:val="28"/>
                <w:szCs w:val="28"/>
                <w:lang w:val="en-US"/>
              </w:rPr>
              <w:t xml:space="preserve"> </w:t>
            </w:r>
          </w:p>
        </w:tc>
        <w:tc>
          <w:tcPr>
            <w:tcW w:w="3519" w:type="dxa"/>
            <w:noWrap/>
            <w:vAlign w:val="center"/>
          </w:tcPr>
          <w:p w14:paraId="58F0B138" w14:textId="53944A4B" w:rsidR="002048EE" w:rsidRPr="00BB171E" w:rsidRDefault="008F40C3" w:rsidP="00520195">
            <w:pPr>
              <w:spacing w:before="120" w:after="120"/>
              <w:rPr>
                <w:i/>
                <w:color w:val="808080" w:themeColor="background1" w:themeShade="80"/>
                <w:szCs w:val="24"/>
              </w:rPr>
            </w:pPr>
            <w:r>
              <w:rPr>
                <w:sz w:val="28"/>
                <w:szCs w:val="28"/>
                <w:lang w:val="en-US"/>
              </w:rPr>
              <w:t xml:space="preserve"> </w:t>
            </w:r>
          </w:p>
        </w:tc>
      </w:tr>
      <w:tr w:rsidR="002048EE" w:rsidRPr="00AD1B0C" w14:paraId="2EF23F1D" w14:textId="77777777" w:rsidTr="00520195">
        <w:trPr>
          <w:trHeight w:val="300"/>
        </w:trPr>
        <w:tc>
          <w:tcPr>
            <w:tcW w:w="2389" w:type="dxa"/>
            <w:vMerge/>
            <w:noWrap/>
          </w:tcPr>
          <w:p w14:paraId="2FD279CF" w14:textId="77777777" w:rsidR="002048EE" w:rsidRPr="00AD1B0C" w:rsidRDefault="002048EE" w:rsidP="002048EE">
            <w:pPr>
              <w:spacing w:before="120" w:after="120"/>
              <w:jc w:val="both"/>
              <w:rPr>
                <w:szCs w:val="24"/>
              </w:rPr>
            </w:pPr>
          </w:p>
        </w:tc>
        <w:tc>
          <w:tcPr>
            <w:tcW w:w="1370" w:type="dxa"/>
            <w:vMerge/>
            <w:vAlign w:val="center"/>
          </w:tcPr>
          <w:p w14:paraId="3897BC23" w14:textId="77777777" w:rsidR="002048EE" w:rsidRPr="00AD1B0C" w:rsidRDefault="002048EE" w:rsidP="00520195">
            <w:pPr>
              <w:spacing w:before="120" w:after="120"/>
              <w:rPr>
                <w:szCs w:val="24"/>
              </w:rPr>
            </w:pPr>
          </w:p>
        </w:tc>
        <w:tc>
          <w:tcPr>
            <w:tcW w:w="2917" w:type="dxa"/>
            <w:noWrap/>
            <w:vAlign w:val="center"/>
          </w:tcPr>
          <w:p w14:paraId="30195E90" w14:textId="4F6AD3D4" w:rsidR="002048EE" w:rsidRPr="00BB171E" w:rsidRDefault="008F40C3" w:rsidP="00520195">
            <w:pPr>
              <w:spacing w:before="120" w:after="120"/>
              <w:rPr>
                <w:i/>
                <w:color w:val="808080" w:themeColor="background1" w:themeShade="80"/>
                <w:szCs w:val="24"/>
                <w:lang w:val="en-US"/>
              </w:rPr>
            </w:pPr>
            <w:r>
              <w:rPr>
                <w:sz w:val="28"/>
                <w:szCs w:val="28"/>
                <w:lang w:val="en-US"/>
              </w:rPr>
              <w:t xml:space="preserve"> </w:t>
            </w:r>
          </w:p>
        </w:tc>
        <w:tc>
          <w:tcPr>
            <w:tcW w:w="3519" w:type="dxa"/>
            <w:noWrap/>
            <w:vAlign w:val="center"/>
          </w:tcPr>
          <w:p w14:paraId="584D779A" w14:textId="597DCDCE" w:rsidR="002048EE" w:rsidRPr="00BB171E" w:rsidRDefault="008F40C3" w:rsidP="00520195">
            <w:pPr>
              <w:spacing w:before="120" w:after="120"/>
              <w:rPr>
                <w:i/>
                <w:color w:val="808080" w:themeColor="background1" w:themeShade="80"/>
                <w:szCs w:val="24"/>
              </w:rPr>
            </w:pPr>
            <w:r>
              <w:rPr>
                <w:sz w:val="28"/>
                <w:szCs w:val="28"/>
                <w:lang w:val="en-US"/>
              </w:rPr>
              <w:t xml:space="preserve"> </w:t>
            </w:r>
          </w:p>
        </w:tc>
      </w:tr>
      <w:tr w:rsidR="002048EE" w:rsidRPr="00AD1B0C" w14:paraId="32273535" w14:textId="77777777" w:rsidTr="00520195">
        <w:trPr>
          <w:trHeight w:val="300"/>
        </w:trPr>
        <w:tc>
          <w:tcPr>
            <w:tcW w:w="2389" w:type="dxa"/>
            <w:noWrap/>
          </w:tcPr>
          <w:p w14:paraId="1E6C1228" w14:textId="77777777" w:rsidR="002048EE" w:rsidRPr="00AD1B0C" w:rsidRDefault="002048EE" w:rsidP="002048EE">
            <w:pPr>
              <w:spacing w:before="120" w:after="120"/>
              <w:jc w:val="both"/>
              <w:rPr>
                <w:i/>
                <w:color w:val="808080" w:themeColor="background1" w:themeShade="80"/>
                <w:szCs w:val="24"/>
              </w:rPr>
            </w:pPr>
            <w:r w:rsidRPr="00AD1B0C">
              <w:rPr>
                <w:szCs w:val="24"/>
              </w:rPr>
              <w:t>Федеральные органы исполнительной власти</w:t>
            </w:r>
          </w:p>
        </w:tc>
        <w:tc>
          <w:tcPr>
            <w:tcW w:w="1370" w:type="dxa"/>
            <w:vAlign w:val="center"/>
          </w:tcPr>
          <w:p w14:paraId="33013B1C" w14:textId="6BEC64F9" w:rsidR="002048EE" w:rsidRPr="00AD1B0C" w:rsidRDefault="008F40C3" w:rsidP="00520195">
            <w:pPr>
              <w:spacing w:before="120" w:after="120"/>
              <w:rPr>
                <w:i/>
                <w:color w:val="808080" w:themeColor="background1" w:themeShade="80"/>
                <w:szCs w:val="24"/>
              </w:rPr>
            </w:pPr>
            <w:r>
              <w:rPr>
                <w:sz w:val="28"/>
                <w:szCs w:val="28"/>
                <w:lang w:val="en-US"/>
              </w:rPr>
              <w:t xml:space="preserve"> </w:t>
            </w:r>
          </w:p>
        </w:tc>
        <w:tc>
          <w:tcPr>
            <w:tcW w:w="2917" w:type="dxa"/>
            <w:noWrap/>
            <w:vAlign w:val="center"/>
          </w:tcPr>
          <w:p w14:paraId="51456BF3" w14:textId="40160D60" w:rsidR="002048EE" w:rsidRPr="00AD1B0C" w:rsidRDefault="008F40C3" w:rsidP="00520195">
            <w:pPr>
              <w:spacing w:before="120" w:after="120"/>
              <w:rPr>
                <w:i/>
                <w:color w:val="808080" w:themeColor="background1" w:themeShade="80"/>
                <w:szCs w:val="24"/>
              </w:rPr>
            </w:pPr>
            <w:r>
              <w:rPr>
                <w:sz w:val="28"/>
                <w:szCs w:val="28"/>
                <w:lang w:val="en-US"/>
              </w:rPr>
              <w:t>Росприроднадзор и его территориальные органы </w:t>
            </w:r>
          </w:p>
        </w:tc>
        <w:tc>
          <w:tcPr>
            <w:tcW w:w="3519" w:type="dxa"/>
            <w:noWrap/>
            <w:vAlign w:val="center"/>
          </w:tcPr>
          <w:p w14:paraId="6F4B2DC1" w14:textId="109F72B1" w:rsidR="002048EE" w:rsidRPr="00AD1B0C" w:rsidRDefault="008F40C3" w:rsidP="00520195">
            <w:pPr>
              <w:spacing w:before="120" w:after="120"/>
              <w:rPr>
                <w:i/>
                <w:color w:val="808080" w:themeColor="background1" w:themeShade="80"/>
                <w:szCs w:val="24"/>
              </w:rPr>
            </w:pPr>
            <w:r>
              <w:rPr>
                <w:sz w:val="28"/>
                <w:szCs w:val="28"/>
                <w:lang w:val="en-US"/>
              </w:rPr>
              <w:t xml:space="preserve"> </w:t>
            </w:r>
          </w:p>
        </w:tc>
      </w:tr>
      <w:tr w:rsidR="002048EE" w:rsidRPr="00AD1B0C" w14:paraId="02CA6C1D" w14:textId="77777777" w:rsidTr="00520195">
        <w:trPr>
          <w:trHeight w:val="300"/>
        </w:trPr>
        <w:tc>
          <w:tcPr>
            <w:tcW w:w="2389" w:type="dxa"/>
            <w:shd w:val="clear" w:color="auto" w:fill="auto"/>
            <w:noWrap/>
          </w:tcPr>
          <w:p w14:paraId="253101E8" w14:textId="77777777" w:rsidR="002048EE" w:rsidRPr="00AD1B0C" w:rsidRDefault="002048EE" w:rsidP="002048EE">
            <w:pPr>
              <w:spacing w:before="120" w:after="120"/>
              <w:jc w:val="both"/>
              <w:rPr>
                <w:i/>
                <w:color w:val="808080" w:themeColor="background1" w:themeShade="80"/>
                <w:szCs w:val="24"/>
              </w:rPr>
            </w:pPr>
            <w:r w:rsidRPr="00AD1B0C">
              <w:rPr>
                <w:szCs w:val="24"/>
              </w:rPr>
              <w:t>Граждане</w:t>
            </w:r>
          </w:p>
        </w:tc>
        <w:tc>
          <w:tcPr>
            <w:tcW w:w="1370" w:type="dxa"/>
            <w:vAlign w:val="center"/>
          </w:tcPr>
          <w:p w14:paraId="6422D7FA" w14:textId="3C172F0A" w:rsidR="002048EE" w:rsidRPr="00AD1B0C" w:rsidRDefault="008F40C3" w:rsidP="00520195">
            <w:pPr>
              <w:spacing w:before="120" w:after="120"/>
              <w:rPr>
                <w:i/>
                <w:color w:val="808080" w:themeColor="background1" w:themeShade="80"/>
                <w:szCs w:val="24"/>
              </w:rPr>
            </w:pPr>
            <w:r>
              <w:rPr>
                <w:sz w:val="28"/>
                <w:szCs w:val="28"/>
                <w:lang w:val="en-US"/>
              </w:rPr>
              <w:t xml:space="preserve"> </w:t>
            </w:r>
          </w:p>
        </w:tc>
        <w:tc>
          <w:tcPr>
            <w:tcW w:w="2917" w:type="dxa"/>
            <w:noWrap/>
            <w:vAlign w:val="center"/>
          </w:tcPr>
          <w:p w14:paraId="27C48297" w14:textId="4C904BA0" w:rsidR="002048EE" w:rsidRPr="00AD1B0C" w:rsidRDefault="008F40C3" w:rsidP="00520195">
            <w:pPr>
              <w:spacing w:before="120" w:after="120"/>
              <w:rPr>
                <w:i/>
                <w:color w:val="808080" w:themeColor="background1" w:themeShade="80"/>
                <w:szCs w:val="24"/>
              </w:rPr>
            </w:pPr>
            <w:r>
              <w:rPr>
                <w:sz w:val="28"/>
                <w:szCs w:val="28"/>
                <w:lang w:val="en-US"/>
              </w:rPr>
              <w:t xml:space="preserve"> </w:t>
            </w:r>
          </w:p>
        </w:tc>
        <w:tc>
          <w:tcPr>
            <w:tcW w:w="3519" w:type="dxa"/>
            <w:noWrap/>
            <w:vAlign w:val="center"/>
          </w:tcPr>
          <w:p w14:paraId="38D29C7E" w14:textId="1F5182EA" w:rsidR="002048EE" w:rsidRPr="00AD1B0C" w:rsidRDefault="008F40C3" w:rsidP="00520195">
            <w:pPr>
              <w:spacing w:before="120" w:after="120"/>
              <w:rPr>
                <w:i/>
                <w:color w:val="808080" w:themeColor="background1" w:themeShade="80"/>
                <w:szCs w:val="24"/>
              </w:rPr>
            </w:pPr>
            <w:r>
              <w:rPr>
                <w:sz w:val="28"/>
                <w:szCs w:val="28"/>
                <w:lang w:val="en-US"/>
              </w:rPr>
              <w:t xml:space="preserve"> </w:t>
            </w:r>
          </w:p>
        </w:tc>
      </w:tr>
    </w:tbl>
    <w:p w14:paraId="3371C6B3" w14:textId="77777777" w:rsidR="00BA33F0" w:rsidRDefault="00BA33F0" w:rsidP="00227D8F">
      <w:pPr>
        <w:pStyle w:val="3"/>
        <w:spacing w:before="120" w:after="120"/>
        <w:rPr>
          <w:rFonts w:ascii="Times New Roman" w:hAnsi="Times New Roman" w:cs="Times New Roman"/>
          <w:b/>
          <w:bCs/>
          <w:color w:val="auto"/>
          <w:sz w:val="16"/>
          <w:szCs w:val="16"/>
        </w:rPr>
      </w:pPr>
    </w:p>
    <w:p w14:paraId="2EE08570" w14:textId="77777777" w:rsidR="00607386" w:rsidRDefault="00607386" w:rsidP="00607386"/>
    <w:p w14:paraId="77145446" w14:textId="1D06C8F4" w:rsidR="00BA33F0" w:rsidRPr="00AD1B0C" w:rsidRDefault="001956FF" w:rsidP="00923DE3">
      <w:pPr>
        <w:pStyle w:val="1"/>
        <w:keepNext w:val="0"/>
        <w:keepLines w:val="0"/>
        <w:autoSpaceDE w:val="0"/>
        <w:autoSpaceDN w:val="0"/>
        <w:adjustRightInd w:val="0"/>
        <w:spacing w:before="0" w:line="360" w:lineRule="auto"/>
        <w:jc w:val="both"/>
        <w:rPr>
          <w:rFonts w:ascii="Times New Roman" w:hAnsi="Times New Roman" w:cs="Times New Roman"/>
          <w:color w:val="auto"/>
          <w:sz w:val="28"/>
          <w:szCs w:val="24"/>
        </w:rPr>
      </w:pPr>
      <w:r w:rsidRPr="00AD1B0C">
        <w:rPr>
          <w:rFonts w:ascii="Times New Roman" w:hAnsi="Times New Roman" w:cs="Times New Roman"/>
          <w:color w:val="auto"/>
          <w:sz w:val="28"/>
          <w:szCs w:val="24"/>
        </w:rPr>
        <w:t>4</w:t>
      </w:r>
      <w:r w:rsidR="00BA33F0" w:rsidRPr="00AD1B0C">
        <w:rPr>
          <w:rFonts w:ascii="Times New Roman" w:hAnsi="Times New Roman" w:cs="Times New Roman"/>
          <w:color w:val="auto"/>
          <w:sz w:val="28"/>
          <w:szCs w:val="24"/>
        </w:rPr>
        <w:t>.</w:t>
      </w:r>
      <w:r w:rsidRPr="00AD1B0C">
        <w:rPr>
          <w:rFonts w:ascii="Times New Roman" w:hAnsi="Times New Roman" w:cs="Times New Roman"/>
          <w:color w:val="auto"/>
          <w:sz w:val="28"/>
          <w:szCs w:val="24"/>
        </w:rPr>
        <w:t>2</w:t>
      </w:r>
      <w:r w:rsidR="001A7ADD">
        <w:rPr>
          <w:rFonts w:ascii="Times New Roman" w:hAnsi="Times New Roman" w:cs="Times New Roman"/>
          <w:color w:val="auto"/>
          <w:sz w:val="28"/>
          <w:szCs w:val="24"/>
        </w:rPr>
        <w:t>.</w:t>
      </w:r>
      <w:r w:rsidR="00BA33F0" w:rsidRPr="00AD1B0C">
        <w:rPr>
          <w:rFonts w:ascii="Times New Roman" w:hAnsi="Times New Roman" w:cs="Times New Roman"/>
          <w:color w:val="auto"/>
          <w:sz w:val="28"/>
          <w:szCs w:val="24"/>
        </w:rPr>
        <w:t xml:space="preserve"> Оценка затрат (расходов) и доходов субъектов </w:t>
      </w:r>
      <w:r w:rsidR="002735B9" w:rsidRPr="00AD1B0C">
        <w:rPr>
          <w:rFonts w:ascii="Times New Roman" w:hAnsi="Times New Roman" w:cs="Times New Roman"/>
          <w:color w:val="auto"/>
          <w:sz w:val="28"/>
          <w:szCs w:val="24"/>
        </w:rPr>
        <w:t>регулирования</w:t>
      </w:r>
      <w:r w:rsidR="00BA33F0" w:rsidRPr="00AD1B0C">
        <w:rPr>
          <w:rFonts w:ascii="Times New Roman" w:hAnsi="Times New Roman" w:cs="Times New Roman"/>
          <w:color w:val="auto"/>
          <w:sz w:val="28"/>
          <w:szCs w:val="24"/>
        </w:rPr>
        <w:t>, связанных с необходимостью соблюдения обязательных требований, иных установленных обязанностей или ограничений либо с изменением содержания обязательных требований, обязанностей или ограничений</w:t>
      </w:r>
      <w:r w:rsidR="002A66F2" w:rsidRPr="00AD1B0C">
        <w:rPr>
          <w:rFonts w:ascii="Times New Roman" w:hAnsi="Times New Roman" w:cs="Times New Roman"/>
          <w:color w:val="auto"/>
          <w:sz w:val="28"/>
          <w:szCs w:val="24"/>
        </w:rPr>
        <w:t>:</w:t>
      </w:r>
    </w:p>
    <w:p w14:paraId="61F2072D" w14:textId="77777777" w:rsidR="00BA33F0" w:rsidRPr="00607386" w:rsidRDefault="00BA33F0" w:rsidP="00BA33F0">
      <w:pPr>
        <w:rPr>
          <w:sz w:val="16"/>
        </w:rPr>
      </w:pPr>
      <w:bookmarkStart w:id="21" w:name="_7.1_Детализируйте,_какие"/>
      <w:bookmarkEnd w:id="21"/>
    </w:p>
    <w:tbl>
      <w:tblPr>
        <w:tblStyle w:val="af3"/>
        <w:tblW w:w="5000" w:type="pct"/>
        <w:tblLook w:val="04A0" w:firstRow="1" w:lastRow="0" w:firstColumn="1" w:lastColumn="0" w:noHBand="0" w:noVBand="1"/>
      </w:tblPr>
      <w:tblGrid>
        <w:gridCol w:w="2624"/>
        <w:gridCol w:w="2529"/>
        <w:gridCol w:w="2066"/>
        <w:gridCol w:w="2976"/>
      </w:tblGrid>
      <w:tr w:rsidR="0010017F" w:rsidRPr="00AD1B0C" w14:paraId="75E69E6D" w14:textId="77777777" w:rsidTr="0010205C">
        <w:trPr>
          <w:trHeight w:val="900"/>
        </w:trPr>
        <w:tc>
          <w:tcPr>
            <w:tcW w:w="0" w:type="auto"/>
            <w:shd w:val="clear" w:color="auto" w:fill="auto"/>
            <w:hideMark/>
          </w:tcPr>
          <w:p w14:paraId="1D0A2C08" w14:textId="2857EA78" w:rsidR="0010017F" w:rsidRPr="00AD1B0C" w:rsidRDefault="0010017F" w:rsidP="00F96CA8">
            <w:pPr>
              <w:rPr>
                <w:b/>
                <w:bCs/>
                <w:szCs w:val="24"/>
              </w:rPr>
            </w:pPr>
            <w:r w:rsidRPr="00AD1B0C">
              <w:rPr>
                <w:b/>
                <w:bCs/>
                <w:szCs w:val="24"/>
              </w:rPr>
              <w:lastRenderedPageBreak/>
              <w:t>ОТ (или другие обязанности и ограничения)</w:t>
            </w:r>
          </w:p>
        </w:tc>
        <w:tc>
          <w:tcPr>
            <w:tcW w:w="0" w:type="auto"/>
            <w:shd w:val="clear" w:color="auto" w:fill="auto"/>
            <w:hideMark/>
          </w:tcPr>
          <w:p w14:paraId="2A47EADA" w14:textId="77777777" w:rsidR="0010017F" w:rsidRPr="00AD1B0C" w:rsidRDefault="0010017F" w:rsidP="00F96CA8">
            <w:pPr>
              <w:rPr>
                <w:b/>
                <w:bCs/>
                <w:szCs w:val="24"/>
              </w:rPr>
            </w:pPr>
            <w:r w:rsidRPr="00AD1B0C">
              <w:rPr>
                <w:b/>
                <w:bCs/>
                <w:szCs w:val="24"/>
              </w:rPr>
              <w:t>Подгруппа субъектов регулирования</w:t>
            </w:r>
          </w:p>
        </w:tc>
        <w:tc>
          <w:tcPr>
            <w:tcW w:w="2066" w:type="dxa"/>
            <w:shd w:val="clear" w:color="auto" w:fill="auto"/>
            <w:hideMark/>
          </w:tcPr>
          <w:p w14:paraId="24096CA9" w14:textId="77777777" w:rsidR="0010017F" w:rsidRPr="00AD1B0C" w:rsidRDefault="006122D1" w:rsidP="006122D1">
            <w:pPr>
              <w:rPr>
                <w:b/>
                <w:bCs/>
                <w:szCs w:val="24"/>
              </w:rPr>
            </w:pPr>
            <w:r w:rsidRPr="00AD1B0C">
              <w:rPr>
                <w:b/>
                <w:bCs/>
                <w:szCs w:val="24"/>
              </w:rPr>
              <w:t>З</w:t>
            </w:r>
            <w:r w:rsidR="0010017F" w:rsidRPr="00AD1B0C">
              <w:rPr>
                <w:b/>
                <w:bCs/>
                <w:szCs w:val="24"/>
              </w:rPr>
              <w:t>начение затрат в год, руб.</w:t>
            </w:r>
          </w:p>
        </w:tc>
        <w:tc>
          <w:tcPr>
            <w:tcW w:w="2976" w:type="dxa"/>
            <w:shd w:val="clear" w:color="auto" w:fill="auto"/>
            <w:hideMark/>
          </w:tcPr>
          <w:p w14:paraId="189A6378" w14:textId="6A24DCDD" w:rsidR="0010017F" w:rsidRPr="00AD1B0C" w:rsidRDefault="006122D1" w:rsidP="00F63CBF">
            <w:pPr>
              <w:rPr>
                <w:b/>
                <w:bCs/>
                <w:szCs w:val="24"/>
              </w:rPr>
            </w:pPr>
            <w:r w:rsidRPr="00AD1B0C">
              <w:rPr>
                <w:b/>
                <w:bCs/>
                <w:szCs w:val="24"/>
              </w:rPr>
              <w:t>З</w:t>
            </w:r>
            <w:r w:rsidR="0010017F" w:rsidRPr="00AD1B0C">
              <w:rPr>
                <w:b/>
                <w:bCs/>
                <w:szCs w:val="24"/>
              </w:rPr>
              <w:t xml:space="preserve">начение затрат на </w:t>
            </w:r>
            <w:r w:rsidRPr="00AD1B0C">
              <w:rPr>
                <w:b/>
                <w:bCs/>
                <w:szCs w:val="24"/>
              </w:rPr>
              <w:t xml:space="preserve">6 лет, </w:t>
            </w:r>
            <w:r w:rsidR="0010017F" w:rsidRPr="00AD1B0C">
              <w:rPr>
                <w:b/>
                <w:bCs/>
                <w:szCs w:val="24"/>
              </w:rPr>
              <w:t>руб.</w:t>
            </w:r>
          </w:p>
        </w:tc>
      </w:tr>
      <w:tr w:rsidR="006478D9" w:rsidRPr="00AD1B0C" w14:paraId="7F565A36" w14:textId="77777777" w:rsidTr="00520195">
        <w:trPr>
          <w:trHeight w:val="300"/>
        </w:trPr>
        <w:tc>
          <w:tcPr>
            <w:tcW w:w="0" w:type="auto"/>
            <w:noWrap/>
            <w:vAlign w:val="center"/>
            <w:hideMark/>
          </w:tcPr>
          <w:p w14:paraId="2B589F67" w14:textId="2C0416AA" w:rsidR="006478D9" w:rsidRPr="006478D9" w:rsidRDefault="006478D9" w:rsidP="00520195">
            <w:pPr>
              <w:rPr>
                <w:i/>
                <w:color w:val="808080" w:themeColor="background1" w:themeShade="80"/>
                <w:szCs w:val="24"/>
              </w:rPr>
            </w:pPr>
            <w:r w:rsidRPr="006D01BF">
              <w:rPr>
                <w:sz w:val="28"/>
                <w:szCs w:val="28"/>
                <w:lang w:val="en-US"/>
              </w:rPr>
              <w:t>Подготовка и реализация плана мероприятий по ликвидации и консервации объектов на участках недр местного значения</w:t>
            </w:r>
          </w:p>
        </w:tc>
        <w:tc>
          <w:tcPr>
            <w:tcW w:w="0" w:type="auto"/>
            <w:noWrap/>
            <w:vAlign w:val="center"/>
            <w:hideMark/>
          </w:tcPr>
          <w:p w14:paraId="01E80A2A" w14:textId="34B4BA96" w:rsidR="006478D9" w:rsidRPr="006478D9" w:rsidRDefault="00000000" w:rsidP="00520195">
            <w:pPr>
              <w:rPr>
                <w:i/>
                <w:color w:val="808080" w:themeColor="background1" w:themeShade="80"/>
                <w:szCs w:val="24"/>
              </w:rPr>
            </w:pPr>
            <w:r w:rsidR="006478D9" w:rsidRPr="00A53D6E">
              <w:rPr>
                <w:sz w:val="28"/>
                <w:szCs w:val="28"/>
                <w:lang w:val="en-US"/>
              </w:rPr>
              <w:t>Компании-недропользователи, осуществляющие пользование недрами на участках недр местного значения</w:t>
            </w:r>
            <w:r w:rsidR="006478D9" w:rsidRPr="00A53D6E">
              <w:rPr>
                <w:i/>
                <w:color w:val="808080" w:themeColor="background1" w:themeShade="80"/>
                <w:szCs w:val="24"/>
              </w:rPr>
              <w:t> </w:t>
            </w:r>
            <w:r w:rsidR="006478D9" w:rsidRPr="006D01BF">
              <w:rPr>
                <w:i/>
                <w:color w:val="808080" w:themeColor="background1" w:themeShade="80"/>
                <w:szCs w:val="24"/>
              </w:rPr>
              <w:t> </w:t>
            </w:r>
          </w:p>
        </w:tc>
        <w:tc>
          <w:tcPr>
            <w:tcW w:w="2066" w:type="dxa"/>
            <w:noWrap/>
            <w:vAlign w:val="center"/>
            <w:hideMark/>
          </w:tcPr>
          <w:p w14:paraId="3DDA9545" w14:textId="17A9CCA3" w:rsidR="006478D9" w:rsidRPr="006478D9" w:rsidRDefault="00000000" w:rsidP="00520195">
            <w:pPr>
              <w:rPr>
                <w:i/>
                <w:color w:val="808080" w:themeColor="background1" w:themeShade="80"/>
                <w:szCs w:val="24"/>
              </w:rPr>
            </w:pPr>
            <w:r w:rsidR="006478D9" w:rsidRPr="00A53D6E">
              <w:rPr>
                <w:sz w:val="28"/>
                <w:szCs w:val="28"/>
                <w:lang w:val="en-US"/>
              </w:rPr>
              <w:t>459 849 577, 6</w:t>
            </w:r>
            <w:r w:rsidR="006478D9" w:rsidRPr="00A53D6E">
              <w:rPr>
                <w:i/>
                <w:color w:val="808080" w:themeColor="background1" w:themeShade="80"/>
                <w:szCs w:val="24"/>
              </w:rPr>
              <w:t> </w:t>
            </w:r>
            <w:r w:rsidR="006478D9" w:rsidRPr="006D01BF">
              <w:rPr>
                <w:i/>
                <w:color w:val="808080" w:themeColor="background1" w:themeShade="80"/>
                <w:szCs w:val="24"/>
              </w:rPr>
              <w:t> </w:t>
            </w:r>
          </w:p>
        </w:tc>
        <w:tc>
          <w:tcPr>
            <w:tcW w:w="2976" w:type="dxa"/>
            <w:noWrap/>
            <w:vAlign w:val="center"/>
            <w:hideMark/>
          </w:tcPr>
          <w:p w14:paraId="059D51C3" w14:textId="7718BA9E" w:rsidR="006478D9" w:rsidRPr="006478D9" w:rsidRDefault="00000000" w:rsidP="00520195">
            <w:pPr>
              <w:rPr>
                <w:i/>
                <w:color w:val="808080" w:themeColor="background1" w:themeShade="80"/>
                <w:szCs w:val="24"/>
              </w:rPr>
            </w:pPr>
            <w:r w:rsidR="006478D9" w:rsidRPr="00A53D6E">
              <w:rPr>
                <w:sz w:val="28"/>
                <w:szCs w:val="28"/>
                <w:lang w:val="en-US"/>
              </w:rPr>
              <w:t>2 759 097 465,6</w:t>
            </w:r>
            <w:r w:rsidR="006478D9" w:rsidRPr="00A53D6E">
              <w:rPr>
                <w:i/>
                <w:color w:val="808080" w:themeColor="background1" w:themeShade="80"/>
                <w:szCs w:val="24"/>
              </w:rPr>
              <w:t> </w:t>
            </w:r>
            <w:r w:rsidR="006478D9" w:rsidRPr="006D01BF">
              <w:rPr>
                <w:i/>
                <w:color w:val="808080" w:themeColor="background1" w:themeShade="80"/>
                <w:szCs w:val="24"/>
              </w:rPr>
              <w:t> </w:t>
            </w:r>
          </w:p>
        </w:tc>
      </w:tr>
      <w:tr w:rsidR="006478D9" w:rsidRPr="00AD1B0C" w14:paraId="6A79BD2F" w14:textId="77777777" w:rsidTr="00520195">
        <w:trPr>
          <w:trHeight w:val="300"/>
        </w:trPr>
        <w:tc>
          <w:tcPr>
            <w:tcW w:w="0" w:type="auto"/>
            <w:gridSpan w:val="2"/>
            <w:noWrap/>
            <w:vAlign w:val="center"/>
          </w:tcPr>
          <w:p w14:paraId="2ECFC88C" w14:textId="0CFD53FB" w:rsidR="006478D9" w:rsidRPr="00AD1B0C" w:rsidRDefault="006478D9" w:rsidP="00520195">
            <w:pPr>
              <w:pStyle w:val="a5"/>
              <w:ind w:left="714"/>
              <w:rPr>
                <w:i/>
                <w:color w:val="808080" w:themeColor="background1" w:themeShade="80"/>
                <w:szCs w:val="24"/>
              </w:rPr>
            </w:pPr>
            <w:r w:rsidRPr="00BB171E">
              <w:rPr>
                <w:i/>
                <w:color w:val="808080" w:themeColor="background1" w:themeShade="80"/>
                <w:szCs w:val="24"/>
              </w:rPr>
              <w:t>Итого:</w:t>
            </w:r>
          </w:p>
        </w:tc>
        <w:tc>
          <w:tcPr>
            <w:tcW w:w="2066" w:type="dxa"/>
            <w:noWrap/>
            <w:vAlign w:val="center"/>
          </w:tcPr>
          <w:p w14:paraId="744D714E" w14:textId="6D8B85BE" w:rsidR="006478D9" w:rsidRPr="006478D9" w:rsidRDefault="00000000" w:rsidP="00520195">
            <w:pPr>
              <w:rPr>
                <w:i/>
                <w:color w:val="808080" w:themeColor="background1" w:themeShade="80"/>
                <w:szCs w:val="24"/>
              </w:rPr>
            </w:pPr>
            <w:r w:rsidR="006478D9" w:rsidRPr="00A53D6E">
              <w:rPr>
                <w:sz w:val="28"/>
                <w:szCs w:val="28"/>
                <w:lang w:val="en-US"/>
              </w:rPr>
              <w:t>459 849 577,6</w:t>
            </w:r>
            <w:r w:rsidR="006478D9" w:rsidRPr="00A53D6E">
              <w:rPr>
                <w:i/>
                <w:color w:val="808080" w:themeColor="background1" w:themeShade="80"/>
                <w:szCs w:val="24"/>
              </w:rPr>
              <w:t> </w:t>
            </w:r>
          </w:p>
        </w:tc>
        <w:tc>
          <w:tcPr>
            <w:tcW w:w="2976" w:type="dxa"/>
            <w:noWrap/>
            <w:vAlign w:val="center"/>
          </w:tcPr>
          <w:p w14:paraId="5A00C45B" w14:textId="761DA89F" w:rsidR="006478D9" w:rsidRPr="006478D9" w:rsidRDefault="00000000" w:rsidP="00520195">
            <w:pPr>
              <w:rPr>
                <w:i/>
                <w:color w:val="808080" w:themeColor="background1" w:themeShade="80"/>
                <w:szCs w:val="24"/>
              </w:rPr>
            </w:pPr>
            <w:r w:rsidR="006478D9" w:rsidRPr="00B146A3">
              <w:rPr>
                <w:sz w:val="28"/>
                <w:szCs w:val="28"/>
                <w:lang w:val="en-US"/>
              </w:rPr>
              <w:t>2 759 097 465,6</w:t>
            </w:r>
            <w:r w:rsidR="006478D9" w:rsidRPr="00B146A3">
              <w:rPr>
                <w:i/>
                <w:color w:val="808080" w:themeColor="background1" w:themeShade="80"/>
                <w:szCs w:val="24"/>
              </w:rPr>
              <w:t> </w:t>
            </w:r>
          </w:p>
        </w:tc>
      </w:tr>
    </w:tbl>
    <w:p w14:paraId="5B5BA404" w14:textId="77777777" w:rsidR="00BA33F0" w:rsidRPr="00607386" w:rsidRDefault="00BA33F0" w:rsidP="00BA33F0">
      <w:pPr>
        <w:rPr>
          <w:sz w:val="16"/>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BA33F0" w:rsidRPr="00C66392" w14:paraId="2F36C159" w14:textId="77777777" w:rsidTr="0010205C">
        <w:tc>
          <w:tcPr>
            <w:tcW w:w="10201" w:type="dxa"/>
          </w:tcPr>
          <w:p w14:paraId="65B01587" w14:textId="329B6B50" w:rsidR="00BA33F0" w:rsidRPr="00C66392" w:rsidRDefault="00000000" w:rsidP="00F96CA8">
            <w:pPr>
              <w:spacing w:before="120" w:after="120"/>
              <w:jc w:val="both"/>
              <w:rPr>
                <w:rFonts w:ascii="Times New Roman" w:hAnsi="Times New Roman" w:cs="Times New Roman"/>
              </w:rPr>
            </w:pPr>
            <w:r w:rsidR="008F40C3">
              <w:rPr>
                <w:sz w:val="28"/>
                <w:szCs w:val="28"/>
                <w:lang w:val="en-US"/>
              </w:rPr>
              <w:t xml:space="preserve"> </w:t>
            </w:r>
          </w:p>
        </w:tc>
      </w:tr>
    </w:tbl>
    <w:p w14:paraId="62A43CFC" w14:textId="77777777" w:rsidR="00BA33F0" w:rsidRPr="00BB171E" w:rsidRDefault="00BA33F0"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 порядка расчета)</w:t>
      </w:r>
    </w:p>
    <w:p w14:paraId="51C47E97" w14:textId="77777777" w:rsidR="00EB1890" w:rsidRPr="00C66392" w:rsidRDefault="00EB1890" w:rsidP="00BA33F0">
      <w:pPr>
        <w:pStyle w:val="a5"/>
        <w:spacing w:before="120" w:after="120"/>
        <w:ind w:left="0"/>
        <w:contextualSpacing w:val="0"/>
        <w:jc w:val="center"/>
        <w:rPr>
          <w:i/>
          <w:iCs/>
          <w:color w:val="A6A6A6" w:themeColor="background1" w:themeShade="A6"/>
          <w:sz w:val="16"/>
          <w:szCs w:val="16"/>
        </w:rPr>
      </w:pPr>
    </w:p>
    <w:p w14:paraId="7A394809" w14:textId="77777777" w:rsidR="00DE5D53" w:rsidRPr="00C66392" w:rsidRDefault="00DE5D53" w:rsidP="007963A3">
      <w:pPr>
        <w:pStyle w:val="1"/>
        <w:spacing w:before="0" w:after="240"/>
        <w:jc w:val="both"/>
        <w:rPr>
          <w:rFonts w:ascii="Times New Roman" w:hAnsi="Times New Roman" w:cs="Times New Roman"/>
          <w:b/>
          <w:bCs/>
          <w:color w:val="auto"/>
          <w:sz w:val="28"/>
          <w:szCs w:val="28"/>
        </w:rPr>
      </w:pPr>
      <w:bookmarkStart w:id="22" w:name="_5._Анализ_влияния"/>
      <w:bookmarkEnd w:id="22"/>
      <w:r w:rsidRPr="00C66392">
        <w:rPr>
          <w:rFonts w:ascii="Times New Roman" w:hAnsi="Times New Roman" w:cs="Times New Roman"/>
          <w:b/>
          <w:bCs/>
          <w:color w:val="auto"/>
          <w:sz w:val="28"/>
          <w:szCs w:val="28"/>
        </w:rPr>
        <w:t xml:space="preserve">5. Анализ влияния на бюджеты Российской Федерации </w:t>
      </w:r>
    </w:p>
    <w:p w14:paraId="028D71AB" w14:textId="02753255" w:rsidR="003A5758" w:rsidRPr="00AA20F6" w:rsidRDefault="00BA4AB4" w:rsidP="003A5758">
      <w:pPr>
        <w:pStyle w:val="3"/>
        <w:spacing w:before="120" w:after="120" w:line="360" w:lineRule="auto"/>
        <w:jc w:val="both"/>
        <w:rPr>
          <w:rFonts w:ascii="Times New Roman" w:hAnsi="Times New Roman" w:cs="Times New Roman"/>
          <w:color w:val="auto"/>
          <w:sz w:val="28"/>
        </w:rPr>
      </w:pPr>
      <w:r w:rsidRPr="00AD1B0C">
        <w:rPr>
          <w:rFonts w:ascii="Times New Roman" w:hAnsi="Times New Roman" w:cs="Times New Roman"/>
          <w:color w:val="auto"/>
          <w:sz w:val="28"/>
          <w:szCs w:val="28"/>
        </w:rPr>
        <w:t>5</w:t>
      </w:r>
      <w:r w:rsidR="00AC162D" w:rsidRPr="00AD1B0C">
        <w:rPr>
          <w:rFonts w:ascii="Times New Roman" w:hAnsi="Times New Roman" w:cs="Times New Roman"/>
          <w:color w:val="auto"/>
          <w:sz w:val="28"/>
          <w:szCs w:val="28"/>
        </w:rPr>
        <w:t>.</w:t>
      </w:r>
      <w:r w:rsidRPr="00AD1B0C">
        <w:rPr>
          <w:rFonts w:ascii="Times New Roman" w:hAnsi="Times New Roman" w:cs="Times New Roman"/>
          <w:color w:val="auto"/>
          <w:sz w:val="28"/>
          <w:szCs w:val="28"/>
        </w:rPr>
        <w:t>1</w:t>
      </w:r>
      <w:r w:rsidR="001A7ADD">
        <w:rPr>
          <w:rFonts w:ascii="Times New Roman" w:hAnsi="Times New Roman" w:cs="Times New Roman"/>
          <w:color w:val="auto"/>
          <w:sz w:val="28"/>
          <w:szCs w:val="28"/>
        </w:rPr>
        <w:t>.</w:t>
      </w:r>
      <w:r w:rsidR="00AC162D" w:rsidRPr="00AD1B0C">
        <w:rPr>
          <w:rFonts w:ascii="Times New Roman" w:hAnsi="Times New Roman" w:cs="Times New Roman"/>
          <w:color w:val="auto"/>
          <w:sz w:val="28"/>
          <w:szCs w:val="28"/>
        </w:rPr>
        <w:t xml:space="preserve"> </w:t>
      </w:r>
      <w:r w:rsidR="00484FEE" w:rsidRPr="00AD1B0C">
        <w:rPr>
          <w:rFonts w:ascii="Times New Roman" w:hAnsi="Times New Roman" w:cs="Times New Roman"/>
          <w:color w:val="auto"/>
          <w:sz w:val="28"/>
          <w:szCs w:val="28"/>
        </w:rPr>
        <w:t>Н</w:t>
      </w:r>
      <w:r w:rsidR="00DC4EF6">
        <w:rPr>
          <w:rFonts w:ascii="Times New Roman" w:hAnsi="Times New Roman" w:cs="Times New Roman"/>
          <w:color w:val="auto"/>
          <w:sz w:val="28"/>
          <w:szCs w:val="28"/>
        </w:rPr>
        <w:t>овые функции</w:t>
      </w:r>
      <w:r w:rsidR="00484FEE" w:rsidRPr="00AD1B0C">
        <w:rPr>
          <w:rFonts w:ascii="Times New Roman" w:hAnsi="Times New Roman" w:cs="Times New Roman"/>
          <w:color w:val="auto"/>
          <w:sz w:val="28"/>
          <w:szCs w:val="28"/>
        </w:rPr>
        <w:t xml:space="preserve"> </w:t>
      </w:r>
      <w:r w:rsidR="00DC4EF6">
        <w:rPr>
          <w:rFonts w:ascii="Times New Roman" w:hAnsi="Times New Roman" w:cs="Times New Roman"/>
          <w:color w:val="auto"/>
          <w:sz w:val="28"/>
          <w:szCs w:val="28"/>
        </w:rPr>
        <w:t>(</w:t>
      </w:r>
      <w:r w:rsidR="00986ACF">
        <w:rPr>
          <w:rFonts w:ascii="Times New Roman" w:hAnsi="Times New Roman" w:cs="Times New Roman"/>
          <w:color w:val="auto"/>
          <w:sz w:val="28"/>
          <w:szCs w:val="28"/>
        </w:rPr>
        <w:t>полномочия</w:t>
      </w:r>
      <w:r w:rsidR="00DC4EF6">
        <w:rPr>
          <w:rFonts w:ascii="Times New Roman" w:hAnsi="Times New Roman" w:cs="Times New Roman"/>
          <w:color w:val="auto"/>
          <w:sz w:val="28"/>
          <w:szCs w:val="28"/>
        </w:rPr>
        <w:t>)</w:t>
      </w:r>
      <w:r w:rsidR="00484FEE" w:rsidRPr="00AD1B0C">
        <w:rPr>
          <w:rFonts w:ascii="Times New Roman" w:hAnsi="Times New Roman" w:cs="Times New Roman"/>
          <w:color w:val="auto"/>
          <w:sz w:val="28"/>
          <w:szCs w:val="28"/>
        </w:rPr>
        <w:t xml:space="preserve"> федеральных</w:t>
      </w:r>
      <w:r w:rsidR="008B31BB">
        <w:rPr>
          <w:rFonts w:ascii="Times New Roman" w:hAnsi="Times New Roman" w:cs="Times New Roman"/>
          <w:color w:val="auto"/>
          <w:sz w:val="28"/>
          <w:szCs w:val="28"/>
        </w:rPr>
        <w:t xml:space="preserve"> органов исполнительной власти </w:t>
      </w:r>
      <w:r w:rsidR="00484FEE" w:rsidRPr="00AD1B0C">
        <w:rPr>
          <w:rFonts w:ascii="Times New Roman" w:hAnsi="Times New Roman" w:cs="Times New Roman"/>
          <w:color w:val="auto"/>
          <w:sz w:val="28"/>
          <w:szCs w:val="28"/>
        </w:rPr>
        <w:t>или сведения об их изменении, порядок их реализации</w:t>
      </w:r>
      <w:r w:rsidR="00C66DF5">
        <w:rPr>
          <w:rFonts w:ascii="Times New Roman" w:hAnsi="Times New Roman" w:cs="Times New Roman"/>
          <w:color w:val="auto"/>
          <w:sz w:val="28"/>
          <w:szCs w:val="28"/>
        </w:rPr>
        <w:t>,</w:t>
      </w:r>
      <w:r w:rsidR="00E133A9">
        <w:rPr>
          <w:rFonts w:ascii="Times New Roman" w:hAnsi="Times New Roman" w:cs="Times New Roman"/>
          <w:color w:val="auto"/>
          <w:sz w:val="28"/>
          <w:szCs w:val="28"/>
        </w:rPr>
        <w:t xml:space="preserve"> </w:t>
      </w:r>
      <w:r w:rsidR="00640B19" w:rsidRPr="00AD1B0C">
        <w:rPr>
          <w:rFonts w:ascii="Times New Roman" w:hAnsi="Times New Roman" w:cs="Times New Roman"/>
          <w:color w:val="auto"/>
          <w:sz w:val="28"/>
          <w:szCs w:val="28"/>
        </w:rPr>
        <w:t xml:space="preserve">а также </w:t>
      </w:r>
      <w:r w:rsidR="00C66DF5" w:rsidRPr="00640B19">
        <w:rPr>
          <w:rFonts w:ascii="Times New Roman" w:hAnsi="Times New Roman" w:cs="Times New Roman"/>
          <w:color w:val="auto"/>
          <w:sz w:val="28"/>
          <w:szCs w:val="28"/>
        </w:rPr>
        <w:t>о</w:t>
      </w:r>
      <w:r w:rsidR="003A5758" w:rsidRPr="00640B19">
        <w:rPr>
          <w:rFonts w:ascii="Times New Roman" w:hAnsi="Times New Roman" w:cs="Times New Roman"/>
          <w:color w:val="auto"/>
          <w:sz w:val="28"/>
        </w:rPr>
        <w:t xml:space="preserve">ценка соответствующих расходов (возможных поступлений) </w:t>
      </w:r>
      <w:r w:rsidR="00824B90">
        <w:rPr>
          <w:rFonts w:ascii="Times New Roman" w:hAnsi="Times New Roman" w:cs="Times New Roman"/>
          <w:color w:val="auto"/>
          <w:sz w:val="28"/>
        </w:rPr>
        <w:t xml:space="preserve">федерального </w:t>
      </w:r>
      <w:r w:rsidR="003A5758" w:rsidRPr="00640B19">
        <w:rPr>
          <w:rFonts w:ascii="Times New Roman" w:hAnsi="Times New Roman" w:cs="Times New Roman"/>
          <w:color w:val="auto"/>
          <w:sz w:val="28"/>
        </w:rPr>
        <w:t>бюджет</w:t>
      </w:r>
      <w:r w:rsidR="00824B90">
        <w:rPr>
          <w:rFonts w:ascii="Times New Roman" w:hAnsi="Times New Roman" w:cs="Times New Roman"/>
          <w:color w:val="auto"/>
          <w:sz w:val="28"/>
        </w:rPr>
        <w:t>а</w:t>
      </w:r>
      <w:r w:rsidR="003A5758" w:rsidRPr="00640B19">
        <w:rPr>
          <w:rFonts w:ascii="Times New Roman" w:hAnsi="Times New Roman" w:cs="Times New Roman"/>
          <w:color w:val="auto"/>
          <w:sz w:val="28"/>
        </w:rPr>
        <w:t xml:space="preserve"> бюджетной системы Российской Федерации</w:t>
      </w:r>
      <w:r w:rsidR="003A5758" w:rsidRPr="00AA20F6">
        <w:rPr>
          <w:rFonts w:ascii="Times New Roman" w:hAnsi="Times New Roman" w:cs="Times New Roman"/>
          <w:color w:val="auto"/>
          <w:sz w:val="28"/>
        </w:rPr>
        <w:t>:</w:t>
      </w:r>
    </w:p>
    <w:p w14:paraId="074E4BEC" w14:textId="77777777" w:rsidR="003A5758" w:rsidRPr="003A5758" w:rsidRDefault="003A5758" w:rsidP="003A5758"/>
    <w:tbl>
      <w:tblPr>
        <w:tblStyle w:val="af3"/>
        <w:tblW w:w="5000" w:type="pct"/>
        <w:tblLayout w:type="fixed"/>
        <w:tblLook w:val="04A0" w:firstRow="1" w:lastRow="0" w:firstColumn="1" w:lastColumn="0" w:noHBand="0" w:noVBand="1"/>
      </w:tblPr>
      <w:tblGrid>
        <w:gridCol w:w="2262"/>
        <w:gridCol w:w="1559"/>
        <w:gridCol w:w="3541"/>
        <w:gridCol w:w="2833"/>
      </w:tblGrid>
      <w:tr w:rsidR="00E304D6" w:rsidRPr="00E304D6" w14:paraId="1D59D924" w14:textId="77777777" w:rsidTr="0010205C">
        <w:trPr>
          <w:trHeight w:val="282"/>
        </w:trPr>
        <w:tc>
          <w:tcPr>
            <w:tcW w:w="2263" w:type="dxa"/>
            <w:shd w:val="clear" w:color="auto" w:fill="auto"/>
            <w:noWrap/>
            <w:vAlign w:val="center"/>
          </w:tcPr>
          <w:p w14:paraId="61C342F3" w14:textId="77777777" w:rsidR="00E304D6" w:rsidRPr="00E304D6" w:rsidRDefault="00E304D6" w:rsidP="00290695">
            <w:pPr>
              <w:spacing w:before="120" w:after="120"/>
              <w:jc w:val="center"/>
              <w:rPr>
                <w:b/>
                <w:i/>
                <w:color w:val="808080" w:themeColor="background1" w:themeShade="80"/>
                <w:szCs w:val="20"/>
              </w:rPr>
            </w:pPr>
          </w:p>
        </w:tc>
        <w:tc>
          <w:tcPr>
            <w:tcW w:w="1560" w:type="dxa"/>
            <w:noWrap/>
            <w:vAlign w:val="center"/>
          </w:tcPr>
          <w:p w14:paraId="1AEC472D" w14:textId="77777777" w:rsidR="00E304D6" w:rsidRPr="00E304D6" w:rsidRDefault="00E304D6" w:rsidP="00290695">
            <w:pPr>
              <w:spacing w:before="120" w:after="120"/>
              <w:jc w:val="center"/>
              <w:rPr>
                <w:b/>
                <w:szCs w:val="20"/>
              </w:rPr>
            </w:pPr>
            <w:r w:rsidRPr="00E304D6">
              <w:rPr>
                <w:b/>
                <w:szCs w:val="20"/>
              </w:rPr>
              <w:t xml:space="preserve">Количество </w:t>
            </w:r>
          </w:p>
        </w:tc>
        <w:tc>
          <w:tcPr>
            <w:tcW w:w="3543" w:type="dxa"/>
            <w:noWrap/>
            <w:vAlign w:val="center"/>
          </w:tcPr>
          <w:p w14:paraId="75734AE8" w14:textId="77777777" w:rsidR="00E304D6" w:rsidRPr="00E304D6" w:rsidRDefault="00E304D6" w:rsidP="00290695">
            <w:pPr>
              <w:spacing w:before="120" w:after="120"/>
              <w:jc w:val="center"/>
              <w:rPr>
                <w:b/>
                <w:i/>
                <w:color w:val="808080" w:themeColor="background1" w:themeShade="80"/>
                <w:szCs w:val="20"/>
              </w:rPr>
            </w:pPr>
            <w:r w:rsidRPr="00E304D6">
              <w:rPr>
                <w:b/>
                <w:szCs w:val="20"/>
              </w:rPr>
              <w:t xml:space="preserve">Новые или изменяемые функции (полномочия), порядок их реализации </w:t>
            </w:r>
          </w:p>
        </w:tc>
        <w:tc>
          <w:tcPr>
            <w:tcW w:w="2835" w:type="dxa"/>
            <w:vAlign w:val="center"/>
          </w:tcPr>
          <w:p w14:paraId="630DA402" w14:textId="782B9F9C" w:rsidR="00E304D6" w:rsidRPr="00E304D6" w:rsidRDefault="00627B65" w:rsidP="00F63CBF">
            <w:pPr>
              <w:spacing w:before="120" w:after="120"/>
              <w:jc w:val="center"/>
              <w:rPr>
                <w:b/>
                <w:szCs w:val="20"/>
              </w:rPr>
            </w:pPr>
            <w:r>
              <w:rPr>
                <w:b/>
                <w:szCs w:val="20"/>
              </w:rPr>
              <w:t>Монетарная оценка доходов</w:t>
            </w:r>
            <w:r w:rsidR="00060AB0">
              <w:rPr>
                <w:b/>
                <w:szCs w:val="20"/>
              </w:rPr>
              <w:t>/ расходов</w:t>
            </w:r>
            <w:r w:rsidR="00E304D6">
              <w:rPr>
                <w:b/>
                <w:szCs w:val="20"/>
              </w:rPr>
              <w:t>, руб.</w:t>
            </w:r>
          </w:p>
        </w:tc>
      </w:tr>
      <w:tr w:rsidR="006478D9" w:rsidRPr="00E304D6" w14:paraId="13934F94" w14:textId="77777777" w:rsidTr="00520195">
        <w:trPr>
          <w:trHeight w:val="385"/>
        </w:trPr>
        <w:tc>
          <w:tcPr>
            <w:tcW w:w="2263" w:type="dxa"/>
            <w:noWrap/>
            <w:vAlign w:val="center"/>
          </w:tcPr>
          <w:p w14:paraId="1AEBE996" w14:textId="77777777" w:rsidR="006478D9" w:rsidRPr="00E304D6" w:rsidRDefault="006478D9" w:rsidP="006478D9">
            <w:pPr>
              <w:spacing w:before="120" w:after="120"/>
              <w:rPr>
                <w:b/>
                <w:szCs w:val="18"/>
              </w:rPr>
            </w:pPr>
            <w:r w:rsidRPr="00E304D6">
              <w:rPr>
                <w:b/>
                <w:szCs w:val="24"/>
              </w:rPr>
              <w:t>Федеральные органы исполнительной власти</w:t>
            </w:r>
          </w:p>
        </w:tc>
        <w:tc>
          <w:tcPr>
            <w:tcW w:w="1560" w:type="dxa"/>
            <w:noWrap/>
            <w:vAlign w:val="center"/>
          </w:tcPr>
          <w:p w14:paraId="676CD91C" w14:textId="0E2620E0" w:rsidR="006478D9" w:rsidRPr="00E304D6" w:rsidRDefault="00000000" w:rsidP="00520195">
            <w:pPr>
              <w:spacing w:before="120" w:after="120"/>
              <w:rPr>
                <w:i/>
                <w:color w:val="808080" w:themeColor="background1" w:themeShade="80"/>
                <w:szCs w:val="18"/>
              </w:rPr>
            </w:pPr>
            <w:r w:rsidR="006478D9" w:rsidRPr="00B146A3">
              <w:rPr>
                <w:sz w:val="28"/>
                <w:szCs w:val="28"/>
                <w:lang w:val="en-US"/>
              </w:rPr>
              <w:t>1</w:t>
            </w:r>
            <w:r w:rsidR="006478D9" w:rsidRPr="00B146A3">
              <w:rPr>
                <w:i/>
                <w:color w:val="808080" w:themeColor="background1" w:themeShade="80"/>
                <w:szCs w:val="24"/>
              </w:rPr>
              <w:t> </w:t>
            </w:r>
          </w:p>
        </w:tc>
        <w:tc>
          <w:tcPr>
            <w:tcW w:w="3543" w:type="dxa"/>
            <w:noWrap/>
            <w:vAlign w:val="center"/>
          </w:tcPr>
          <w:p w14:paraId="55D1FB29" w14:textId="4A01638A" w:rsidR="006478D9" w:rsidRPr="00E304D6" w:rsidRDefault="00000000" w:rsidP="00520195">
            <w:pPr>
              <w:spacing w:before="120" w:after="120"/>
              <w:rPr>
                <w:i/>
                <w:color w:val="808080" w:themeColor="background1" w:themeShade="80"/>
                <w:szCs w:val="18"/>
              </w:rPr>
            </w:pPr>
            <w:r w:rsidR="006478D9" w:rsidRPr="00B146A3">
              <w:rPr>
                <w:sz w:val="28"/>
                <w:szCs w:val="28"/>
                <w:lang w:val="en-US"/>
              </w:rPr>
              <w:t>Проверка сметной стоимости мероприятий по ликвидации и консервации объектов на участках недр местного значения</w:t>
            </w:r>
            <w:r w:rsidR="006478D9" w:rsidRPr="00B146A3">
              <w:rPr>
                <w:i/>
                <w:color w:val="808080" w:themeColor="background1" w:themeShade="80"/>
                <w:szCs w:val="24"/>
              </w:rPr>
              <w:t> </w:t>
            </w:r>
          </w:p>
        </w:tc>
        <w:tc>
          <w:tcPr>
            <w:tcW w:w="2835" w:type="dxa"/>
            <w:vAlign w:val="center"/>
          </w:tcPr>
          <w:p w14:paraId="1B529ED1" w14:textId="77777777" w:rsidR="006478D9" w:rsidRPr="00BB171E" w:rsidRDefault="006478D9" w:rsidP="00520195">
            <w:pPr>
              <w:spacing w:before="120" w:after="120"/>
              <w:rPr>
                <w:i/>
                <w:color w:val="808080" w:themeColor="background1" w:themeShade="80"/>
                <w:szCs w:val="18"/>
              </w:rPr>
            </w:pPr>
            <w:r w:rsidRPr="00BB171E">
              <w:rPr>
                <w:i/>
                <w:color w:val="808080" w:themeColor="background1" w:themeShade="80"/>
                <w:szCs w:val="18"/>
              </w:rPr>
              <w:t>Доходы:</w:t>
            </w:r>
            <w:r w:rsidRPr="00B146A3">
              <w:rPr>
                <w:sz w:val="28"/>
                <w:szCs w:val="28"/>
                <w:lang w:val="en-US"/>
              </w:rPr>
              <w:t xml:space="preserve"> </w:t>
            </w:r>
            <w:r w:rsidRPr="00B146A3">
              <w:rPr>
                <w:sz w:val="28"/>
                <w:szCs w:val="28"/>
                <w:lang w:val="en-US"/>
              </w:rPr>
              <w:t>Положения законопроекта не затрагивают бюджет Российской Федерации</w:t>
            </w:r>
            <w:r w:rsidRPr="00B146A3">
              <w:rPr>
                <w:i/>
                <w:color w:val="808080" w:themeColor="background1" w:themeShade="80"/>
                <w:szCs w:val="24"/>
              </w:rPr>
              <w:t> </w:t>
            </w:r>
          </w:p>
          <w:p w14:paraId="70F8CB11" w14:textId="4BA37092" w:rsidR="006478D9" w:rsidRPr="00E304D6" w:rsidRDefault="006478D9" w:rsidP="00520195">
            <w:pPr>
              <w:spacing w:before="120" w:after="120"/>
              <w:rPr>
                <w:i/>
                <w:color w:val="808080" w:themeColor="background1" w:themeShade="80"/>
                <w:szCs w:val="18"/>
              </w:rPr>
            </w:pPr>
            <w:r w:rsidRPr="00BB171E">
              <w:rPr>
                <w:i/>
                <w:color w:val="808080" w:themeColor="background1" w:themeShade="80"/>
                <w:szCs w:val="18"/>
              </w:rPr>
              <w:t>Расходы:</w:t>
            </w:r>
            <w:r w:rsidRPr="00B146A3">
              <w:rPr>
                <w:sz w:val="28"/>
                <w:szCs w:val="28"/>
                <w:lang w:val="en-US"/>
              </w:rPr>
              <w:t xml:space="preserve"> </w:t>
            </w:r>
            <w:r w:rsidRPr="00B146A3">
              <w:rPr>
                <w:sz w:val="28"/>
                <w:szCs w:val="28"/>
                <w:lang w:val="en-US"/>
              </w:rPr>
              <w:t>Положения законопроекта не затрагивают бюджет Российской Федерации</w:t>
            </w:r>
          </w:p>
        </w:tc>
      </w:tr>
    </w:tbl>
    <w:p w14:paraId="156092BF" w14:textId="77777777" w:rsidR="00E304D6" w:rsidRPr="00E304D6" w:rsidRDefault="00E304D6" w:rsidP="00E304D6"/>
    <w:p w14:paraId="34EA62C8" w14:textId="77777777" w:rsidR="00BA4AB4" w:rsidRPr="00403B38" w:rsidRDefault="00BA4AB4" w:rsidP="00BA4AB4">
      <w:pPr>
        <w:rPr>
          <w:sz w:val="12"/>
          <w:szCs w:val="16"/>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BA4AB4" w:rsidRPr="00C66392" w14:paraId="0A044CC2" w14:textId="77777777" w:rsidTr="0010205C">
        <w:tc>
          <w:tcPr>
            <w:tcW w:w="10201" w:type="dxa"/>
          </w:tcPr>
          <w:p w14:paraId="1EDC71BE" w14:textId="701C4650" w:rsidR="00BA4AB4" w:rsidRPr="00C66392" w:rsidRDefault="00000000" w:rsidP="00F96CA8">
            <w:pPr>
              <w:spacing w:before="120" w:after="120"/>
              <w:jc w:val="both"/>
              <w:rPr>
                <w:rFonts w:ascii="Times New Roman" w:hAnsi="Times New Roman" w:cs="Times New Roman"/>
              </w:rPr>
            </w:pPr>
            <w:r w:rsidR="008F40C3">
              <w:rPr>
                <w:sz w:val="28"/>
                <w:szCs w:val="28"/>
                <w:lang w:val="en-US"/>
              </w:rPr>
              <w:t xml:space="preserve"> </w:t>
            </w:r>
            <w:r w:rsidR="006478D9" w:rsidRPr="00B146A3">
              <w:rPr>
                <w:i/>
                <w:color w:val="808080" w:themeColor="background1" w:themeShade="80"/>
                <w:szCs w:val="24"/>
              </w:rPr>
              <w:t> </w:t>
            </w:r>
          </w:p>
        </w:tc>
      </w:tr>
    </w:tbl>
    <w:p w14:paraId="620173EF" w14:textId="77777777" w:rsidR="00BA4AB4" w:rsidRPr="00BB171E" w:rsidRDefault="00BA4AB4"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094ADF37" w14:textId="77777777" w:rsidR="001A7ADD" w:rsidRDefault="001A7ADD" w:rsidP="00BA4AB4">
      <w:pPr>
        <w:pStyle w:val="a5"/>
        <w:spacing w:before="120" w:after="120"/>
        <w:ind w:left="0"/>
        <w:contextualSpacing w:val="0"/>
        <w:jc w:val="center"/>
        <w:rPr>
          <w:i/>
          <w:iCs/>
          <w:color w:val="A6A6A6" w:themeColor="background1" w:themeShade="A6"/>
          <w:sz w:val="16"/>
          <w:szCs w:val="16"/>
        </w:rPr>
      </w:pPr>
    </w:p>
    <w:p w14:paraId="1861F61B" w14:textId="2339F702" w:rsidR="001A7ADD" w:rsidRPr="00AA20F6" w:rsidRDefault="001A7ADD" w:rsidP="001A7ADD">
      <w:pPr>
        <w:pStyle w:val="3"/>
        <w:spacing w:before="120" w:after="120" w:line="360" w:lineRule="auto"/>
        <w:jc w:val="both"/>
        <w:rPr>
          <w:rFonts w:ascii="Times New Roman" w:hAnsi="Times New Roman" w:cs="Times New Roman"/>
          <w:color w:val="auto"/>
          <w:sz w:val="28"/>
        </w:rPr>
      </w:pPr>
      <w:r w:rsidRPr="00AD1B0C">
        <w:rPr>
          <w:rFonts w:ascii="Times New Roman" w:hAnsi="Times New Roman" w:cs="Times New Roman"/>
          <w:color w:val="auto"/>
          <w:sz w:val="28"/>
          <w:szCs w:val="28"/>
        </w:rPr>
        <w:t>5.</w:t>
      </w:r>
      <w:r w:rsidRPr="001A7ADD">
        <w:rPr>
          <w:rFonts w:ascii="Times New Roman" w:hAnsi="Times New Roman" w:cs="Times New Roman"/>
          <w:color w:val="auto"/>
          <w:sz w:val="28"/>
          <w:szCs w:val="28"/>
        </w:rPr>
        <w:t>2</w:t>
      </w:r>
      <w:r w:rsidR="00C479AC">
        <w:rPr>
          <w:rFonts w:ascii="Times New Roman" w:hAnsi="Times New Roman" w:cs="Times New Roman"/>
          <w:color w:val="auto"/>
          <w:sz w:val="28"/>
          <w:szCs w:val="28"/>
        </w:rPr>
        <w:t>.</w:t>
      </w:r>
      <w:r w:rsidRPr="00AD1B0C">
        <w:rPr>
          <w:rFonts w:ascii="Times New Roman" w:hAnsi="Times New Roman" w:cs="Times New Roman"/>
          <w:color w:val="auto"/>
          <w:sz w:val="28"/>
          <w:szCs w:val="28"/>
        </w:rPr>
        <w:t xml:space="preserve"> Н</w:t>
      </w:r>
      <w:r>
        <w:rPr>
          <w:rFonts w:ascii="Times New Roman" w:hAnsi="Times New Roman" w:cs="Times New Roman"/>
          <w:color w:val="auto"/>
          <w:sz w:val="28"/>
          <w:szCs w:val="28"/>
        </w:rPr>
        <w:t>овые функции</w:t>
      </w:r>
      <w:r w:rsidRPr="00AD1B0C">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00986ACF">
        <w:rPr>
          <w:rFonts w:ascii="Times New Roman" w:hAnsi="Times New Roman" w:cs="Times New Roman"/>
          <w:color w:val="auto"/>
          <w:sz w:val="28"/>
          <w:szCs w:val="28"/>
        </w:rPr>
        <w:t>полномочия</w:t>
      </w:r>
      <w:r>
        <w:rPr>
          <w:rFonts w:ascii="Times New Roman" w:hAnsi="Times New Roman" w:cs="Times New Roman"/>
          <w:color w:val="auto"/>
          <w:sz w:val="28"/>
          <w:szCs w:val="28"/>
        </w:rPr>
        <w:t>)</w:t>
      </w:r>
      <w:r w:rsidRPr="00AD1B0C">
        <w:rPr>
          <w:rFonts w:ascii="Times New Roman" w:hAnsi="Times New Roman" w:cs="Times New Roman"/>
          <w:color w:val="auto"/>
          <w:sz w:val="28"/>
          <w:szCs w:val="28"/>
        </w:rPr>
        <w:t xml:space="preserve"> органов государственной власти субъектов Российской Федерации и органов местного самоуправления или сведения об их изменении, порядок их реализации</w:t>
      </w:r>
      <w:r>
        <w:rPr>
          <w:rFonts w:ascii="Times New Roman" w:hAnsi="Times New Roman" w:cs="Times New Roman"/>
          <w:color w:val="auto"/>
          <w:sz w:val="28"/>
          <w:szCs w:val="28"/>
        </w:rPr>
        <w:t xml:space="preserve">, </w:t>
      </w:r>
      <w:r w:rsidRPr="00AD1B0C">
        <w:rPr>
          <w:rFonts w:ascii="Times New Roman" w:hAnsi="Times New Roman" w:cs="Times New Roman"/>
          <w:color w:val="auto"/>
          <w:sz w:val="28"/>
          <w:szCs w:val="28"/>
        </w:rPr>
        <w:t xml:space="preserve">а также </w:t>
      </w:r>
      <w:r w:rsidRPr="00640B19">
        <w:rPr>
          <w:rFonts w:ascii="Times New Roman" w:hAnsi="Times New Roman" w:cs="Times New Roman"/>
          <w:color w:val="auto"/>
          <w:sz w:val="28"/>
          <w:szCs w:val="28"/>
        </w:rPr>
        <w:t>о</w:t>
      </w:r>
      <w:r w:rsidRPr="00640B19">
        <w:rPr>
          <w:rFonts w:ascii="Times New Roman" w:hAnsi="Times New Roman" w:cs="Times New Roman"/>
          <w:color w:val="auto"/>
          <w:sz w:val="28"/>
        </w:rPr>
        <w:t xml:space="preserve">ценка расходов (возможных поступлений) </w:t>
      </w:r>
      <w:r w:rsidR="00824B90" w:rsidRPr="00640B19">
        <w:rPr>
          <w:rFonts w:ascii="Times New Roman" w:hAnsi="Times New Roman" w:cs="Times New Roman"/>
          <w:color w:val="auto"/>
          <w:sz w:val="28"/>
        </w:rPr>
        <w:t xml:space="preserve">соответствующих </w:t>
      </w:r>
      <w:r w:rsidRPr="00640B19">
        <w:rPr>
          <w:rFonts w:ascii="Times New Roman" w:hAnsi="Times New Roman" w:cs="Times New Roman"/>
          <w:color w:val="auto"/>
          <w:sz w:val="28"/>
        </w:rPr>
        <w:t>бюджетов бюджетной системы Российской Федерации</w:t>
      </w:r>
      <w:r w:rsidRPr="00AA20F6">
        <w:rPr>
          <w:rFonts w:ascii="Times New Roman" w:hAnsi="Times New Roman" w:cs="Times New Roman"/>
          <w:color w:val="auto"/>
          <w:sz w:val="28"/>
        </w:rPr>
        <w:t>, в том числе оценка дополнительных расходов бюджетов субъектов Российской Федерации и (или) местных бюджетов, а также снижения доходов бюджетов субъектов Российской Федерации и (или) местных бюджетов:</w:t>
      </w:r>
    </w:p>
    <w:p w14:paraId="012B3B56" w14:textId="77777777" w:rsidR="001A7ADD" w:rsidRPr="003A5758" w:rsidRDefault="001A7ADD" w:rsidP="001A7ADD"/>
    <w:tbl>
      <w:tblPr>
        <w:tblStyle w:val="af3"/>
        <w:tblW w:w="5000" w:type="pct"/>
        <w:tblLayout w:type="fixed"/>
        <w:tblLook w:val="04A0" w:firstRow="1" w:lastRow="0" w:firstColumn="1" w:lastColumn="0" w:noHBand="0" w:noVBand="1"/>
      </w:tblPr>
      <w:tblGrid>
        <w:gridCol w:w="2262"/>
        <w:gridCol w:w="1559"/>
        <w:gridCol w:w="3541"/>
        <w:gridCol w:w="2833"/>
      </w:tblGrid>
      <w:tr w:rsidR="001A7ADD" w:rsidRPr="00E304D6" w14:paraId="4AF02E3B" w14:textId="77777777" w:rsidTr="0010205C">
        <w:trPr>
          <w:trHeight w:val="282"/>
        </w:trPr>
        <w:tc>
          <w:tcPr>
            <w:tcW w:w="2263" w:type="dxa"/>
            <w:shd w:val="clear" w:color="auto" w:fill="auto"/>
            <w:noWrap/>
            <w:vAlign w:val="center"/>
          </w:tcPr>
          <w:p w14:paraId="728FF754" w14:textId="77777777" w:rsidR="001A7ADD" w:rsidRPr="00E304D6" w:rsidRDefault="001A7ADD" w:rsidP="001A7ADD">
            <w:pPr>
              <w:spacing w:before="120" w:after="120"/>
              <w:jc w:val="center"/>
              <w:rPr>
                <w:b/>
                <w:i/>
                <w:color w:val="808080" w:themeColor="background1" w:themeShade="80"/>
                <w:szCs w:val="20"/>
              </w:rPr>
            </w:pPr>
          </w:p>
        </w:tc>
        <w:tc>
          <w:tcPr>
            <w:tcW w:w="1560" w:type="dxa"/>
            <w:noWrap/>
            <w:vAlign w:val="center"/>
          </w:tcPr>
          <w:p w14:paraId="18104E5A" w14:textId="77777777" w:rsidR="001A7ADD" w:rsidRPr="00E304D6" w:rsidRDefault="001A7ADD" w:rsidP="001A7ADD">
            <w:pPr>
              <w:spacing w:before="120" w:after="120"/>
              <w:jc w:val="center"/>
              <w:rPr>
                <w:b/>
                <w:szCs w:val="20"/>
              </w:rPr>
            </w:pPr>
            <w:r w:rsidRPr="00E304D6">
              <w:rPr>
                <w:b/>
                <w:szCs w:val="20"/>
              </w:rPr>
              <w:t xml:space="preserve">Количество </w:t>
            </w:r>
          </w:p>
        </w:tc>
        <w:tc>
          <w:tcPr>
            <w:tcW w:w="3543" w:type="dxa"/>
            <w:noWrap/>
            <w:vAlign w:val="center"/>
          </w:tcPr>
          <w:p w14:paraId="449A82E0" w14:textId="77777777" w:rsidR="001A7ADD" w:rsidRPr="00E304D6" w:rsidRDefault="001A7ADD" w:rsidP="001A7ADD">
            <w:pPr>
              <w:spacing w:before="120" w:after="120"/>
              <w:jc w:val="center"/>
              <w:rPr>
                <w:b/>
                <w:i/>
                <w:color w:val="808080" w:themeColor="background1" w:themeShade="80"/>
                <w:szCs w:val="20"/>
              </w:rPr>
            </w:pPr>
            <w:r w:rsidRPr="00E304D6">
              <w:rPr>
                <w:b/>
                <w:szCs w:val="20"/>
              </w:rPr>
              <w:t xml:space="preserve">Новые или изменяемые функции (полномочия), порядок их реализации </w:t>
            </w:r>
          </w:p>
        </w:tc>
        <w:tc>
          <w:tcPr>
            <w:tcW w:w="2835" w:type="dxa"/>
            <w:vAlign w:val="center"/>
          </w:tcPr>
          <w:p w14:paraId="769B9D58" w14:textId="35482AA3" w:rsidR="001A7ADD" w:rsidRPr="00E304D6" w:rsidRDefault="001A7ADD" w:rsidP="00627B65">
            <w:pPr>
              <w:spacing w:before="120" w:after="120"/>
              <w:jc w:val="center"/>
              <w:rPr>
                <w:b/>
                <w:szCs w:val="20"/>
              </w:rPr>
            </w:pPr>
            <w:r>
              <w:rPr>
                <w:b/>
                <w:szCs w:val="20"/>
              </w:rPr>
              <w:t xml:space="preserve">Монетарная оценка </w:t>
            </w:r>
            <w:r w:rsidR="000F4120">
              <w:rPr>
                <w:b/>
                <w:szCs w:val="20"/>
              </w:rPr>
              <w:t xml:space="preserve">снижения </w:t>
            </w:r>
            <w:r>
              <w:rPr>
                <w:b/>
                <w:szCs w:val="20"/>
              </w:rPr>
              <w:t xml:space="preserve">доходов/ </w:t>
            </w:r>
            <w:r w:rsidR="000F4120">
              <w:rPr>
                <w:b/>
                <w:szCs w:val="20"/>
              </w:rPr>
              <w:t xml:space="preserve">увеличения </w:t>
            </w:r>
            <w:r>
              <w:rPr>
                <w:b/>
                <w:szCs w:val="20"/>
              </w:rPr>
              <w:t>расходов, руб.</w:t>
            </w:r>
          </w:p>
        </w:tc>
      </w:tr>
      <w:tr w:rsidR="006478D9" w:rsidRPr="00E304D6" w14:paraId="062909E7" w14:textId="77777777" w:rsidTr="00520195">
        <w:trPr>
          <w:trHeight w:val="385"/>
        </w:trPr>
        <w:tc>
          <w:tcPr>
            <w:tcW w:w="2263" w:type="dxa"/>
            <w:noWrap/>
            <w:vAlign w:val="center"/>
          </w:tcPr>
          <w:p w14:paraId="7B2A719C" w14:textId="77777777" w:rsidR="006478D9" w:rsidRPr="00E304D6" w:rsidRDefault="006478D9" w:rsidP="006478D9">
            <w:pPr>
              <w:spacing w:before="120" w:after="120"/>
              <w:rPr>
                <w:b/>
                <w:szCs w:val="18"/>
              </w:rPr>
            </w:pPr>
            <w:r w:rsidRPr="00E304D6">
              <w:rPr>
                <w:b/>
                <w:szCs w:val="18"/>
              </w:rPr>
              <w:t>Органы государственной власти субъектов Российской Федерации</w:t>
            </w:r>
          </w:p>
        </w:tc>
        <w:tc>
          <w:tcPr>
            <w:tcW w:w="1560" w:type="dxa"/>
            <w:noWrap/>
            <w:vAlign w:val="center"/>
          </w:tcPr>
          <w:p w14:paraId="26556842" w14:textId="0FBD2B85" w:rsidR="006478D9" w:rsidRPr="00E304D6" w:rsidRDefault="00000000" w:rsidP="00520195">
            <w:pPr>
              <w:spacing w:before="120" w:after="120"/>
              <w:rPr>
                <w:i/>
                <w:color w:val="808080" w:themeColor="background1" w:themeShade="80"/>
                <w:szCs w:val="18"/>
              </w:rPr>
            </w:pPr>
            <w:r w:rsidR="006478D9" w:rsidRPr="00B146A3">
              <w:rPr>
                <w:sz w:val="28"/>
                <w:szCs w:val="28"/>
                <w:lang w:val="en-US"/>
              </w:rPr>
              <w:t>89</w:t>
            </w:r>
            <w:r w:rsidR="006478D9" w:rsidRPr="00B146A3">
              <w:rPr>
                <w:i/>
                <w:color w:val="808080" w:themeColor="background1" w:themeShade="80"/>
                <w:szCs w:val="24"/>
              </w:rPr>
              <w:t> </w:t>
            </w:r>
          </w:p>
        </w:tc>
        <w:tc>
          <w:tcPr>
            <w:tcW w:w="3543" w:type="dxa"/>
            <w:noWrap/>
            <w:vAlign w:val="center"/>
          </w:tcPr>
          <w:p w14:paraId="358D65BF" w14:textId="5C55E586" w:rsidR="006478D9" w:rsidRPr="00E304D6" w:rsidRDefault="00000000" w:rsidP="00520195">
            <w:pPr>
              <w:spacing w:before="120" w:after="120"/>
              <w:rPr>
                <w:i/>
                <w:color w:val="808080" w:themeColor="background1" w:themeShade="80"/>
                <w:szCs w:val="18"/>
              </w:rPr>
            </w:pPr>
            <w:r w:rsidR="006478D9" w:rsidRPr="00B146A3">
              <w:rPr>
                <w:sz w:val="28"/>
                <w:szCs w:val="28"/>
                <w:lang w:val="en-US"/>
              </w:rPr>
              <w:t>Усиление контроля (надзора) за действиями пользователей недр на участках недр местного значения</w:t>
            </w:r>
            <w:r w:rsidR="006478D9" w:rsidRPr="00B146A3">
              <w:rPr>
                <w:i/>
                <w:color w:val="808080" w:themeColor="background1" w:themeShade="80"/>
                <w:szCs w:val="24"/>
              </w:rPr>
              <w:t> </w:t>
            </w:r>
          </w:p>
        </w:tc>
        <w:tc>
          <w:tcPr>
            <w:tcW w:w="2835" w:type="dxa"/>
            <w:vAlign w:val="center"/>
          </w:tcPr>
          <w:p w14:paraId="70DD2517" w14:textId="77777777" w:rsidR="006478D9" w:rsidRPr="00BB171E" w:rsidRDefault="006478D9" w:rsidP="00520195">
            <w:pPr>
              <w:spacing w:before="120" w:after="120"/>
              <w:rPr>
                <w:i/>
                <w:color w:val="808080" w:themeColor="background1" w:themeShade="80"/>
                <w:szCs w:val="18"/>
              </w:rPr>
            </w:pPr>
            <w:r w:rsidRPr="00BB171E">
              <w:rPr>
                <w:i/>
                <w:color w:val="808080" w:themeColor="background1" w:themeShade="80"/>
                <w:szCs w:val="18"/>
              </w:rPr>
              <w:t>Доходы:</w:t>
            </w:r>
            <w:r w:rsidRPr="00B146A3">
              <w:rPr>
                <w:sz w:val="28"/>
                <w:szCs w:val="28"/>
                <w:lang w:val="en-US"/>
              </w:rPr>
              <w:t xml:space="preserve"> </w:t>
            </w:r>
            <w:r w:rsidRPr="00B146A3">
              <w:rPr>
                <w:sz w:val="28"/>
                <w:szCs w:val="28"/>
                <w:lang w:val="en-US"/>
              </w:rPr>
              <w:t>Положения законопроекта не затрагивают бюджеты субъектов Российской Федерации</w:t>
            </w:r>
          </w:p>
          <w:p w14:paraId="6BF3E1C4" w14:textId="6EE4E821" w:rsidR="006478D9" w:rsidRPr="00BB171E" w:rsidRDefault="006478D9" w:rsidP="00520195">
            <w:pPr>
              <w:spacing w:before="120" w:after="120"/>
              <w:rPr>
                <w:i/>
                <w:color w:val="808080" w:themeColor="background1" w:themeShade="80"/>
                <w:szCs w:val="18"/>
              </w:rPr>
            </w:pPr>
            <w:r w:rsidRPr="00BB171E">
              <w:rPr>
                <w:i/>
                <w:color w:val="808080" w:themeColor="background1" w:themeShade="80"/>
                <w:szCs w:val="18"/>
              </w:rPr>
              <w:t>Расходы:</w:t>
            </w:r>
            <w:r w:rsidRPr="00B146A3">
              <w:rPr>
                <w:sz w:val="28"/>
                <w:szCs w:val="28"/>
                <w:lang w:val="en-US"/>
              </w:rPr>
              <w:t xml:space="preserve"> </w:t>
            </w:r>
            <w:r w:rsidRPr="00B146A3">
              <w:rPr>
                <w:sz w:val="28"/>
                <w:szCs w:val="28"/>
                <w:lang w:val="en-US"/>
              </w:rPr>
              <w:t>Положения законопроекта не затрагивают бюджеты субъектов Российской Федерации</w:t>
            </w:r>
          </w:p>
        </w:tc>
      </w:tr>
      <w:tr w:rsidR="006478D9" w:rsidRPr="00E304D6" w14:paraId="148688A9" w14:textId="77777777" w:rsidTr="00520195">
        <w:trPr>
          <w:trHeight w:val="413"/>
        </w:trPr>
        <w:tc>
          <w:tcPr>
            <w:tcW w:w="2263" w:type="dxa"/>
            <w:noWrap/>
            <w:vAlign w:val="center"/>
          </w:tcPr>
          <w:p w14:paraId="6F6D9365" w14:textId="77777777" w:rsidR="006478D9" w:rsidRPr="00E304D6" w:rsidRDefault="006478D9" w:rsidP="006478D9">
            <w:pPr>
              <w:spacing w:before="120" w:after="120"/>
              <w:rPr>
                <w:b/>
                <w:szCs w:val="18"/>
              </w:rPr>
            </w:pPr>
            <w:r w:rsidRPr="00E304D6">
              <w:rPr>
                <w:b/>
                <w:szCs w:val="18"/>
              </w:rPr>
              <w:t>Органы местного самоуправления</w:t>
            </w:r>
          </w:p>
        </w:tc>
        <w:tc>
          <w:tcPr>
            <w:tcW w:w="1560" w:type="dxa"/>
            <w:noWrap/>
            <w:vAlign w:val="center"/>
          </w:tcPr>
          <w:p w14:paraId="59BC7789" w14:textId="798AC4FA" w:rsidR="006478D9" w:rsidRPr="00E304D6" w:rsidRDefault="00000000" w:rsidP="00520195">
            <w:pPr>
              <w:spacing w:before="120" w:after="120"/>
              <w:rPr>
                <w:i/>
                <w:color w:val="808080" w:themeColor="background1" w:themeShade="80"/>
                <w:szCs w:val="18"/>
              </w:rPr>
            </w:pPr>
            <w:r w:rsidR="006478D9" w:rsidRPr="00B146A3">
              <w:rPr>
                <w:sz w:val="28"/>
                <w:szCs w:val="28"/>
                <w:lang w:val="en-US"/>
              </w:rPr>
              <w:t>0</w:t>
            </w:r>
            <w:r w:rsidR="006478D9" w:rsidRPr="00B146A3">
              <w:rPr>
                <w:i/>
                <w:color w:val="808080" w:themeColor="background1" w:themeShade="80"/>
                <w:szCs w:val="24"/>
              </w:rPr>
              <w:t> </w:t>
            </w:r>
          </w:p>
        </w:tc>
        <w:tc>
          <w:tcPr>
            <w:tcW w:w="3543" w:type="dxa"/>
            <w:noWrap/>
            <w:vAlign w:val="center"/>
          </w:tcPr>
          <w:p w14:paraId="2E42A7B3" w14:textId="3723E136" w:rsidR="006478D9" w:rsidRPr="00E304D6" w:rsidRDefault="00000000" w:rsidP="00520195">
            <w:pPr>
              <w:spacing w:before="120" w:after="120"/>
              <w:rPr>
                <w:i/>
                <w:color w:val="808080" w:themeColor="background1" w:themeShade="80"/>
                <w:szCs w:val="18"/>
              </w:rPr>
            </w:pPr>
            <w:r w:rsidR="006478D9" w:rsidRPr="00B146A3">
              <w:rPr>
                <w:sz w:val="28"/>
                <w:szCs w:val="28"/>
                <w:lang w:val="en-US"/>
              </w:rPr>
              <w:t>Отсутствуют</w:t>
            </w:r>
            <w:r w:rsidR="006478D9" w:rsidRPr="00B146A3">
              <w:rPr>
                <w:i/>
                <w:color w:val="808080" w:themeColor="background1" w:themeShade="80"/>
                <w:szCs w:val="24"/>
              </w:rPr>
              <w:t> </w:t>
            </w:r>
          </w:p>
        </w:tc>
        <w:tc>
          <w:tcPr>
            <w:tcW w:w="2835" w:type="dxa"/>
            <w:vAlign w:val="center"/>
          </w:tcPr>
          <w:p w14:paraId="0A5AAD60" w14:textId="77777777" w:rsidR="006478D9" w:rsidRPr="00BB171E" w:rsidRDefault="006478D9" w:rsidP="00520195">
            <w:pPr>
              <w:spacing w:before="120" w:after="120"/>
              <w:rPr>
                <w:i/>
                <w:color w:val="808080" w:themeColor="background1" w:themeShade="80"/>
                <w:szCs w:val="18"/>
              </w:rPr>
            </w:pPr>
            <w:r w:rsidRPr="00BB171E">
              <w:rPr>
                <w:i/>
                <w:color w:val="808080" w:themeColor="background1" w:themeShade="80"/>
                <w:szCs w:val="18"/>
              </w:rPr>
              <w:t>Доходы:</w:t>
            </w:r>
            <w:r w:rsidRPr="00B146A3">
              <w:rPr>
                <w:sz w:val="28"/>
                <w:szCs w:val="28"/>
                <w:lang w:val="en-US"/>
              </w:rPr>
              <w:t xml:space="preserve"> </w:t>
            </w:r>
            <w:r w:rsidRPr="00B146A3">
              <w:rPr>
                <w:sz w:val="28"/>
                <w:szCs w:val="28"/>
                <w:lang w:val="en-US"/>
              </w:rPr>
              <w:t>Положения законопроекта не затрагивают бюджеты субъектов Российской Федерации</w:t>
            </w:r>
          </w:p>
          <w:p w14:paraId="7AD9E72C" w14:textId="53B9EBD4" w:rsidR="006478D9" w:rsidRPr="00BB171E" w:rsidRDefault="006478D9" w:rsidP="00520195">
            <w:pPr>
              <w:spacing w:before="120" w:after="120"/>
              <w:rPr>
                <w:i/>
                <w:color w:val="808080" w:themeColor="background1" w:themeShade="80"/>
                <w:szCs w:val="18"/>
              </w:rPr>
            </w:pPr>
            <w:r w:rsidRPr="00BB171E">
              <w:rPr>
                <w:i/>
                <w:color w:val="808080" w:themeColor="background1" w:themeShade="80"/>
                <w:szCs w:val="18"/>
              </w:rPr>
              <w:t>Расходы:</w:t>
            </w:r>
            <w:r w:rsidRPr="00B146A3">
              <w:rPr>
                <w:sz w:val="28"/>
                <w:szCs w:val="28"/>
                <w:lang w:val="en-US"/>
              </w:rPr>
              <w:t xml:space="preserve"> </w:t>
            </w:r>
            <w:r w:rsidRPr="00B146A3">
              <w:rPr>
                <w:sz w:val="28"/>
                <w:szCs w:val="28"/>
                <w:lang w:val="en-US"/>
              </w:rPr>
              <w:t>Положения законопроекта не затрагивают бюджеты субъектов Российской Федерации</w:t>
            </w:r>
          </w:p>
        </w:tc>
      </w:tr>
      <w:tr w:rsidR="006478D9" w:rsidRPr="00E304D6" w14:paraId="7867A335" w14:textId="77777777" w:rsidTr="00520195">
        <w:trPr>
          <w:trHeight w:val="412"/>
        </w:trPr>
        <w:tc>
          <w:tcPr>
            <w:tcW w:w="2263" w:type="dxa"/>
            <w:noWrap/>
            <w:vAlign w:val="center"/>
          </w:tcPr>
          <w:p w14:paraId="083570AC" w14:textId="142D3AFF" w:rsidR="006478D9" w:rsidRPr="00E304D6" w:rsidRDefault="006478D9" w:rsidP="006478D9">
            <w:pPr>
              <w:spacing w:before="120" w:after="120"/>
              <w:rPr>
                <w:b/>
                <w:szCs w:val="18"/>
              </w:rPr>
            </w:pPr>
            <w:r w:rsidRPr="00E304D6">
              <w:rPr>
                <w:b/>
                <w:szCs w:val="18"/>
              </w:rPr>
              <w:t>Бюджетные учреждения</w:t>
            </w:r>
            <w:r>
              <w:rPr>
                <w:b/>
                <w:szCs w:val="18"/>
              </w:rPr>
              <w:t>, з</w:t>
            </w:r>
            <w:r w:rsidRPr="00C22147">
              <w:rPr>
                <w:b/>
                <w:szCs w:val="18"/>
              </w:rPr>
              <w:t>а исключением учреждений, финансируемых исключитель</w:t>
            </w:r>
            <w:r>
              <w:rPr>
                <w:b/>
                <w:szCs w:val="18"/>
              </w:rPr>
              <w:t>но за счет федерального бюджета</w:t>
            </w:r>
          </w:p>
        </w:tc>
        <w:tc>
          <w:tcPr>
            <w:tcW w:w="1560" w:type="dxa"/>
            <w:noWrap/>
            <w:vAlign w:val="center"/>
          </w:tcPr>
          <w:p w14:paraId="05302F95" w14:textId="5AB98E7D" w:rsidR="006478D9" w:rsidRPr="00E304D6" w:rsidRDefault="00000000" w:rsidP="00520195">
            <w:pPr>
              <w:spacing w:before="120" w:after="120"/>
              <w:rPr>
                <w:i/>
                <w:color w:val="808080" w:themeColor="background1" w:themeShade="80"/>
                <w:szCs w:val="18"/>
              </w:rPr>
            </w:pPr>
            <w:r w:rsidR="006478D9" w:rsidRPr="00B146A3">
              <w:rPr>
                <w:sz w:val="28"/>
                <w:szCs w:val="28"/>
                <w:lang w:val="en-US"/>
              </w:rPr>
              <w:t>0</w:t>
            </w:r>
            <w:r w:rsidR="006478D9" w:rsidRPr="00B146A3">
              <w:rPr>
                <w:i/>
                <w:color w:val="808080" w:themeColor="background1" w:themeShade="80"/>
                <w:szCs w:val="24"/>
              </w:rPr>
              <w:t> </w:t>
            </w:r>
          </w:p>
        </w:tc>
        <w:tc>
          <w:tcPr>
            <w:tcW w:w="3543" w:type="dxa"/>
            <w:noWrap/>
            <w:vAlign w:val="center"/>
          </w:tcPr>
          <w:p w14:paraId="249E2A57" w14:textId="7499C3A8" w:rsidR="006478D9" w:rsidRPr="00E304D6" w:rsidRDefault="00000000" w:rsidP="00520195">
            <w:pPr>
              <w:spacing w:before="120" w:after="120"/>
              <w:rPr>
                <w:i/>
                <w:color w:val="808080" w:themeColor="background1" w:themeShade="80"/>
                <w:szCs w:val="18"/>
              </w:rPr>
            </w:pPr>
            <w:r w:rsidR="006478D9" w:rsidRPr="00B146A3">
              <w:rPr>
                <w:sz w:val="28"/>
                <w:szCs w:val="28"/>
                <w:lang w:val="en-US"/>
              </w:rPr>
              <w:t>Отсутствуют</w:t>
            </w:r>
            <w:r w:rsidR="006478D9" w:rsidRPr="00B146A3">
              <w:rPr>
                <w:i/>
                <w:color w:val="808080" w:themeColor="background1" w:themeShade="80"/>
                <w:szCs w:val="24"/>
              </w:rPr>
              <w:t> </w:t>
            </w:r>
          </w:p>
        </w:tc>
        <w:tc>
          <w:tcPr>
            <w:tcW w:w="2835" w:type="dxa"/>
            <w:vAlign w:val="center"/>
          </w:tcPr>
          <w:p w14:paraId="2BBD33CF" w14:textId="77777777" w:rsidR="006478D9" w:rsidRPr="00BB171E" w:rsidRDefault="006478D9" w:rsidP="00520195">
            <w:pPr>
              <w:spacing w:before="120" w:after="120"/>
              <w:rPr>
                <w:i/>
                <w:color w:val="808080" w:themeColor="background1" w:themeShade="80"/>
                <w:szCs w:val="18"/>
              </w:rPr>
            </w:pPr>
            <w:r w:rsidRPr="00BB171E">
              <w:rPr>
                <w:i/>
                <w:color w:val="808080" w:themeColor="background1" w:themeShade="80"/>
                <w:szCs w:val="18"/>
              </w:rPr>
              <w:t>Доходы:</w:t>
            </w:r>
            <w:r w:rsidRPr="00B146A3">
              <w:rPr>
                <w:sz w:val="28"/>
                <w:szCs w:val="28"/>
                <w:lang w:val="en-US"/>
              </w:rPr>
              <w:t xml:space="preserve"> </w:t>
            </w:r>
            <w:r w:rsidRPr="00B146A3">
              <w:rPr>
                <w:sz w:val="28"/>
                <w:szCs w:val="28"/>
                <w:lang w:val="en-US"/>
              </w:rPr>
              <w:t>Положения законопроекта не затрагивают бюджеты субъектов Российской Федерации</w:t>
            </w:r>
          </w:p>
          <w:p w14:paraId="2603BC9D" w14:textId="14794632" w:rsidR="006478D9" w:rsidRPr="00BB171E" w:rsidRDefault="006478D9" w:rsidP="00520195">
            <w:pPr>
              <w:spacing w:before="120" w:after="120"/>
              <w:rPr>
                <w:i/>
                <w:color w:val="808080" w:themeColor="background1" w:themeShade="80"/>
                <w:szCs w:val="18"/>
              </w:rPr>
            </w:pPr>
            <w:r w:rsidRPr="00BB171E">
              <w:rPr>
                <w:i/>
                <w:color w:val="808080" w:themeColor="background1" w:themeShade="80"/>
                <w:szCs w:val="18"/>
              </w:rPr>
              <w:t>Расходы:</w:t>
            </w:r>
            <w:r w:rsidRPr="00B146A3">
              <w:rPr>
                <w:sz w:val="28"/>
                <w:szCs w:val="28"/>
                <w:lang w:val="en-US"/>
              </w:rPr>
              <w:t xml:space="preserve"> </w:t>
            </w:r>
            <w:r w:rsidRPr="00B146A3">
              <w:rPr>
                <w:sz w:val="28"/>
                <w:szCs w:val="28"/>
                <w:lang w:val="en-US"/>
              </w:rPr>
              <w:t>Положения законопроекта не затрагивают бюджеты субъектов Российской Федерации</w:t>
            </w:r>
          </w:p>
        </w:tc>
      </w:tr>
    </w:tbl>
    <w:p w14:paraId="33814CEE" w14:textId="77777777" w:rsidR="001A7ADD" w:rsidRPr="00403B38" w:rsidRDefault="001A7ADD" w:rsidP="001A7ADD">
      <w:pPr>
        <w:rPr>
          <w:sz w:val="12"/>
          <w:szCs w:val="16"/>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1A7ADD" w:rsidRPr="00C66392" w14:paraId="46C074DD" w14:textId="77777777" w:rsidTr="0010205C">
        <w:tc>
          <w:tcPr>
            <w:tcW w:w="10201" w:type="dxa"/>
          </w:tcPr>
          <w:p w14:paraId="027111B1" w14:textId="48CD9F1F" w:rsidR="001A7ADD" w:rsidRPr="00C66392" w:rsidRDefault="00000000" w:rsidP="001A7ADD">
            <w:pPr>
              <w:spacing w:before="120" w:after="120"/>
              <w:jc w:val="both"/>
              <w:rPr>
                <w:rFonts w:ascii="Times New Roman" w:hAnsi="Times New Roman" w:cs="Times New Roman"/>
              </w:rPr>
            </w:pPr>
            <w:r w:rsidR="008F40C3">
              <w:rPr>
                <w:sz w:val="28"/>
                <w:szCs w:val="28"/>
                <w:lang w:val="en-US"/>
              </w:rPr>
              <w:t xml:space="preserve"> </w:t>
            </w:r>
            <w:r w:rsidR="006478D9" w:rsidRPr="00B146A3">
              <w:rPr>
                <w:i/>
                <w:color w:val="808080" w:themeColor="background1" w:themeShade="80"/>
                <w:szCs w:val="24"/>
              </w:rPr>
              <w:t> </w:t>
            </w:r>
          </w:p>
        </w:tc>
      </w:tr>
    </w:tbl>
    <w:p w14:paraId="605019A7" w14:textId="77777777" w:rsidR="001A7ADD" w:rsidRPr="00BB171E" w:rsidRDefault="001A7ADD" w:rsidP="001A7AD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7BF50490" w14:textId="77777777" w:rsidR="001A7ADD" w:rsidRPr="00C66392" w:rsidRDefault="001A7ADD" w:rsidP="00BA4AB4">
      <w:pPr>
        <w:pStyle w:val="a5"/>
        <w:spacing w:before="120" w:after="120"/>
        <w:ind w:left="0"/>
        <w:contextualSpacing w:val="0"/>
        <w:jc w:val="center"/>
        <w:rPr>
          <w:i/>
          <w:iCs/>
          <w:color w:val="A6A6A6" w:themeColor="background1" w:themeShade="A6"/>
          <w:sz w:val="16"/>
          <w:szCs w:val="16"/>
        </w:rPr>
      </w:pPr>
    </w:p>
    <w:p w14:paraId="01BD13E8" w14:textId="01C5D0B6" w:rsidR="00CD115C" w:rsidRPr="00383651" w:rsidRDefault="005D4739" w:rsidP="004944DB">
      <w:pPr>
        <w:pStyle w:val="3"/>
        <w:spacing w:before="120" w:after="120" w:line="360" w:lineRule="auto"/>
        <w:jc w:val="both"/>
        <w:rPr>
          <w:rFonts w:ascii="Times New Roman" w:hAnsi="Times New Roman" w:cs="Times New Roman"/>
          <w:color w:val="auto"/>
          <w:sz w:val="28"/>
        </w:rPr>
      </w:pPr>
      <w:bookmarkStart w:id="23" w:name="_7._Оценка_издержек,"/>
      <w:bookmarkStart w:id="24" w:name="_11._Оценка_соответствующих"/>
      <w:bookmarkEnd w:id="23"/>
      <w:bookmarkEnd w:id="24"/>
      <w:r w:rsidRPr="00383651">
        <w:rPr>
          <w:rFonts w:ascii="Times New Roman" w:hAnsi="Times New Roman" w:cs="Times New Roman"/>
          <w:color w:val="auto"/>
          <w:sz w:val="28"/>
        </w:rPr>
        <w:t>5</w:t>
      </w:r>
      <w:r w:rsidR="00CD115C" w:rsidRPr="00383651">
        <w:rPr>
          <w:rFonts w:ascii="Times New Roman" w:hAnsi="Times New Roman" w:cs="Times New Roman"/>
          <w:color w:val="auto"/>
          <w:sz w:val="28"/>
        </w:rPr>
        <w:t>.</w:t>
      </w:r>
      <w:r w:rsidR="001A7ADD" w:rsidRPr="001A7ADD">
        <w:rPr>
          <w:rFonts w:ascii="Times New Roman" w:hAnsi="Times New Roman" w:cs="Times New Roman"/>
          <w:color w:val="auto"/>
          <w:sz w:val="28"/>
        </w:rPr>
        <w:t>3</w:t>
      </w:r>
      <w:r w:rsidR="002A3001">
        <w:rPr>
          <w:rFonts w:ascii="Times New Roman" w:hAnsi="Times New Roman" w:cs="Times New Roman"/>
          <w:color w:val="auto"/>
          <w:sz w:val="28"/>
        </w:rPr>
        <w:t>.</w:t>
      </w:r>
      <w:r w:rsidR="00CD115C" w:rsidRPr="00383651">
        <w:rPr>
          <w:rFonts w:ascii="Times New Roman" w:hAnsi="Times New Roman" w:cs="Times New Roman"/>
          <w:color w:val="auto"/>
          <w:sz w:val="28"/>
        </w:rPr>
        <w:t xml:space="preserve"> Сведения о предполагаемых источниках </w:t>
      </w:r>
      <w:r w:rsidR="00640B19" w:rsidRPr="00640B19">
        <w:rPr>
          <w:rFonts w:ascii="Times New Roman" w:hAnsi="Times New Roman" w:cs="Times New Roman"/>
          <w:color w:val="auto"/>
          <w:sz w:val="28"/>
        </w:rPr>
        <w:t xml:space="preserve">компенсации расходов на исполнение </w:t>
      </w:r>
      <w:r w:rsidR="00CD115C" w:rsidRPr="00383651">
        <w:rPr>
          <w:rFonts w:ascii="Times New Roman" w:hAnsi="Times New Roman" w:cs="Times New Roman"/>
          <w:color w:val="auto"/>
          <w:sz w:val="28"/>
        </w:rPr>
        <w:t xml:space="preserve">новых или изменяемых функций </w:t>
      </w:r>
      <w:r w:rsidR="006122D1" w:rsidRPr="00383651">
        <w:rPr>
          <w:rFonts w:ascii="Times New Roman" w:hAnsi="Times New Roman" w:cs="Times New Roman"/>
          <w:color w:val="auto"/>
          <w:sz w:val="28"/>
        </w:rPr>
        <w:t>(</w:t>
      </w:r>
      <w:r w:rsidR="00CD115C" w:rsidRPr="00383651">
        <w:rPr>
          <w:rFonts w:ascii="Times New Roman" w:hAnsi="Times New Roman" w:cs="Times New Roman"/>
          <w:color w:val="auto"/>
          <w:sz w:val="28"/>
        </w:rPr>
        <w:t>полномочий</w:t>
      </w:r>
      <w:r w:rsidR="006122D1" w:rsidRPr="00383651">
        <w:rPr>
          <w:rFonts w:ascii="Times New Roman" w:hAnsi="Times New Roman" w:cs="Times New Roman"/>
          <w:color w:val="auto"/>
          <w:sz w:val="28"/>
        </w:rPr>
        <w:t>)</w:t>
      </w:r>
      <w:r w:rsidR="00CD115C" w:rsidRPr="00383651">
        <w:rPr>
          <w:rFonts w:ascii="Times New Roman" w:hAnsi="Times New Roman" w:cs="Times New Roman"/>
          <w:color w:val="auto"/>
          <w:sz w:val="28"/>
        </w:rPr>
        <w:t xml:space="preserve"> субъектов Российской Федерации и муниципальных образований:</w:t>
      </w: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CD115C" w:rsidRPr="00C66392" w14:paraId="2AD76FC5" w14:textId="77777777" w:rsidTr="0010205C">
        <w:tc>
          <w:tcPr>
            <w:tcW w:w="10201" w:type="dxa"/>
          </w:tcPr>
          <w:p w14:paraId="4DB16E0B" w14:textId="3539A1D2" w:rsidR="00CD115C" w:rsidRPr="00F25EF3" w:rsidRDefault="00000000" w:rsidP="00F25EF3">
            <w:pPr>
              <w:spacing w:before="120" w:after="120"/>
              <w:jc w:val="both"/>
              <w:rPr>
                <w:rFonts w:ascii="Times New Roman" w:hAnsi="Times New Roman" w:cs="Times New Roman"/>
                <w:i/>
              </w:rPr>
            </w:pPr>
            <w:r w:rsidR="006478D9" w:rsidRPr="00B146A3">
              <w:rPr>
                <w:sz w:val="28"/>
                <w:szCs w:val="28"/>
                <w:lang w:val="en-US"/>
              </w:rPr>
              <w:t>Положения законопроекта не затрагивают бюджеты субъектов Российской Федерации</w:t>
            </w:r>
            <w:r w:rsidR="006478D9" w:rsidRPr="00B146A3">
              <w:rPr>
                <w:i/>
                <w:color w:val="808080" w:themeColor="background1" w:themeShade="80"/>
                <w:szCs w:val="24"/>
              </w:rPr>
              <w:t> </w:t>
            </w:r>
          </w:p>
        </w:tc>
      </w:tr>
    </w:tbl>
    <w:p w14:paraId="25E7A5E5" w14:textId="77777777" w:rsidR="00CD115C" w:rsidRPr="00BB171E" w:rsidRDefault="00CD115C"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42D4070D" w14:textId="1CE48673" w:rsidR="005D4739" w:rsidRPr="00383651" w:rsidRDefault="005D4739" w:rsidP="006F54E6">
      <w:pPr>
        <w:pStyle w:val="1"/>
        <w:keepNext w:val="0"/>
        <w:keepLines w:val="0"/>
        <w:autoSpaceDE w:val="0"/>
        <w:autoSpaceDN w:val="0"/>
        <w:adjustRightInd w:val="0"/>
        <w:spacing w:before="0" w:line="360" w:lineRule="auto"/>
        <w:jc w:val="both"/>
        <w:rPr>
          <w:rFonts w:ascii="Times New Roman" w:hAnsi="Times New Roman" w:cs="Times New Roman"/>
          <w:color w:val="auto"/>
          <w:sz w:val="28"/>
          <w:szCs w:val="24"/>
        </w:rPr>
      </w:pPr>
      <w:r w:rsidRPr="00383651">
        <w:rPr>
          <w:rFonts w:ascii="Times New Roman" w:hAnsi="Times New Roman" w:cs="Times New Roman"/>
          <w:color w:val="auto"/>
          <w:sz w:val="28"/>
          <w:szCs w:val="24"/>
        </w:rPr>
        <w:t>5.</w:t>
      </w:r>
      <w:r w:rsidR="001A7ADD" w:rsidRPr="001A7ADD">
        <w:rPr>
          <w:rFonts w:ascii="Times New Roman" w:hAnsi="Times New Roman" w:cs="Times New Roman"/>
          <w:color w:val="auto"/>
          <w:sz w:val="28"/>
          <w:szCs w:val="24"/>
        </w:rPr>
        <w:t>4</w:t>
      </w:r>
      <w:r w:rsidRPr="00383651">
        <w:rPr>
          <w:rFonts w:ascii="Times New Roman" w:hAnsi="Times New Roman" w:cs="Times New Roman"/>
          <w:color w:val="auto"/>
          <w:sz w:val="28"/>
          <w:szCs w:val="24"/>
        </w:rPr>
        <w:t>. Анализ влияния последствий реализации проекта акта на экономическое развитие отраслей экономики и социальной сферы субъектов Российской Федерации и (или) муниципальных образований:</w:t>
      </w:r>
    </w:p>
    <w:p w14:paraId="5B1F54CA" w14:textId="77777777" w:rsidR="005D4739" w:rsidRPr="00824B90" w:rsidRDefault="005D4739" w:rsidP="005D4739">
      <w:pPr>
        <w:rPr>
          <w:sz w:val="16"/>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133126" w:rsidRPr="00C66392" w14:paraId="39584EFC" w14:textId="77777777" w:rsidTr="0010205C">
        <w:tc>
          <w:tcPr>
            <w:tcW w:w="10201" w:type="dxa"/>
          </w:tcPr>
          <w:p w14:paraId="5C04A5C5" w14:textId="008D9A60" w:rsidR="00133126" w:rsidRPr="00C66392" w:rsidRDefault="00000000" w:rsidP="00450725">
            <w:pPr>
              <w:spacing w:before="120" w:after="120"/>
              <w:jc w:val="both"/>
              <w:rPr>
                <w:rFonts w:ascii="Times New Roman" w:hAnsi="Times New Roman" w:cs="Times New Roman"/>
              </w:rPr>
            </w:pPr>
            <w:r w:rsidR="006478D9" w:rsidRPr="00B146A3">
              <w:rPr>
                <w:sz w:val="28"/>
                <w:szCs w:val="28"/>
                <w:lang w:val="en-US"/>
              </w:rPr>
              <w:t>Законопроект не повлияет на экономическое развитие отраслей экономики и социальной сферы субъектов Российской Федерации</w:t>
            </w:r>
            <w:r w:rsidR="006478D9" w:rsidRPr="00B146A3">
              <w:rPr>
                <w:i/>
                <w:color w:val="808080" w:themeColor="background1" w:themeShade="80"/>
                <w:szCs w:val="24"/>
              </w:rPr>
              <w:t> </w:t>
            </w:r>
          </w:p>
        </w:tc>
      </w:tr>
    </w:tbl>
    <w:p w14:paraId="0BDAD9EA" w14:textId="77777777" w:rsidR="00133126" w:rsidRPr="00BB171E" w:rsidRDefault="00133126"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65E69A9B" w14:textId="77777777" w:rsidR="000F71D2" w:rsidRPr="00C66392" w:rsidRDefault="00DE5D53" w:rsidP="000F71D2">
      <w:pPr>
        <w:pStyle w:val="2"/>
        <w:spacing w:before="240" w:after="240"/>
        <w:rPr>
          <w:rFonts w:ascii="Times New Roman" w:hAnsi="Times New Roman" w:cs="Times New Roman"/>
          <w:b/>
          <w:bCs/>
          <w:color w:val="auto"/>
          <w:sz w:val="28"/>
          <w:szCs w:val="28"/>
        </w:rPr>
      </w:pPr>
      <w:bookmarkStart w:id="25" w:name="_12._Индикативные_показатели"/>
      <w:bookmarkStart w:id="26" w:name="_9._Индикативные_показатели"/>
      <w:bookmarkStart w:id="27" w:name="_12._Основные_группы"/>
      <w:bookmarkEnd w:id="25"/>
      <w:bookmarkEnd w:id="26"/>
      <w:bookmarkEnd w:id="27"/>
      <w:r w:rsidRPr="00C66392">
        <w:rPr>
          <w:rFonts w:ascii="Times New Roman" w:hAnsi="Times New Roman" w:cs="Times New Roman"/>
          <w:b/>
          <w:bCs/>
          <w:color w:val="auto"/>
          <w:sz w:val="28"/>
          <w:szCs w:val="28"/>
        </w:rPr>
        <w:lastRenderedPageBreak/>
        <w:t>6</w:t>
      </w:r>
      <w:r w:rsidR="000F71D2" w:rsidRPr="00C66392">
        <w:rPr>
          <w:rFonts w:ascii="Times New Roman" w:hAnsi="Times New Roman" w:cs="Times New Roman"/>
          <w:b/>
          <w:bCs/>
          <w:color w:val="auto"/>
          <w:sz w:val="28"/>
          <w:szCs w:val="28"/>
        </w:rPr>
        <w:t>. Дополнительные сведения о предлагаемом регулировании</w:t>
      </w: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0F71D2" w:rsidRPr="00C66392" w14:paraId="7CD7CF97" w14:textId="77777777" w:rsidTr="0010205C">
        <w:tc>
          <w:tcPr>
            <w:tcW w:w="10201" w:type="dxa"/>
          </w:tcPr>
          <w:p w14:paraId="5AC619C7" w14:textId="23768179" w:rsidR="000F71D2" w:rsidRPr="00C66392" w:rsidRDefault="00000000" w:rsidP="006D2AF7">
            <w:pPr>
              <w:spacing w:before="120" w:after="120"/>
              <w:jc w:val="both"/>
              <w:rPr>
                <w:rFonts w:ascii="Times New Roman" w:hAnsi="Times New Roman" w:cs="Times New Roman"/>
              </w:rPr>
            </w:pPr>
            <w:r w:rsidR="008F40C3">
              <w:rPr>
                <w:sz w:val="28"/>
                <w:szCs w:val="28"/>
                <w:lang w:val="en-US"/>
              </w:rPr>
              <w:t xml:space="preserve"> </w:t>
            </w:r>
          </w:p>
        </w:tc>
      </w:tr>
    </w:tbl>
    <w:p w14:paraId="7E43CE0F" w14:textId="77777777" w:rsidR="000F71D2" w:rsidRPr="00BB171E" w:rsidRDefault="000F71D2"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0A451F8C" w14:textId="77777777" w:rsidR="00FC6A62" w:rsidRPr="00C66392" w:rsidRDefault="00A86AD4" w:rsidP="00A86AD4">
      <w:pPr>
        <w:pStyle w:val="2"/>
        <w:spacing w:before="240" w:after="240"/>
        <w:rPr>
          <w:rFonts w:ascii="Times New Roman" w:hAnsi="Times New Roman" w:cs="Times New Roman"/>
          <w:b/>
          <w:bCs/>
          <w:color w:val="auto"/>
          <w:sz w:val="28"/>
          <w:szCs w:val="28"/>
        </w:rPr>
      </w:pPr>
      <w:r w:rsidRPr="00C66392">
        <w:rPr>
          <w:rFonts w:ascii="Times New Roman" w:hAnsi="Times New Roman" w:cs="Times New Roman"/>
          <w:b/>
          <w:bCs/>
          <w:color w:val="auto"/>
          <w:sz w:val="28"/>
          <w:szCs w:val="28"/>
        </w:rPr>
        <w:t xml:space="preserve">7. </w:t>
      </w:r>
      <w:r w:rsidR="00BB4A51" w:rsidRPr="00C66392">
        <w:rPr>
          <w:rFonts w:ascii="Times New Roman" w:hAnsi="Times New Roman" w:cs="Times New Roman"/>
          <w:b/>
          <w:bCs/>
          <w:color w:val="auto"/>
          <w:sz w:val="28"/>
          <w:szCs w:val="28"/>
        </w:rPr>
        <w:t>Организационные</w:t>
      </w:r>
      <w:r w:rsidR="00FC6A62" w:rsidRPr="00C66392">
        <w:rPr>
          <w:rFonts w:ascii="Times New Roman" w:hAnsi="Times New Roman" w:cs="Times New Roman"/>
          <w:b/>
          <w:bCs/>
          <w:color w:val="auto"/>
          <w:sz w:val="28"/>
          <w:szCs w:val="28"/>
        </w:rPr>
        <w:t xml:space="preserve"> сведения о проекте акта</w:t>
      </w:r>
    </w:p>
    <w:p w14:paraId="18D7E859" w14:textId="0606A354" w:rsidR="008771C5" w:rsidRPr="00383651" w:rsidRDefault="00303BBB" w:rsidP="00627B65">
      <w:pPr>
        <w:pStyle w:val="3"/>
        <w:spacing w:before="120" w:after="120" w:line="360" w:lineRule="auto"/>
        <w:jc w:val="both"/>
        <w:rPr>
          <w:rFonts w:ascii="Times New Roman" w:hAnsi="Times New Roman" w:cs="Times New Roman"/>
          <w:color w:val="auto"/>
          <w:sz w:val="28"/>
        </w:rPr>
      </w:pPr>
      <w:r w:rsidRPr="00383651">
        <w:rPr>
          <w:rFonts w:ascii="Times New Roman" w:hAnsi="Times New Roman" w:cs="Times New Roman"/>
          <w:color w:val="auto"/>
          <w:sz w:val="28"/>
        </w:rPr>
        <w:t>7.1</w:t>
      </w:r>
      <w:r w:rsidR="002065D4">
        <w:rPr>
          <w:rFonts w:ascii="Times New Roman" w:hAnsi="Times New Roman" w:cs="Times New Roman"/>
          <w:color w:val="auto"/>
          <w:sz w:val="28"/>
        </w:rPr>
        <w:t>.</w:t>
      </w:r>
      <w:r w:rsidR="008771C5" w:rsidRPr="00383651">
        <w:rPr>
          <w:rFonts w:ascii="Times New Roman" w:hAnsi="Times New Roman" w:cs="Times New Roman"/>
          <w:color w:val="auto"/>
          <w:sz w:val="28"/>
        </w:rPr>
        <w:t xml:space="preserve"> Предполагаемая дата вступления в силу проекта акта, необходимость установления переходных положений (переходного периода), а также эксперимента</w:t>
      </w:r>
      <w:r w:rsidR="005B5942">
        <w:rPr>
          <w:rFonts w:ascii="Times New Roman" w:hAnsi="Times New Roman" w:cs="Times New Roman"/>
          <w:color w:val="auto"/>
          <w:sz w:val="28"/>
        </w:rPr>
        <w:t>:</w:t>
      </w:r>
    </w:p>
    <w:tbl>
      <w:tblPr>
        <w:tblStyle w:val="af3"/>
        <w:tblW w:w="5000" w:type="pct"/>
        <w:tblLook w:val="04A0" w:firstRow="1" w:lastRow="0" w:firstColumn="1" w:lastColumn="0" w:noHBand="0" w:noVBand="1"/>
      </w:tblPr>
      <w:tblGrid>
        <w:gridCol w:w="4566"/>
        <w:gridCol w:w="5629"/>
      </w:tblGrid>
      <w:tr w:rsidR="006478D9" w:rsidRPr="00383651" w14:paraId="6D0C89F2" w14:textId="77777777" w:rsidTr="00520195">
        <w:trPr>
          <w:trHeight w:val="308"/>
        </w:trPr>
        <w:tc>
          <w:tcPr>
            <w:tcW w:w="4566" w:type="dxa"/>
            <w:noWrap/>
          </w:tcPr>
          <w:p w14:paraId="2DF9516F" w14:textId="77777777" w:rsidR="006478D9" w:rsidRPr="00383651" w:rsidRDefault="006478D9" w:rsidP="006478D9">
            <w:pPr>
              <w:spacing w:before="40" w:after="40"/>
              <w:jc w:val="both"/>
              <w:rPr>
                <w:szCs w:val="20"/>
              </w:rPr>
            </w:pPr>
            <w:r w:rsidRPr="00383651">
              <w:rPr>
                <w:szCs w:val="20"/>
              </w:rPr>
              <w:t>Предполагаемая дата вступления в силу проекта акта:</w:t>
            </w:r>
          </w:p>
        </w:tc>
        <w:tc>
          <w:tcPr>
            <w:tcW w:w="5635" w:type="dxa"/>
            <w:vAlign w:val="center"/>
          </w:tcPr>
          <w:p w14:paraId="1F68A604" w14:textId="462D4E9A" w:rsidR="006478D9" w:rsidRPr="00383651" w:rsidRDefault="00000000" w:rsidP="00520195">
            <w:pPr>
              <w:spacing w:before="40" w:after="40"/>
              <w:rPr>
                <w:i/>
                <w:color w:val="A6A6A6" w:themeColor="background1" w:themeShade="A6"/>
                <w:szCs w:val="18"/>
              </w:rPr>
            </w:pPr>
            <w:r w:rsidR="006478D9" w:rsidRPr="00B146A3">
              <w:rPr>
                <w:sz w:val="28"/>
                <w:szCs w:val="28"/>
                <w:lang w:val="en-US"/>
              </w:rPr>
              <w:t>01.09.2025</w:t>
            </w:r>
          </w:p>
        </w:tc>
      </w:tr>
      <w:tr w:rsidR="006478D9" w:rsidRPr="00383651" w14:paraId="44F646FB" w14:textId="77777777" w:rsidTr="00520195">
        <w:trPr>
          <w:trHeight w:val="308"/>
        </w:trPr>
        <w:tc>
          <w:tcPr>
            <w:tcW w:w="4566" w:type="dxa"/>
            <w:noWrap/>
          </w:tcPr>
          <w:p w14:paraId="1514FBA2" w14:textId="77777777" w:rsidR="006478D9" w:rsidRPr="00383651" w:rsidRDefault="006478D9" w:rsidP="006478D9">
            <w:pPr>
              <w:spacing w:before="40" w:after="40"/>
              <w:jc w:val="both"/>
              <w:rPr>
                <w:i/>
                <w:color w:val="808080" w:themeColor="background1" w:themeShade="80"/>
                <w:szCs w:val="18"/>
              </w:rPr>
            </w:pPr>
            <w:r w:rsidRPr="00383651">
              <w:rPr>
                <w:szCs w:val="20"/>
              </w:rPr>
              <w:t xml:space="preserve">Необходимость установления переходных положений </w:t>
            </w:r>
            <w:r>
              <w:rPr>
                <w:szCs w:val="20"/>
              </w:rPr>
              <w:t>и срока переходного периода</w:t>
            </w:r>
            <w:r w:rsidRPr="00383651">
              <w:rPr>
                <w:szCs w:val="20"/>
              </w:rPr>
              <w:t>:</w:t>
            </w:r>
          </w:p>
        </w:tc>
        <w:tc>
          <w:tcPr>
            <w:tcW w:w="5635" w:type="dxa"/>
            <w:vAlign w:val="center"/>
          </w:tcPr>
          <w:p w14:paraId="33357263" w14:textId="08826A48" w:rsidR="006478D9" w:rsidRPr="00383651" w:rsidRDefault="00000000" w:rsidP="00520195">
            <w:pPr>
              <w:spacing w:before="40" w:after="40"/>
              <w:rPr>
                <w:i/>
                <w:color w:val="A6A6A6" w:themeColor="background1" w:themeShade="A6"/>
                <w:szCs w:val="18"/>
              </w:rPr>
            </w:pPr>
            <w:r w:rsidR="006478D9" w:rsidRPr="00B146A3">
              <w:rPr>
                <w:sz w:val="28"/>
                <w:szCs w:val="28"/>
                <w:lang w:val="en-US"/>
              </w:rPr>
              <w:t>Отсутствует</w:t>
            </w:r>
            <w:r w:rsidR="006478D9" w:rsidRPr="00B146A3">
              <w:rPr>
                <w:i/>
                <w:color w:val="808080" w:themeColor="background1" w:themeShade="80"/>
                <w:szCs w:val="24"/>
              </w:rPr>
              <w:t> </w:t>
            </w:r>
          </w:p>
        </w:tc>
      </w:tr>
      <w:tr w:rsidR="006478D9" w:rsidRPr="00383651" w14:paraId="43A539FD" w14:textId="77777777" w:rsidTr="00520195">
        <w:trPr>
          <w:trHeight w:val="308"/>
        </w:trPr>
        <w:tc>
          <w:tcPr>
            <w:tcW w:w="4566" w:type="dxa"/>
            <w:noWrap/>
          </w:tcPr>
          <w:p w14:paraId="370DDE94" w14:textId="77777777" w:rsidR="006478D9" w:rsidRPr="00383651" w:rsidRDefault="006478D9" w:rsidP="006478D9">
            <w:pPr>
              <w:spacing w:before="40" w:after="40"/>
              <w:jc w:val="both"/>
              <w:rPr>
                <w:i/>
                <w:color w:val="808080" w:themeColor="background1" w:themeShade="80"/>
                <w:szCs w:val="18"/>
              </w:rPr>
            </w:pPr>
            <w:r w:rsidRPr="00383651">
              <w:rPr>
                <w:szCs w:val="20"/>
              </w:rPr>
              <w:t>Информация об эксперименте:</w:t>
            </w:r>
          </w:p>
        </w:tc>
        <w:tc>
          <w:tcPr>
            <w:tcW w:w="5635" w:type="dxa"/>
            <w:vAlign w:val="center"/>
          </w:tcPr>
          <w:p w14:paraId="44A5EFED" w14:textId="75469996" w:rsidR="006478D9" w:rsidRPr="006478D9" w:rsidRDefault="00000000" w:rsidP="00520195">
            <w:pPr>
              <w:spacing w:before="40" w:after="40" w:line="276" w:lineRule="auto"/>
              <w:rPr>
                <w:i/>
                <w:color w:val="A6A6A6" w:themeColor="background1" w:themeShade="A6"/>
                <w:szCs w:val="18"/>
              </w:rPr>
            </w:pPr>
            <w:r w:rsidR="006478D9" w:rsidRPr="00B146A3">
              <w:rPr>
                <w:sz w:val="28"/>
                <w:szCs w:val="28"/>
                <w:lang w:val="en-US"/>
              </w:rPr>
              <w:t>Эксперимент не проводился</w:t>
            </w:r>
            <w:r w:rsidR="006478D9" w:rsidRPr="00B146A3">
              <w:rPr>
                <w:i/>
                <w:color w:val="808080" w:themeColor="background1" w:themeShade="80"/>
                <w:szCs w:val="24"/>
              </w:rPr>
              <w:t> </w:t>
            </w:r>
          </w:p>
        </w:tc>
      </w:tr>
    </w:tbl>
    <w:p w14:paraId="34AE7348" w14:textId="77777777" w:rsidR="00383651" w:rsidRPr="00403B38" w:rsidRDefault="00383651" w:rsidP="00A86AD4">
      <w:pPr>
        <w:pStyle w:val="3"/>
        <w:spacing w:before="120" w:after="120"/>
        <w:rPr>
          <w:rFonts w:ascii="Times New Roman" w:hAnsi="Times New Roman" w:cs="Times New Roman"/>
          <w:color w:val="auto"/>
          <w:sz w:val="12"/>
        </w:rPr>
      </w:pPr>
    </w:p>
    <w:p w14:paraId="238958DD" w14:textId="77777777" w:rsidR="0032582D" w:rsidRPr="00383651" w:rsidRDefault="00303BBB" w:rsidP="00A86AD4">
      <w:pPr>
        <w:pStyle w:val="3"/>
        <w:spacing w:before="120" w:after="120"/>
        <w:rPr>
          <w:rFonts w:ascii="Times New Roman" w:hAnsi="Times New Roman" w:cs="Times New Roman"/>
          <w:color w:val="auto"/>
          <w:sz w:val="28"/>
        </w:rPr>
      </w:pPr>
      <w:r w:rsidRPr="00383651">
        <w:rPr>
          <w:rFonts w:ascii="Times New Roman" w:hAnsi="Times New Roman" w:cs="Times New Roman"/>
          <w:color w:val="auto"/>
          <w:sz w:val="28"/>
        </w:rPr>
        <w:t>7</w:t>
      </w:r>
      <w:r w:rsidR="0032582D" w:rsidRPr="00383651">
        <w:rPr>
          <w:rFonts w:ascii="Times New Roman" w:hAnsi="Times New Roman" w:cs="Times New Roman"/>
          <w:color w:val="auto"/>
          <w:sz w:val="28"/>
        </w:rPr>
        <w:t>.</w:t>
      </w:r>
      <w:r w:rsidRPr="00383651">
        <w:rPr>
          <w:rFonts w:ascii="Times New Roman" w:hAnsi="Times New Roman" w:cs="Times New Roman"/>
          <w:color w:val="auto"/>
          <w:sz w:val="28"/>
        </w:rPr>
        <w:t>2</w:t>
      </w:r>
      <w:r w:rsidR="002065D4">
        <w:rPr>
          <w:rFonts w:ascii="Times New Roman" w:hAnsi="Times New Roman" w:cs="Times New Roman"/>
          <w:color w:val="auto"/>
          <w:sz w:val="28"/>
        </w:rPr>
        <w:t>.</w:t>
      </w:r>
      <w:r w:rsidR="0032582D" w:rsidRPr="00383651">
        <w:rPr>
          <w:rFonts w:ascii="Times New Roman" w:hAnsi="Times New Roman" w:cs="Times New Roman"/>
          <w:color w:val="auto"/>
          <w:sz w:val="28"/>
        </w:rPr>
        <w:t xml:space="preserve"> Контактная информация исполнителя разработчика</w:t>
      </w:r>
      <w:r w:rsidR="005B5942">
        <w:rPr>
          <w:rFonts w:ascii="Times New Roman" w:hAnsi="Times New Roman" w:cs="Times New Roman"/>
          <w:color w:val="auto"/>
          <w:sz w:val="28"/>
        </w:rPr>
        <w:t>:</w:t>
      </w:r>
    </w:p>
    <w:tbl>
      <w:tblPr>
        <w:tblStyle w:val="af3"/>
        <w:tblW w:w="5000" w:type="pct"/>
        <w:tblLook w:val="04A0" w:firstRow="1" w:lastRow="0" w:firstColumn="1" w:lastColumn="0" w:noHBand="0" w:noVBand="1"/>
      </w:tblPr>
      <w:tblGrid>
        <w:gridCol w:w="4566"/>
        <w:gridCol w:w="5629"/>
      </w:tblGrid>
      <w:tr w:rsidR="006478D9" w:rsidRPr="00383651" w14:paraId="697CB982" w14:textId="77777777" w:rsidTr="00520195">
        <w:trPr>
          <w:trHeight w:val="308"/>
        </w:trPr>
        <w:tc>
          <w:tcPr>
            <w:tcW w:w="4566" w:type="dxa"/>
            <w:noWrap/>
          </w:tcPr>
          <w:p w14:paraId="6722E99A" w14:textId="77777777" w:rsidR="006478D9" w:rsidRPr="00383651" w:rsidRDefault="006478D9" w:rsidP="006478D9">
            <w:pPr>
              <w:spacing w:before="40" w:after="40"/>
              <w:jc w:val="both"/>
              <w:rPr>
                <w:szCs w:val="18"/>
              </w:rPr>
            </w:pPr>
            <w:r w:rsidRPr="00383651">
              <w:rPr>
                <w:szCs w:val="18"/>
              </w:rPr>
              <w:t>ФИО:</w:t>
            </w:r>
          </w:p>
        </w:tc>
        <w:tc>
          <w:tcPr>
            <w:tcW w:w="5635" w:type="dxa"/>
            <w:vAlign w:val="center"/>
          </w:tcPr>
          <w:p w14:paraId="411F881B" w14:textId="603B413F" w:rsidR="006478D9" w:rsidRPr="00383651" w:rsidRDefault="00000000" w:rsidP="00520195">
            <w:pPr>
              <w:spacing w:before="40" w:after="40"/>
              <w:rPr>
                <w:i/>
                <w:color w:val="A6A6A6" w:themeColor="background1" w:themeShade="A6"/>
                <w:szCs w:val="18"/>
              </w:rPr>
            </w:pPr>
            <w:r w:rsidR="006478D9" w:rsidRPr="00B146A3">
              <w:rPr>
                <w:sz w:val="28"/>
                <w:szCs w:val="28"/>
                <w:lang w:val="en-US"/>
              </w:rPr>
              <w:t>Майер Маргарита Андреевна</w:t>
            </w:r>
            <w:r w:rsidR="006478D9" w:rsidRPr="00B146A3">
              <w:rPr>
                <w:i/>
                <w:color w:val="808080" w:themeColor="background1" w:themeShade="80"/>
                <w:szCs w:val="24"/>
              </w:rPr>
              <w:t> </w:t>
            </w:r>
          </w:p>
        </w:tc>
      </w:tr>
      <w:tr w:rsidR="006478D9" w:rsidRPr="00383651" w14:paraId="3C0B05C5" w14:textId="77777777" w:rsidTr="00520195">
        <w:trPr>
          <w:trHeight w:val="308"/>
        </w:trPr>
        <w:tc>
          <w:tcPr>
            <w:tcW w:w="4566" w:type="dxa"/>
            <w:noWrap/>
          </w:tcPr>
          <w:p w14:paraId="70E5AA95" w14:textId="77777777" w:rsidR="006478D9" w:rsidRPr="00383651" w:rsidRDefault="006478D9" w:rsidP="006478D9">
            <w:pPr>
              <w:spacing w:before="40" w:after="40"/>
              <w:jc w:val="both"/>
              <w:rPr>
                <w:szCs w:val="18"/>
              </w:rPr>
            </w:pPr>
            <w:r w:rsidRPr="00383651">
              <w:rPr>
                <w:szCs w:val="18"/>
              </w:rPr>
              <w:t>Должность:</w:t>
            </w:r>
          </w:p>
        </w:tc>
        <w:tc>
          <w:tcPr>
            <w:tcW w:w="5635" w:type="dxa"/>
            <w:vAlign w:val="center"/>
          </w:tcPr>
          <w:p w14:paraId="509F2B70" w14:textId="12654B01" w:rsidR="006478D9" w:rsidRPr="00383651" w:rsidRDefault="00000000" w:rsidP="00520195">
            <w:pPr>
              <w:spacing w:before="40" w:after="40"/>
              <w:rPr>
                <w:i/>
                <w:color w:val="A6A6A6" w:themeColor="background1" w:themeShade="A6"/>
                <w:szCs w:val="18"/>
              </w:rPr>
            </w:pPr>
            <w:r w:rsidR="006478D9" w:rsidRPr="00B146A3">
              <w:rPr>
                <w:sz w:val="28"/>
                <w:szCs w:val="28"/>
                <w:lang w:val="en-US"/>
              </w:rPr>
              <w:t>Заместитель начальника отдела перспективного геологического изучения недр</w:t>
            </w:r>
            <w:r w:rsidR="006478D9" w:rsidRPr="00B146A3">
              <w:rPr>
                <w:i/>
                <w:color w:val="808080" w:themeColor="background1" w:themeShade="80"/>
                <w:szCs w:val="24"/>
              </w:rPr>
              <w:t> </w:t>
            </w:r>
          </w:p>
        </w:tc>
      </w:tr>
      <w:tr w:rsidR="006478D9" w:rsidRPr="00383651" w14:paraId="592CB023" w14:textId="77777777" w:rsidTr="00520195">
        <w:trPr>
          <w:trHeight w:val="308"/>
        </w:trPr>
        <w:tc>
          <w:tcPr>
            <w:tcW w:w="4566" w:type="dxa"/>
            <w:noWrap/>
          </w:tcPr>
          <w:p w14:paraId="0DE92DF0" w14:textId="77777777" w:rsidR="006478D9" w:rsidRPr="00383651" w:rsidRDefault="006478D9" w:rsidP="006478D9">
            <w:pPr>
              <w:spacing w:before="40" w:after="40"/>
              <w:jc w:val="both"/>
              <w:rPr>
                <w:szCs w:val="18"/>
              </w:rPr>
            </w:pPr>
            <w:r w:rsidRPr="00383651">
              <w:rPr>
                <w:szCs w:val="18"/>
              </w:rPr>
              <w:t>Департамент:</w:t>
            </w:r>
          </w:p>
        </w:tc>
        <w:tc>
          <w:tcPr>
            <w:tcW w:w="5635" w:type="dxa"/>
            <w:vAlign w:val="center"/>
          </w:tcPr>
          <w:p w14:paraId="3F63ACD2" w14:textId="5D19DBF3" w:rsidR="006478D9" w:rsidRPr="00383651" w:rsidRDefault="00000000" w:rsidP="00520195">
            <w:pPr>
              <w:spacing w:before="40" w:after="40"/>
              <w:rPr>
                <w:i/>
                <w:color w:val="A6A6A6" w:themeColor="background1" w:themeShade="A6"/>
                <w:szCs w:val="18"/>
              </w:rPr>
            </w:pPr>
            <w:r w:rsidR="006478D9" w:rsidRPr="00B146A3">
              <w:rPr>
                <w:sz w:val="28"/>
                <w:szCs w:val="28"/>
                <w:lang w:val="en-US"/>
              </w:rPr>
              <w:t>Департамент государственной политики и регулирования в области геологии и недропользования</w:t>
            </w:r>
            <w:r w:rsidR="006478D9" w:rsidRPr="00B146A3">
              <w:rPr>
                <w:i/>
                <w:color w:val="808080" w:themeColor="background1" w:themeShade="80"/>
                <w:szCs w:val="24"/>
              </w:rPr>
              <w:t> </w:t>
            </w:r>
          </w:p>
        </w:tc>
      </w:tr>
      <w:tr w:rsidR="006478D9" w:rsidRPr="00383651" w14:paraId="774B855F" w14:textId="77777777" w:rsidTr="00520195">
        <w:trPr>
          <w:trHeight w:val="308"/>
        </w:trPr>
        <w:tc>
          <w:tcPr>
            <w:tcW w:w="4566" w:type="dxa"/>
            <w:noWrap/>
          </w:tcPr>
          <w:p w14:paraId="226E16F1" w14:textId="77777777" w:rsidR="006478D9" w:rsidRPr="00383651" w:rsidRDefault="006478D9" w:rsidP="006478D9">
            <w:pPr>
              <w:spacing w:before="40" w:after="40"/>
              <w:jc w:val="both"/>
              <w:rPr>
                <w:szCs w:val="18"/>
              </w:rPr>
            </w:pPr>
            <w:r w:rsidRPr="00383651">
              <w:rPr>
                <w:szCs w:val="18"/>
              </w:rPr>
              <w:t>Тел.:</w:t>
            </w:r>
          </w:p>
        </w:tc>
        <w:tc>
          <w:tcPr>
            <w:tcW w:w="5635" w:type="dxa"/>
            <w:vAlign w:val="center"/>
          </w:tcPr>
          <w:p w14:paraId="3B17765F" w14:textId="2B1680B7" w:rsidR="006478D9" w:rsidRPr="00383651" w:rsidRDefault="00000000" w:rsidP="00520195">
            <w:pPr>
              <w:spacing w:before="40" w:after="40"/>
              <w:rPr>
                <w:i/>
                <w:color w:val="A6A6A6" w:themeColor="background1" w:themeShade="A6"/>
                <w:szCs w:val="18"/>
              </w:rPr>
            </w:pPr>
            <w:r w:rsidR="006478D9" w:rsidRPr="00B146A3">
              <w:rPr>
                <w:sz w:val="28"/>
                <w:szCs w:val="28"/>
                <w:lang w:val="en-US"/>
              </w:rPr>
              <w:t>8 (499) 252-23-62, доб. 17-95</w:t>
            </w:r>
            <w:r w:rsidR="006478D9" w:rsidRPr="00B146A3">
              <w:rPr>
                <w:i/>
                <w:color w:val="808080" w:themeColor="background1" w:themeShade="80"/>
                <w:szCs w:val="24"/>
              </w:rPr>
              <w:t> </w:t>
            </w:r>
          </w:p>
        </w:tc>
      </w:tr>
      <w:tr w:rsidR="006478D9" w:rsidRPr="00383651" w14:paraId="2501A044" w14:textId="77777777" w:rsidTr="00520195">
        <w:trPr>
          <w:trHeight w:val="308"/>
        </w:trPr>
        <w:tc>
          <w:tcPr>
            <w:tcW w:w="4566" w:type="dxa"/>
            <w:noWrap/>
          </w:tcPr>
          <w:p w14:paraId="27487D62" w14:textId="77777777" w:rsidR="006478D9" w:rsidRPr="00383651" w:rsidRDefault="006478D9" w:rsidP="006478D9">
            <w:pPr>
              <w:spacing w:before="40" w:after="40"/>
              <w:jc w:val="both"/>
              <w:rPr>
                <w:szCs w:val="18"/>
              </w:rPr>
            </w:pPr>
            <w:r w:rsidRPr="00383651">
              <w:rPr>
                <w:rFonts w:eastAsiaTheme="majorEastAsia"/>
                <w:szCs w:val="20"/>
              </w:rPr>
              <w:t>Адрес электронной почты:</w:t>
            </w:r>
          </w:p>
        </w:tc>
        <w:tc>
          <w:tcPr>
            <w:tcW w:w="5635" w:type="dxa"/>
            <w:vAlign w:val="center"/>
          </w:tcPr>
          <w:p w14:paraId="39CD7D3B" w14:textId="17B4F8AA" w:rsidR="006478D9" w:rsidRPr="00383651" w:rsidRDefault="00000000" w:rsidP="00520195">
            <w:pPr>
              <w:spacing w:before="40" w:after="40"/>
              <w:rPr>
                <w:i/>
                <w:color w:val="A6A6A6" w:themeColor="background1" w:themeShade="A6"/>
                <w:szCs w:val="18"/>
              </w:rPr>
            </w:pPr>
            <w:r w:rsidR="006478D9" w:rsidRPr="00B146A3">
              <w:rPr>
                <w:sz w:val="28"/>
                <w:szCs w:val="28"/>
                <w:lang w:val="en-US"/>
              </w:rPr>
              <w:t>mayerma@mnr.gov.ru</w:t>
            </w:r>
            <w:r w:rsidR="006478D9" w:rsidRPr="00B146A3">
              <w:rPr>
                <w:i/>
                <w:color w:val="808080" w:themeColor="background1" w:themeShade="80"/>
                <w:szCs w:val="24"/>
              </w:rPr>
              <w:t> </w:t>
            </w:r>
          </w:p>
        </w:tc>
      </w:tr>
    </w:tbl>
    <w:p w14:paraId="4A6E15DD" w14:textId="77777777" w:rsidR="00412624" w:rsidRPr="00403B38" w:rsidRDefault="00412624" w:rsidP="007516F5">
      <w:pPr>
        <w:pStyle w:val="a5"/>
        <w:spacing w:before="120" w:after="120"/>
        <w:ind w:left="0"/>
        <w:contextualSpacing w:val="0"/>
        <w:jc w:val="center"/>
        <w:rPr>
          <w:i/>
          <w:iCs/>
          <w:color w:val="A6A6A6" w:themeColor="background1" w:themeShade="A6"/>
          <w:sz w:val="12"/>
        </w:rPr>
      </w:pPr>
    </w:p>
    <w:p w14:paraId="7C498BDC" w14:textId="77777777" w:rsidR="008771C5" w:rsidRPr="00C66392" w:rsidRDefault="008771C5" w:rsidP="007516F5"/>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2490"/>
        <w:gridCol w:w="2323"/>
      </w:tblGrid>
      <w:tr w:rsidR="008771C5" w:rsidRPr="00C66392" w14:paraId="7080EF7C" w14:textId="77777777" w:rsidTr="00AC3A6D">
        <w:tc>
          <w:tcPr>
            <w:tcW w:w="2642" w:type="pct"/>
            <w:vAlign w:val="bottom"/>
          </w:tcPr>
          <w:p w14:paraId="2C876930" w14:textId="47B484D0" w:rsidR="008771C5" w:rsidRPr="00383651" w:rsidRDefault="008771C5" w:rsidP="00AC3A6D">
            <w:pPr>
              <w:jc w:val="center"/>
              <w:rPr>
                <w:rFonts w:ascii="Times New Roman" w:hAnsi="Times New Roman" w:cs="Times New Roman"/>
                <w:sz w:val="28"/>
              </w:rPr>
            </w:pPr>
            <w:r w:rsidRPr="00383651">
              <w:rPr>
                <w:rFonts w:ascii="Times New Roman" w:hAnsi="Times New Roman" w:cs="Times New Roman"/>
                <w:sz w:val="28"/>
              </w:rPr>
              <w:t>Руководитель структурного подразделения разработчика, ответственного за подготовку проекта акта</w:t>
            </w:r>
          </w:p>
          <w:p w14:paraId="61DB306D" w14:textId="21137E00" w:rsidR="008771C5" w:rsidRPr="00C66392" w:rsidRDefault="00000000" w:rsidP="00AC3A6D">
            <w:pPr>
              <w:pBdr>
                <w:bottom w:val="single" w:sz="4" w:space="1" w:color="auto"/>
              </w:pBdr>
              <w:jc w:val="center"/>
              <w:rPr>
                <w:rFonts w:ascii="Times New Roman" w:hAnsi="Times New Roman" w:cs="Times New Roman"/>
                <w:sz w:val="24"/>
              </w:rPr>
            </w:pPr>
            <w:r w:rsidR="006478D9" w:rsidRPr="00B146A3">
              <w:rPr>
                <w:sz w:val="28"/>
                <w:szCs w:val="28"/>
                <w:lang w:val="en-US"/>
              </w:rPr>
              <w:t>Е.В. Танин</w:t>
            </w:r>
          </w:p>
          <w:p w14:paraId="30DDA535" w14:textId="77777777" w:rsidR="008771C5" w:rsidRPr="00C66392" w:rsidRDefault="008771C5" w:rsidP="00AC3A6D">
            <w:pPr>
              <w:jc w:val="center"/>
              <w:rPr>
                <w:rFonts w:ascii="Times New Roman" w:hAnsi="Times New Roman" w:cs="Times New Roman"/>
                <w:sz w:val="24"/>
              </w:rPr>
            </w:pPr>
            <w:r w:rsidRPr="00C66392">
              <w:rPr>
                <w:rFonts w:ascii="Times New Roman" w:hAnsi="Times New Roman" w:cs="Times New Roman"/>
                <w:i/>
                <w:sz w:val="24"/>
              </w:rPr>
              <w:t>(инициалы, фамилия)</w:t>
            </w:r>
          </w:p>
        </w:tc>
        <w:tc>
          <w:tcPr>
            <w:tcW w:w="1220" w:type="pct"/>
            <w:vAlign w:val="bottom"/>
          </w:tcPr>
          <w:p w14:paraId="4217B367" w14:textId="03D59C65" w:rsidR="008771C5" w:rsidRPr="00C66392" w:rsidRDefault="00000000" w:rsidP="00AC3A6D">
            <w:pPr>
              <w:pBdr>
                <w:bottom w:val="single" w:sz="4" w:space="1" w:color="auto"/>
              </w:pBdr>
              <w:jc w:val="center"/>
              <w:rPr>
                <w:rFonts w:ascii="Times New Roman" w:hAnsi="Times New Roman" w:cs="Times New Roman"/>
                <w:sz w:val="24"/>
              </w:rPr>
            </w:pPr>
            <w:r w:rsidR="006478D9" w:rsidRPr="00A414BD">
              <w:rPr>
                <w:sz w:val="28"/>
                <w:szCs w:val="28"/>
                <w:lang w:val="en-US"/>
              </w:rPr>
              <w:t>04.10.2024</w:t>
            </w:r>
          </w:p>
          <w:p w14:paraId="224A4565" w14:textId="77777777" w:rsidR="008771C5" w:rsidRPr="00C66392" w:rsidRDefault="008771C5" w:rsidP="00AC3A6D">
            <w:pPr>
              <w:jc w:val="center"/>
              <w:rPr>
                <w:rFonts w:ascii="Times New Roman" w:hAnsi="Times New Roman" w:cs="Times New Roman"/>
                <w:sz w:val="24"/>
              </w:rPr>
            </w:pPr>
            <w:r w:rsidRPr="00C66392">
              <w:rPr>
                <w:rFonts w:ascii="Times New Roman" w:hAnsi="Times New Roman" w:cs="Times New Roman"/>
                <w:sz w:val="24"/>
              </w:rPr>
              <w:t>Дата</w:t>
            </w:r>
          </w:p>
        </w:tc>
        <w:tc>
          <w:tcPr>
            <w:tcW w:w="1139" w:type="pct"/>
            <w:vAlign w:val="bottom"/>
          </w:tcPr>
          <w:p w14:paraId="1654F867" w14:textId="77777777" w:rsidR="008771C5" w:rsidRPr="00C66392" w:rsidRDefault="008771C5" w:rsidP="00AC3A6D">
            <w:pPr>
              <w:pBdr>
                <w:bottom w:val="single" w:sz="4" w:space="1" w:color="auto"/>
              </w:pBdr>
              <w:jc w:val="center"/>
              <w:rPr>
                <w:rFonts w:ascii="Times New Roman" w:hAnsi="Times New Roman" w:cs="Times New Roman"/>
                <w:sz w:val="24"/>
              </w:rPr>
            </w:pPr>
          </w:p>
          <w:p w14:paraId="54CA508C" w14:textId="77777777" w:rsidR="008771C5" w:rsidRPr="00C66392" w:rsidRDefault="008771C5" w:rsidP="00AC3A6D">
            <w:pPr>
              <w:jc w:val="center"/>
              <w:rPr>
                <w:rFonts w:ascii="Times New Roman" w:hAnsi="Times New Roman" w:cs="Times New Roman"/>
                <w:sz w:val="24"/>
              </w:rPr>
            </w:pPr>
            <w:r w:rsidRPr="00C66392">
              <w:rPr>
                <w:rFonts w:ascii="Times New Roman" w:hAnsi="Times New Roman" w:cs="Times New Roman"/>
                <w:sz w:val="24"/>
              </w:rPr>
              <w:t>Подпись</w:t>
            </w:r>
          </w:p>
        </w:tc>
      </w:tr>
    </w:tbl>
    <w:p w14:paraId="1D706614" w14:textId="77777777" w:rsidR="00506E3C" w:rsidRPr="00C66392" w:rsidRDefault="00506E3C" w:rsidP="007516F5">
      <w:pPr>
        <w:spacing w:before="120" w:after="120" w:line="240" w:lineRule="auto"/>
        <w:jc w:val="both"/>
        <w:rPr>
          <w:i/>
          <w:iCs/>
          <w:color w:val="A6A6A6" w:themeColor="background1" w:themeShade="A6"/>
          <w:vertAlign w:val="superscript"/>
        </w:rPr>
      </w:pPr>
    </w:p>
    <w:p w14:paraId="230EF816" w14:textId="4F5211A9" w:rsidR="00506E3C" w:rsidRPr="00C66392" w:rsidRDefault="00506E3C" w:rsidP="006C0958">
      <w:pPr>
        <w:spacing w:line="240" w:lineRule="auto"/>
        <w:ind w:firstLine="8222"/>
        <w:jc w:val="center"/>
        <w:rPr>
          <w:i/>
          <w:iCs/>
          <w:color w:val="A6A6A6" w:themeColor="background1" w:themeShade="A6"/>
          <w:vertAlign w:val="superscript"/>
        </w:rPr>
      </w:pPr>
    </w:p>
    <w:sectPr w:rsidR="00506E3C" w:rsidRPr="00C66392" w:rsidSect="00294F98">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8DD67" w14:textId="77777777" w:rsidR="00294F98" w:rsidRDefault="00294F98" w:rsidP="00BD2846">
      <w:pPr>
        <w:spacing w:line="240" w:lineRule="auto"/>
      </w:pPr>
      <w:r>
        <w:separator/>
      </w:r>
    </w:p>
  </w:endnote>
  <w:endnote w:type="continuationSeparator" w:id="0">
    <w:p w14:paraId="09EF00E4" w14:textId="77777777" w:rsidR="00294F98" w:rsidRDefault="00294F98" w:rsidP="00BD28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NewRomanPSMT">
    <w:altName w:val="Times New Roman"/>
    <w:charset w:val="00"/>
    <w:family w:val="auto"/>
    <w:pitch w:val="variable"/>
    <w:sig w:usb0="20002A87"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DCD09" w14:textId="77777777" w:rsidR="00294F98" w:rsidRDefault="00294F98" w:rsidP="00BD2846">
      <w:pPr>
        <w:spacing w:line="240" w:lineRule="auto"/>
      </w:pPr>
      <w:r>
        <w:separator/>
      </w:r>
    </w:p>
  </w:footnote>
  <w:footnote w:type="continuationSeparator" w:id="0">
    <w:p w14:paraId="1C8226B3" w14:textId="77777777" w:rsidR="00294F98" w:rsidRDefault="00294F98" w:rsidP="00BD2846">
      <w:pPr>
        <w:spacing w:line="240" w:lineRule="auto"/>
      </w:pPr>
      <w:r>
        <w:continuationSeparator/>
      </w:r>
    </w:p>
  </w:footnote>
  <w:footnote w:id="1">
    <w:p w14:paraId="359A2CCD" w14:textId="7F5FFA76" w:rsidR="00DB19AD" w:rsidRPr="007A1991" w:rsidRDefault="00DB19AD" w:rsidP="007A1991">
      <w:pPr>
        <w:pStyle w:val="a7"/>
        <w:jc w:val="both"/>
        <w:rPr>
          <w:rFonts w:ascii="Times New Roman" w:hAnsi="Times New Roman" w:cs="Times New Roman"/>
        </w:rPr>
      </w:pPr>
      <w:r w:rsidRPr="007A1991">
        <w:rPr>
          <w:rStyle w:val="a9"/>
          <w:rFonts w:ascii="Times New Roman" w:hAnsi="Times New Roman" w:cs="Times New Roman"/>
        </w:rPr>
        <w:footnoteRef/>
      </w:r>
      <w:r w:rsidRPr="007A1991">
        <w:rPr>
          <w:rFonts w:ascii="Times New Roman" w:hAnsi="Times New Roman" w:cs="Times New Roman"/>
        </w:rPr>
        <w:t xml:space="preserve"> Далее – проект акта.</w:t>
      </w:r>
    </w:p>
  </w:footnote>
  <w:footnote w:id="2">
    <w:p w14:paraId="00544583" w14:textId="1B69258B" w:rsidR="00DB19AD" w:rsidRDefault="00DB19AD" w:rsidP="007A1991">
      <w:pPr>
        <w:pStyle w:val="a7"/>
        <w:jc w:val="both"/>
      </w:pPr>
      <w:r w:rsidRPr="007A1991">
        <w:rPr>
          <w:rStyle w:val="a9"/>
          <w:rFonts w:ascii="Times New Roman" w:hAnsi="Times New Roman" w:cs="Times New Roman"/>
        </w:rPr>
        <w:footnoteRef/>
      </w:r>
      <w:r w:rsidRPr="007A1991">
        <w:rPr>
          <w:rFonts w:ascii="Times New Roman" w:hAnsi="Times New Roman" w:cs="Times New Roman"/>
        </w:rPr>
        <w:t xml:space="preserve"> Далее – разработчик.</w:t>
      </w:r>
    </w:p>
  </w:footnote>
  <w:footnote w:id="3">
    <w:p w14:paraId="10740B58" w14:textId="77777777" w:rsidR="00FA088D" w:rsidRPr="00BA7DB3" w:rsidRDefault="00FA088D" w:rsidP="000142D9">
      <w:pPr>
        <w:pStyle w:val="a7"/>
        <w:jc w:val="both"/>
        <w:rPr>
          <w:rFonts w:ascii="Times New Roman" w:hAnsi="Times New Roman" w:cs="Times New Roman"/>
        </w:rPr>
      </w:pPr>
      <w:r w:rsidRPr="00BA7DB3">
        <w:rPr>
          <w:rStyle w:val="a9"/>
          <w:rFonts w:ascii="Times New Roman" w:hAnsi="Times New Roman" w:cs="Times New Roman"/>
        </w:rPr>
        <w:footnoteRef/>
      </w:r>
      <w:r w:rsidRPr="00BA7DB3">
        <w:rPr>
          <w:rFonts w:ascii="Times New Roman" w:hAnsi="Times New Roman" w:cs="Times New Roman"/>
        </w:rPr>
        <w:t xml:space="preserve"> Далее – субъекты регулирования</w:t>
      </w:r>
      <w:r>
        <w:rPr>
          <w:rFonts w:ascii="Times New Roman" w:hAnsi="Times New Roman" w:cs="Times New Roman"/>
        </w:rPr>
        <w:t>.</w:t>
      </w:r>
    </w:p>
  </w:footnote>
  <w:footnote w:id="4">
    <w:p w14:paraId="6F605B41" w14:textId="77777777" w:rsidR="00FE2D29" w:rsidRDefault="00FE2D29" w:rsidP="00FE2D29">
      <w:pPr>
        <w:pStyle w:val="a7"/>
        <w:jc w:val="both"/>
      </w:pPr>
      <w:r w:rsidRPr="00BA7DB3">
        <w:rPr>
          <w:rStyle w:val="a9"/>
          <w:rFonts w:ascii="Times New Roman" w:hAnsi="Times New Roman" w:cs="Times New Roman"/>
        </w:rPr>
        <w:footnoteRef/>
      </w:r>
      <w:r w:rsidRPr="00BA7DB3">
        <w:rPr>
          <w:rFonts w:ascii="Times New Roman" w:hAnsi="Times New Roman" w:cs="Times New Roman"/>
        </w:rPr>
        <w:t xml:space="preserve"> Далее в таблицах – ОТ.</w:t>
      </w:r>
    </w:p>
  </w:footnote>
  <w:footnote w:id="5">
    <w:p w14:paraId="674961D1" w14:textId="77777777" w:rsidR="00DB19AD" w:rsidRPr="00C66392" w:rsidRDefault="00DB19AD" w:rsidP="008C6F41">
      <w:pPr>
        <w:pStyle w:val="a7"/>
        <w:jc w:val="both"/>
        <w:rPr>
          <w:rFonts w:ascii="Times New Roman" w:hAnsi="Times New Roman" w:cs="Times New Roman"/>
        </w:rPr>
      </w:pPr>
      <w:r w:rsidRPr="00C66392">
        <w:rPr>
          <w:rStyle w:val="a9"/>
          <w:rFonts w:ascii="Times New Roman" w:hAnsi="Times New Roman" w:cs="Times New Roman"/>
        </w:rPr>
        <w:footnoteRef/>
      </w:r>
      <w:r w:rsidRPr="00C66392">
        <w:rPr>
          <w:rFonts w:ascii="Times New Roman" w:hAnsi="Times New Roman" w:cs="Times New Roman"/>
        </w:rPr>
        <w:t xml:space="preserve"> Далее – Союз.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265913"/>
      <w:docPartObj>
        <w:docPartGallery w:val="Page Numbers (Top of Page)"/>
        <w:docPartUnique/>
      </w:docPartObj>
    </w:sdtPr>
    <w:sdtContent>
      <w:p w14:paraId="166F5797" w14:textId="239FB60A" w:rsidR="00DB19AD" w:rsidRDefault="00DB19AD" w:rsidP="00F81F91">
        <w:pPr>
          <w:pStyle w:val="ae"/>
          <w:jc w:val="center"/>
        </w:pPr>
        <w:r>
          <w:fldChar w:fldCharType="begin"/>
        </w:r>
        <w:r>
          <w:instrText>PAGE   \* MERGEFORMAT</w:instrText>
        </w:r>
        <w:r>
          <w:fldChar w:fldCharType="separate"/>
        </w:r>
        <w:r w:rsidR="006F5188">
          <w:rPr>
            <w:noProof/>
          </w:rPr>
          <w:t>10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009B5"/>
    <w:multiLevelType w:val="hybridMultilevel"/>
    <w:tmpl w:val="9FEC8D9C"/>
    <w:lvl w:ilvl="0" w:tplc="FDD09D92">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1" w15:restartNumberingAfterBreak="0">
    <w:nsid w:val="2310497D"/>
    <w:multiLevelType w:val="hybridMultilevel"/>
    <w:tmpl w:val="FAFAE00A"/>
    <w:lvl w:ilvl="0" w:tplc="FDD09D92">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2" w15:restartNumberingAfterBreak="0">
    <w:nsid w:val="249D6671"/>
    <w:multiLevelType w:val="hybridMultilevel"/>
    <w:tmpl w:val="83943F3C"/>
    <w:lvl w:ilvl="0" w:tplc="6D6C2344">
      <w:start w:val="1"/>
      <w:numFmt w:val="decimal"/>
      <w:lvlText w:val="%1."/>
      <w:lvlJc w:val="left"/>
      <w:pPr>
        <w:ind w:left="720" w:hanging="360"/>
      </w:pPr>
    </w:lvl>
    <w:lvl w:ilvl="1" w:tplc="6B342092">
      <w:start w:val="1"/>
      <w:numFmt w:val="decimal"/>
      <w:lvlText w:val="%2."/>
      <w:lvlJc w:val="left"/>
      <w:pPr>
        <w:ind w:left="720" w:hanging="360"/>
      </w:pPr>
    </w:lvl>
    <w:lvl w:ilvl="2" w:tplc="0B7E2176">
      <w:start w:val="1"/>
      <w:numFmt w:val="decimal"/>
      <w:lvlText w:val="%3."/>
      <w:lvlJc w:val="left"/>
      <w:pPr>
        <w:ind w:left="720" w:hanging="360"/>
      </w:pPr>
    </w:lvl>
    <w:lvl w:ilvl="3" w:tplc="292E2906">
      <w:start w:val="1"/>
      <w:numFmt w:val="decimal"/>
      <w:lvlText w:val="%4."/>
      <w:lvlJc w:val="left"/>
      <w:pPr>
        <w:ind w:left="720" w:hanging="360"/>
      </w:pPr>
    </w:lvl>
    <w:lvl w:ilvl="4" w:tplc="56B2728C">
      <w:start w:val="1"/>
      <w:numFmt w:val="decimal"/>
      <w:lvlText w:val="%5."/>
      <w:lvlJc w:val="left"/>
      <w:pPr>
        <w:ind w:left="720" w:hanging="360"/>
      </w:pPr>
    </w:lvl>
    <w:lvl w:ilvl="5" w:tplc="EEACF9A6">
      <w:start w:val="1"/>
      <w:numFmt w:val="decimal"/>
      <w:lvlText w:val="%6."/>
      <w:lvlJc w:val="left"/>
      <w:pPr>
        <w:ind w:left="720" w:hanging="360"/>
      </w:pPr>
    </w:lvl>
    <w:lvl w:ilvl="6" w:tplc="1DE8C18E">
      <w:start w:val="1"/>
      <w:numFmt w:val="decimal"/>
      <w:lvlText w:val="%7."/>
      <w:lvlJc w:val="left"/>
      <w:pPr>
        <w:ind w:left="720" w:hanging="360"/>
      </w:pPr>
    </w:lvl>
    <w:lvl w:ilvl="7" w:tplc="0248D22A">
      <w:start w:val="1"/>
      <w:numFmt w:val="decimal"/>
      <w:lvlText w:val="%8."/>
      <w:lvlJc w:val="left"/>
      <w:pPr>
        <w:ind w:left="720" w:hanging="360"/>
      </w:pPr>
    </w:lvl>
    <w:lvl w:ilvl="8" w:tplc="3E98BAEE">
      <w:start w:val="1"/>
      <w:numFmt w:val="decimal"/>
      <w:lvlText w:val="%9."/>
      <w:lvlJc w:val="left"/>
      <w:pPr>
        <w:ind w:left="720" w:hanging="360"/>
      </w:pPr>
    </w:lvl>
  </w:abstractNum>
  <w:abstractNum w:abstractNumId="3" w15:restartNumberingAfterBreak="0">
    <w:nsid w:val="32B17743"/>
    <w:multiLevelType w:val="hybridMultilevel"/>
    <w:tmpl w:val="9CE8DC52"/>
    <w:lvl w:ilvl="0" w:tplc="6A0A9A14">
      <w:start w:val="1"/>
      <w:numFmt w:val="bullet"/>
      <w:lvlText w:val=""/>
      <w:lvlJc w:val="left"/>
      <w:pPr>
        <w:ind w:left="890" w:hanging="360"/>
      </w:pPr>
      <w:rPr>
        <w:rFonts w:ascii="Symbol" w:hAnsi="Symbol" w:hint="default"/>
      </w:rPr>
    </w:lvl>
    <w:lvl w:ilvl="1" w:tplc="6A0A9A14">
      <w:start w:val="1"/>
      <w:numFmt w:val="bullet"/>
      <w:lvlText w:val=""/>
      <w:lvlJc w:val="left"/>
      <w:pPr>
        <w:ind w:left="1610" w:hanging="360"/>
      </w:pPr>
      <w:rPr>
        <w:rFonts w:ascii="Symbol" w:hAnsi="Symbol"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15:restartNumberingAfterBreak="0">
    <w:nsid w:val="33810C27"/>
    <w:multiLevelType w:val="hybridMultilevel"/>
    <w:tmpl w:val="BAF60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767019"/>
    <w:multiLevelType w:val="hybridMultilevel"/>
    <w:tmpl w:val="C922B968"/>
    <w:lvl w:ilvl="0" w:tplc="0419000F">
      <w:start w:val="1"/>
      <w:numFmt w:val="decimal"/>
      <w:lvlText w:val="%1."/>
      <w:lvlJc w:val="left"/>
      <w:pPr>
        <w:ind w:left="890" w:hanging="360"/>
      </w:pPr>
      <w:rPr>
        <w:rFonts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6" w15:restartNumberingAfterBreak="0">
    <w:nsid w:val="410403F3"/>
    <w:multiLevelType w:val="hybridMultilevel"/>
    <w:tmpl w:val="55E23E38"/>
    <w:lvl w:ilvl="0" w:tplc="6A0A9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50079144">
    <w:abstractNumId w:val="1"/>
  </w:num>
  <w:num w:numId="2" w16cid:durableId="1317369827">
    <w:abstractNumId w:val="6"/>
  </w:num>
  <w:num w:numId="3" w16cid:durableId="709721741">
    <w:abstractNumId w:val="2"/>
  </w:num>
  <w:num w:numId="4" w16cid:durableId="1483741492">
    <w:abstractNumId w:val="4"/>
  </w:num>
  <w:num w:numId="5" w16cid:durableId="1953437712">
    <w:abstractNumId w:val="0"/>
  </w:num>
  <w:num w:numId="6" w16cid:durableId="1398358296">
    <w:abstractNumId w:val="5"/>
  </w:num>
  <w:num w:numId="7" w16cid:durableId="159829479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A5"/>
    <w:rsid w:val="0000043E"/>
    <w:rsid w:val="000008E5"/>
    <w:rsid w:val="00000F98"/>
    <w:rsid w:val="00001CA6"/>
    <w:rsid w:val="00001DCB"/>
    <w:rsid w:val="00004ED3"/>
    <w:rsid w:val="00004F54"/>
    <w:rsid w:val="00007254"/>
    <w:rsid w:val="000073C3"/>
    <w:rsid w:val="00012E14"/>
    <w:rsid w:val="0001340C"/>
    <w:rsid w:val="000142D9"/>
    <w:rsid w:val="00015FAC"/>
    <w:rsid w:val="0001708F"/>
    <w:rsid w:val="00020A33"/>
    <w:rsid w:val="00021BD4"/>
    <w:rsid w:val="00022456"/>
    <w:rsid w:val="0002294D"/>
    <w:rsid w:val="00023564"/>
    <w:rsid w:val="000236DF"/>
    <w:rsid w:val="000240E6"/>
    <w:rsid w:val="000249E3"/>
    <w:rsid w:val="00024D1B"/>
    <w:rsid w:val="00025658"/>
    <w:rsid w:val="00030957"/>
    <w:rsid w:val="00031FF8"/>
    <w:rsid w:val="00033CD4"/>
    <w:rsid w:val="000357CA"/>
    <w:rsid w:val="0003665F"/>
    <w:rsid w:val="00036ED0"/>
    <w:rsid w:val="00040117"/>
    <w:rsid w:val="00041166"/>
    <w:rsid w:val="00042569"/>
    <w:rsid w:val="00046756"/>
    <w:rsid w:val="0005228E"/>
    <w:rsid w:val="00053C6A"/>
    <w:rsid w:val="00054208"/>
    <w:rsid w:val="00054530"/>
    <w:rsid w:val="00055E7B"/>
    <w:rsid w:val="000568A6"/>
    <w:rsid w:val="00056B57"/>
    <w:rsid w:val="0006033E"/>
    <w:rsid w:val="00060AB0"/>
    <w:rsid w:val="0006152E"/>
    <w:rsid w:val="000645E5"/>
    <w:rsid w:val="00065721"/>
    <w:rsid w:val="00067CBB"/>
    <w:rsid w:val="00071282"/>
    <w:rsid w:val="00073A6B"/>
    <w:rsid w:val="00076999"/>
    <w:rsid w:val="00076B5B"/>
    <w:rsid w:val="00081830"/>
    <w:rsid w:val="000841CC"/>
    <w:rsid w:val="0008612D"/>
    <w:rsid w:val="00092787"/>
    <w:rsid w:val="0009614D"/>
    <w:rsid w:val="00096AA7"/>
    <w:rsid w:val="000A0901"/>
    <w:rsid w:val="000A1C6A"/>
    <w:rsid w:val="000A2B0C"/>
    <w:rsid w:val="000A3897"/>
    <w:rsid w:val="000A4108"/>
    <w:rsid w:val="000A5021"/>
    <w:rsid w:val="000A7906"/>
    <w:rsid w:val="000B2BF9"/>
    <w:rsid w:val="000B355D"/>
    <w:rsid w:val="000B3A17"/>
    <w:rsid w:val="000B3BC2"/>
    <w:rsid w:val="000B3BE2"/>
    <w:rsid w:val="000B750C"/>
    <w:rsid w:val="000B7FD0"/>
    <w:rsid w:val="000C0BF5"/>
    <w:rsid w:val="000C12D6"/>
    <w:rsid w:val="000C5078"/>
    <w:rsid w:val="000C51E8"/>
    <w:rsid w:val="000E078F"/>
    <w:rsid w:val="000E1274"/>
    <w:rsid w:val="000E2960"/>
    <w:rsid w:val="000E37B3"/>
    <w:rsid w:val="000E507F"/>
    <w:rsid w:val="000E56C6"/>
    <w:rsid w:val="000F4120"/>
    <w:rsid w:val="000F4AD8"/>
    <w:rsid w:val="000F5983"/>
    <w:rsid w:val="000F6FAC"/>
    <w:rsid w:val="000F71D2"/>
    <w:rsid w:val="000F7652"/>
    <w:rsid w:val="0010017F"/>
    <w:rsid w:val="001002CD"/>
    <w:rsid w:val="001007DA"/>
    <w:rsid w:val="0010205C"/>
    <w:rsid w:val="00104E5E"/>
    <w:rsid w:val="00111F39"/>
    <w:rsid w:val="00114665"/>
    <w:rsid w:val="00116CF6"/>
    <w:rsid w:val="00120527"/>
    <w:rsid w:val="00122B1F"/>
    <w:rsid w:val="00124A3A"/>
    <w:rsid w:val="00130BFC"/>
    <w:rsid w:val="0013211E"/>
    <w:rsid w:val="00133126"/>
    <w:rsid w:val="0013466C"/>
    <w:rsid w:val="00134931"/>
    <w:rsid w:val="00135B70"/>
    <w:rsid w:val="00136B7D"/>
    <w:rsid w:val="00140000"/>
    <w:rsid w:val="00141029"/>
    <w:rsid w:val="00141917"/>
    <w:rsid w:val="001420DA"/>
    <w:rsid w:val="00143001"/>
    <w:rsid w:val="001436AD"/>
    <w:rsid w:val="0014472C"/>
    <w:rsid w:val="001515F7"/>
    <w:rsid w:val="001527A8"/>
    <w:rsid w:val="00154D2D"/>
    <w:rsid w:val="00155B92"/>
    <w:rsid w:val="00157858"/>
    <w:rsid w:val="0016384D"/>
    <w:rsid w:val="00166E7C"/>
    <w:rsid w:val="00170B4C"/>
    <w:rsid w:val="00170BB6"/>
    <w:rsid w:val="001720C8"/>
    <w:rsid w:val="0017370C"/>
    <w:rsid w:val="001763CC"/>
    <w:rsid w:val="001776C1"/>
    <w:rsid w:val="00177736"/>
    <w:rsid w:val="0017797E"/>
    <w:rsid w:val="00180F56"/>
    <w:rsid w:val="00184C6B"/>
    <w:rsid w:val="00186C17"/>
    <w:rsid w:val="00187416"/>
    <w:rsid w:val="001904EA"/>
    <w:rsid w:val="001956FF"/>
    <w:rsid w:val="001A0E25"/>
    <w:rsid w:val="001A1115"/>
    <w:rsid w:val="001A2352"/>
    <w:rsid w:val="001A27F4"/>
    <w:rsid w:val="001A658A"/>
    <w:rsid w:val="001A7ADD"/>
    <w:rsid w:val="001A7C33"/>
    <w:rsid w:val="001B031B"/>
    <w:rsid w:val="001B40E6"/>
    <w:rsid w:val="001B4C53"/>
    <w:rsid w:val="001C5A67"/>
    <w:rsid w:val="001D3262"/>
    <w:rsid w:val="001D79D5"/>
    <w:rsid w:val="001E5290"/>
    <w:rsid w:val="001F152C"/>
    <w:rsid w:val="001F33E8"/>
    <w:rsid w:val="001F342F"/>
    <w:rsid w:val="001F640F"/>
    <w:rsid w:val="001F65BD"/>
    <w:rsid w:val="00200F2D"/>
    <w:rsid w:val="00202AB3"/>
    <w:rsid w:val="002048EE"/>
    <w:rsid w:val="00204EF2"/>
    <w:rsid w:val="002065D4"/>
    <w:rsid w:val="00206C2D"/>
    <w:rsid w:val="00211AEC"/>
    <w:rsid w:val="0021246D"/>
    <w:rsid w:val="002126ED"/>
    <w:rsid w:val="00212D2F"/>
    <w:rsid w:val="002142CE"/>
    <w:rsid w:val="0021677B"/>
    <w:rsid w:val="00216826"/>
    <w:rsid w:val="00222275"/>
    <w:rsid w:val="002236B6"/>
    <w:rsid w:val="00224541"/>
    <w:rsid w:val="00224CD8"/>
    <w:rsid w:val="00227D8F"/>
    <w:rsid w:val="0023268E"/>
    <w:rsid w:val="002345AC"/>
    <w:rsid w:val="00234B4B"/>
    <w:rsid w:val="002369C4"/>
    <w:rsid w:val="00237B63"/>
    <w:rsid w:val="00240524"/>
    <w:rsid w:val="00241AA1"/>
    <w:rsid w:val="00244381"/>
    <w:rsid w:val="00245218"/>
    <w:rsid w:val="00247E63"/>
    <w:rsid w:val="0025295D"/>
    <w:rsid w:val="002536DF"/>
    <w:rsid w:val="00254191"/>
    <w:rsid w:val="00254D26"/>
    <w:rsid w:val="00261F0F"/>
    <w:rsid w:val="00266B26"/>
    <w:rsid w:val="00266B6D"/>
    <w:rsid w:val="002732D0"/>
    <w:rsid w:val="002735B9"/>
    <w:rsid w:val="0027375A"/>
    <w:rsid w:val="00276E2D"/>
    <w:rsid w:val="00277834"/>
    <w:rsid w:val="00282AD8"/>
    <w:rsid w:val="00285115"/>
    <w:rsid w:val="00290695"/>
    <w:rsid w:val="002942D3"/>
    <w:rsid w:val="00294DF3"/>
    <w:rsid w:val="00294F98"/>
    <w:rsid w:val="00296C48"/>
    <w:rsid w:val="00297C00"/>
    <w:rsid w:val="002A0FF1"/>
    <w:rsid w:val="002A2C04"/>
    <w:rsid w:val="002A2E4D"/>
    <w:rsid w:val="002A3001"/>
    <w:rsid w:val="002A41D2"/>
    <w:rsid w:val="002A592E"/>
    <w:rsid w:val="002A66F2"/>
    <w:rsid w:val="002B701A"/>
    <w:rsid w:val="002B78F0"/>
    <w:rsid w:val="002C0266"/>
    <w:rsid w:val="002C34D6"/>
    <w:rsid w:val="002C4F6C"/>
    <w:rsid w:val="002C6120"/>
    <w:rsid w:val="002C6AA6"/>
    <w:rsid w:val="002D119E"/>
    <w:rsid w:val="002D1A32"/>
    <w:rsid w:val="002D1DEF"/>
    <w:rsid w:val="002D7162"/>
    <w:rsid w:val="002D788B"/>
    <w:rsid w:val="002D7B7E"/>
    <w:rsid w:val="002D7E42"/>
    <w:rsid w:val="002E07C1"/>
    <w:rsid w:val="002E0A0B"/>
    <w:rsid w:val="002E1875"/>
    <w:rsid w:val="002E1EAF"/>
    <w:rsid w:val="002F1D03"/>
    <w:rsid w:val="002F3128"/>
    <w:rsid w:val="0030043B"/>
    <w:rsid w:val="00303923"/>
    <w:rsid w:val="00303BBB"/>
    <w:rsid w:val="00305964"/>
    <w:rsid w:val="00305A59"/>
    <w:rsid w:val="0030760A"/>
    <w:rsid w:val="003144D6"/>
    <w:rsid w:val="003208DD"/>
    <w:rsid w:val="0032303B"/>
    <w:rsid w:val="003230C8"/>
    <w:rsid w:val="0032582D"/>
    <w:rsid w:val="003274B3"/>
    <w:rsid w:val="003311DC"/>
    <w:rsid w:val="0033780C"/>
    <w:rsid w:val="00340629"/>
    <w:rsid w:val="0034078F"/>
    <w:rsid w:val="00342F1F"/>
    <w:rsid w:val="00343845"/>
    <w:rsid w:val="00344801"/>
    <w:rsid w:val="0034615E"/>
    <w:rsid w:val="003476C2"/>
    <w:rsid w:val="00351557"/>
    <w:rsid w:val="00355F50"/>
    <w:rsid w:val="00356819"/>
    <w:rsid w:val="00362010"/>
    <w:rsid w:val="00363BC8"/>
    <w:rsid w:val="003646F5"/>
    <w:rsid w:val="00365EAE"/>
    <w:rsid w:val="00367FBF"/>
    <w:rsid w:val="0037173A"/>
    <w:rsid w:val="0037420F"/>
    <w:rsid w:val="00374A7C"/>
    <w:rsid w:val="00375543"/>
    <w:rsid w:val="00377130"/>
    <w:rsid w:val="00377392"/>
    <w:rsid w:val="00380369"/>
    <w:rsid w:val="00380FD4"/>
    <w:rsid w:val="00381039"/>
    <w:rsid w:val="00382AFC"/>
    <w:rsid w:val="0038345F"/>
    <w:rsid w:val="00383651"/>
    <w:rsid w:val="0038532D"/>
    <w:rsid w:val="00385E22"/>
    <w:rsid w:val="00387A16"/>
    <w:rsid w:val="003922DE"/>
    <w:rsid w:val="00392E36"/>
    <w:rsid w:val="00393BB5"/>
    <w:rsid w:val="00393F52"/>
    <w:rsid w:val="00395EFB"/>
    <w:rsid w:val="003A17C4"/>
    <w:rsid w:val="003A199C"/>
    <w:rsid w:val="003A3562"/>
    <w:rsid w:val="003A5758"/>
    <w:rsid w:val="003A718D"/>
    <w:rsid w:val="003A72B6"/>
    <w:rsid w:val="003B4AA4"/>
    <w:rsid w:val="003B61E6"/>
    <w:rsid w:val="003B6517"/>
    <w:rsid w:val="003C0B5E"/>
    <w:rsid w:val="003C3212"/>
    <w:rsid w:val="003C32A6"/>
    <w:rsid w:val="003C4AFD"/>
    <w:rsid w:val="003C50F4"/>
    <w:rsid w:val="003C5CAE"/>
    <w:rsid w:val="003C6D50"/>
    <w:rsid w:val="003C7318"/>
    <w:rsid w:val="003D008E"/>
    <w:rsid w:val="003D4D88"/>
    <w:rsid w:val="003D610F"/>
    <w:rsid w:val="003E0E65"/>
    <w:rsid w:val="003E18F8"/>
    <w:rsid w:val="003E21CA"/>
    <w:rsid w:val="003E30FA"/>
    <w:rsid w:val="003E36FA"/>
    <w:rsid w:val="003E4E0D"/>
    <w:rsid w:val="003E72C0"/>
    <w:rsid w:val="003E79C5"/>
    <w:rsid w:val="003F04A5"/>
    <w:rsid w:val="003F5273"/>
    <w:rsid w:val="003F5D30"/>
    <w:rsid w:val="003F620E"/>
    <w:rsid w:val="003F69E8"/>
    <w:rsid w:val="004012BA"/>
    <w:rsid w:val="004022E4"/>
    <w:rsid w:val="004037C4"/>
    <w:rsid w:val="00403B38"/>
    <w:rsid w:val="0040503E"/>
    <w:rsid w:val="004060BB"/>
    <w:rsid w:val="004120C5"/>
    <w:rsid w:val="00412624"/>
    <w:rsid w:val="00421C33"/>
    <w:rsid w:val="00421E67"/>
    <w:rsid w:val="0042243A"/>
    <w:rsid w:val="004231B2"/>
    <w:rsid w:val="00431BED"/>
    <w:rsid w:val="00432792"/>
    <w:rsid w:val="00432A93"/>
    <w:rsid w:val="00435734"/>
    <w:rsid w:val="00435A6B"/>
    <w:rsid w:val="00435A76"/>
    <w:rsid w:val="00436E5B"/>
    <w:rsid w:val="004428F2"/>
    <w:rsid w:val="004439D6"/>
    <w:rsid w:val="00443FF0"/>
    <w:rsid w:val="004449B4"/>
    <w:rsid w:val="004467AC"/>
    <w:rsid w:val="004467FD"/>
    <w:rsid w:val="00450725"/>
    <w:rsid w:val="0045102C"/>
    <w:rsid w:val="004549B5"/>
    <w:rsid w:val="00461856"/>
    <w:rsid w:val="0046480D"/>
    <w:rsid w:val="004649E2"/>
    <w:rsid w:val="00465088"/>
    <w:rsid w:val="00466F16"/>
    <w:rsid w:val="00470135"/>
    <w:rsid w:val="004732C7"/>
    <w:rsid w:val="004756B4"/>
    <w:rsid w:val="00475861"/>
    <w:rsid w:val="00476759"/>
    <w:rsid w:val="00480E67"/>
    <w:rsid w:val="00484FEE"/>
    <w:rsid w:val="0048685F"/>
    <w:rsid w:val="00490505"/>
    <w:rsid w:val="004926E1"/>
    <w:rsid w:val="004944DB"/>
    <w:rsid w:val="00495CEE"/>
    <w:rsid w:val="00496ED6"/>
    <w:rsid w:val="004A0B3A"/>
    <w:rsid w:val="004A163D"/>
    <w:rsid w:val="004A708B"/>
    <w:rsid w:val="004A7EA1"/>
    <w:rsid w:val="004B1D2F"/>
    <w:rsid w:val="004B2B6C"/>
    <w:rsid w:val="004B3158"/>
    <w:rsid w:val="004B3FA5"/>
    <w:rsid w:val="004B52E0"/>
    <w:rsid w:val="004B74AC"/>
    <w:rsid w:val="004C1110"/>
    <w:rsid w:val="004C44E0"/>
    <w:rsid w:val="004C4C79"/>
    <w:rsid w:val="004D1A2A"/>
    <w:rsid w:val="004D227B"/>
    <w:rsid w:val="004D2F91"/>
    <w:rsid w:val="004D71C1"/>
    <w:rsid w:val="004E379A"/>
    <w:rsid w:val="004E3B0B"/>
    <w:rsid w:val="004E422D"/>
    <w:rsid w:val="004E4884"/>
    <w:rsid w:val="004E67D0"/>
    <w:rsid w:val="004F422C"/>
    <w:rsid w:val="00502533"/>
    <w:rsid w:val="005030C5"/>
    <w:rsid w:val="00503E5D"/>
    <w:rsid w:val="00506E3C"/>
    <w:rsid w:val="005123F7"/>
    <w:rsid w:val="00514660"/>
    <w:rsid w:val="0051608A"/>
    <w:rsid w:val="005175C1"/>
    <w:rsid w:val="005200F8"/>
    <w:rsid w:val="00520195"/>
    <w:rsid w:val="00520CB3"/>
    <w:rsid w:val="00520EA3"/>
    <w:rsid w:val="00522DB5"/>
    <w:rsid w:val="005252CF"/>
    <w:rsid w:val="00525990"/>
    <w:rsid w:val="005307B3"/>
    <w:rsid w:val="005309BB"/>
    <w:rsid w:val="00531809"/>
    <w:rsid w:val="005326E3"/>
    <w:rsid w:val="0053277C"/>
    <w:rsid w:val="0053374F"/>
    <w:rsid w:val="00534AB2"/>
    <w:rsid w:val="00535669"/>
    <w:rsid w:val="005364E2"/>
    <w:rsid w:val="005373CA"/>
    <w:rsid w:val="00540C48"/>
    <w:rsid w:val="00541B68"/>
    <w:rsid w:val="0054200A"/>
    <w:rsid w:val="005507FE"/>
    <w:rsid w:val="00554636"/>
    <w:rsid w:val="005549F8"/>
    <w:rsid w:val="00556771"/>
    <w:rsid w:val="00561F83"/>
    <w:rsid w:val="00572A8F"/>
    <w:rsid w:val="00572D8B"/>
    <w:rsid w:val="00573A41"/>
    <w:rsid w:val="0057720D"/>
    <w:rsid w:val="00581FF4"/>
    <w:rsid w:val="00586391"/>
    <w:rsid w:val="00586B24"/>
    <w:rsid w:val="0058715D"/>
    <w:rsid w:val="00587C68"/>
    <w:rsid w:val="00587F7A"/>
    <w:rsid w:val="00591F27"/>
    <w:rsid w:val="00593649"/>
    <w:rsid w:val="00594347"/>
    <w:rsid w:val="005A00EB"/>
    <w:rsid w:val="005A187A"/>
    <w:rsid w:val="005A3028"/>
    <w:rsid w:val="005A3319"/>
    <w:rsid w:val="005A7114"/>
    <w:rsid w:val="005B3E27"/>
    <w:rsid w:val="005B5942"/>
    <w:rsid w:val="005B6F66"/>
    <w:rsid w:val="005C4946"/>
    <w:rsid w:val="005C5BDD"/>
    <w:rsid w:val="005C5C5E"/>
    <w:rsid w:val="005C7FC1"/>
    <w:rsid w:val="005D10EB"/>
    <w:rsid w:val="005D2C6D"/>
    <w:rsid w:val="005D37EF"/>
    <w:rsid w:val="005D471B"/>
    <w:rsid w:val="005D4739"/>
    <w:rsid w:val="005D58A8"/>
    <w:rsid w:val="005D7105"/>
    <w:rsid w:val="005E5B90"/>
    <w:rsid w:val="005E745C"/>
    <w:rsid w:val="005E795F"/>
    <w:rsid w:val="005F0103"/>
    <w:rsid w:val="005F36C6"/>
    <w:rsid w:val="005F4B37"/>
    <w:rsid w:val="005F7874"/>
    <w:rsid w:val="005F7AF8"/>
    <w:rsid w:val="00600E65"/>
    <w:rsid w:val="00602179"/>
    <w:rsid w:val="00605BDE"/>
    <w:rsid w:val="00607386"/>
    <w:rsid w:val="00610DA5"/>
    <w:rsid w:val="006122D1"/>
    <w:rsid w:val="006154F3"/>
    <w:rsid w:val="006166BD"/>
    <w:rsid w:val="006171D0"/>
    <w:rsid w:val="006210FB"/>
    <w:rsid w:val="00621105"/>
    <w:rsid w:val="00621202"/>
    <w:rsid w:val="00622674"/>
    <w:rsid w:val="00625563"/>
    <w:rsid w:val="00625D31"/>
    <w:rsid w:val="0062632F"/>
    <w:rsid w:val="00627B65"/>
    <w:rsid w:val="0063159D"/>
    <w:rsid w:val="00631C58"/>
    <w:rsid w:val="006330A6"/>
    <w:rsid w:val="006350DC"/>
    <w:rsid w:val="0064014C"/>
    <w:rsid w:val="006406D3"/>
    <w:rsid w:val="00640B19"/>
    <w:rsid w:val="00642795"/>
    <w:rsid w:val="0064384A"/>
    <w:rsid w:val="00644A0B"/>
    <w:rsid w:val="00645E8A"/>
    <w:rsid w:val="006471CB"/>
    <w:rsid w:val="006478D9"/>
    <w:rsid w:val="00651F44"/>
    <w:rsid w:val="00652A49"/>
    <w:rsid w:val="0065319D"/>
    <w:rsid w:val="00654654"/>
    <w:rsid w:val="00656AE0"/>
    <w:rsid w:val="00660B04"/>
    <w:rsid w:val="00662089"/>
    <w:rsid w:val="00662E4F"/>
    <w:rsid w:val="00664641"/>
    <w:rsid w:val="006649E6"/>
    <w:rsid w:val="00664AE2"/>
    <w:rsid w:val="006652E2"/>
    <w:rsid w:val="006656A1"/>
    <w:rsid w:val="0066652D"/>
    <w:rsid w:val="00671A4A"/>
    <w:rsid w:val="00671CF3"/>
    <w:rsid w:val="006733EA"/>
    <w:rsid w:val="006737F5"/>
    <w:rsid w:val="00673C8C"/>
    <w:rsid w:val="00677187"/>
    <w:rsid w:val="006778C5"/>
    <w:rsid w:val="00680727"/>
    <w:rsid w:val="006812F7"/>
    <w:rsid w:val="0068228B"/>
    <w:rsid w:val="006840E5"/>
    <w:rsid w:val="00690504"/>
    <w:rsid w:val="006945C8"/>
    <w:rsid w:val="006958A9"/>
    <w:rsid w:val="00696279"/>
    <w:rsid w:val="00697BEA"/>
    <w:rsid w:val="006A314A"/>
    <w:rsid w:val="006A41B3"/>
    <w:rsid w:val="006A5794"/>
    <w:rsid w:val="006A7DAB"/>
    <w:rsid w:val="006B3BAC"/>
    <w:rsid w:val="006B5499"/>
    <w:rsid w:val="006B6072"/>
    <w:rsid w:val="006B6F05"/>
    <w:rsid w:val="006C0958"/>
    <w:rsid w:val="006C187F"/>
    <w:rsid w:val="006C19D5"/>
    <w:rsid w:val="006C2435"/>
    <w:rsid w:val="006C2A6C"/>
    <w:rsid w:val="006C6272"/>
    <w:rsid w:val="006D2325"/>
    <w:rsid w:val="006D2AF7"/>
    <w:rsid w:val="006D4D93"/>
    <w:rsid w:val="006D54E4"/>
    <w:rsid w:val="006D5AC6"/>
    <w:rsid w:val="006D5C64"/>
    <w:rsid w:val="006D7B8F"/>
    <w:rsid w:val="006D7EA0"/>
    <w:rsid w:val="006E045C"/>
    <w:rsid w:val="006E199C"/>
    <w:rsid w:val="006E1E80"/>
    <w:rsid w:val="006E2120"/>
    <w:rsid w:val="006E345B"/>
    <w:rsid w:val="006E3C17"/>
    <w:rsid w:val="006E7639"/>
    <w:rsid w:val="006E77D2"/>
    <w:rsid w:val="006F16B9"/>
    <w:rsid w:val="006F1A54"/>
    <w:rsid w:val="006F2500"/>
    <w:rsid w:val="006F5188"/>
    <w:rsid w:val="006F54E6"/>
    <w:rsid w:val="006F71C2"/>
    <w:rsid w:val="006F774F"/>
    <w:rsid w:val="007005B9"/>
    <w:rsid w:val="00703714"/>
    <w:rsid w:val="00703AFF"/>
    <w:rsid w:val="00703EC7"/>
    <w:rsid w:val="00705AE1"/>
    <w:rsid w:val="00707ACA"/>
    <w:rsid w:val="0071321A"/>
    <w:rsid w:val="00714455"/>
    <w:rsid w:val="007159B1"/>
    <w:rsid w:val="007164FA"/>
    <w:rsid w:val="007313E0"/>
    <w:rsid w:val="00733B64"/>
    <w:rsid w:val="0073471C"/>
    <w:rsid w:val="00736CCA"/>
    <w:rsid w:val="00737487"/>
    <w:rsid w:val="00737B2C"/>
    <w:rsid w:val="00741484"/>
    <w:rsid w:val="00744670"/>
    <w:rsid w:val="007446B1"/>
    <w:rsid w:val="00750390"/>
    <w:rsid w:val="007516F5"/>
    <w:rsid w:val="00751C76"/>
    <w:rsid w:val="0075263B"/>
    <w:rsid w:val="007550E6"/>
    <w:rsid w:val="00761651"/>
    <w:rsid w:val="00763827"/>
    <w:rsid w:val="00764E2E"/>
    <w:rsid w:val="00765E2D"/>
    <w:rsid w:val="00767447"/>
    <w:rsid w:val="00767B1D"/>
    <w:rsid w:val="00775E59"/>
    <w:rsid w:val="007801E7"/>
    <w:rsid w:val="00781F75"/>
    <w:rsid w:val="007838D4"/>
    <w:rsid w:val="00784245"/>
    <w:rsid w:val="0079337A"/>
    <w:rsid w:val="0079586A"/>
    <w:rsid w:val="0079639B"/>
    <w:rsid w:val="007963A3"/>
    <w:rsid w:val="00796E86"/>
    <w:rsid w:val="007A1991"/>
    <w:rsid w:val="007A21FF"/>
    <w:rsid w:val="007B01F4"/>
    <w:rsid w:val="007B04FC"/>
    <w:rsid w:val="007B483E"/>
    <w:rsid w:val="007B5541"/>
    <w:rsid w:val="007C0C43"/>
    <w:rsid w:val="007C1F81"/>
    <w:rsid w:val="007C66D1"/>
    <w:rsid w:val="007C6BFF"/>
    <w:rsid w:val="007D1000"/>
    <w:rsid w:val="007D123B"/>
    <w:rsid w:val="007D4449"/>
    <w:rsid w:val="007D4CE5"/>
    <w:rsid w:val="007D64A4"/>
    <w:rsid w:val="007D6545"/>
    <w:rsid w:val="007D7674"/>
    <w:rsid w:val="007D79D5"/>
    <w:rsid w:val="007E5FC5"/>
    <w:rsid w:val="007E73C9"/>
    <w:rsid w:val="007F0D16"/>
    <w:rsid w:val="007F396C"/>
    <w:rsid w:val="00800436"/>
    <w:rsid w:val="00801284"/>
    <w:rsid w:val="00801B0F"/>
    <w:rsid w:val="00802495"/>
    <w:rsid w:val="00802601"/>
    <w:rsid w:val="00803BE2"/>
    <w:rsid w:val="00805437"/>
    <w:rsid w:val="00813CDE"/>
    <w:rsid w:val="00814CF6"/>
    <w:rsid w:val="0081610D"/>
    <w:rsid w:val="0081634E"/>
    <w:rsid w:val="00816D80"/>
    <w:rsid w:val="00816DF1"/>
    <w:rsid w:val="00817D01"/>
    <w:rsid w:val="008213C6"/>
    <w:rsid w:val="00823826"/>
    <w:rsid w:val="00824B90"/>
    <w:rsid w:val="008314B5"/>
    <w:rsid w:val="00831FFF"/>
    <w:rsid w:val="00837581"/>
    <w:rsid w:val="00837F00"/>
    <w:rsid w:val="008415B4"/>
    <w:rsid w:val="00841AD8"/>
    <w:rsid w:val="00844A03"/>
    <w:rsid w:val="00844B7A"/>
    <w:rsid w:val="008472AB"/>
    <w:rsid w:val="008477D2"/>
    <w:rsid w:val="00852F18"/>
    <w:rsid w:val="008531B0"/>
    <w:rsid w:val="008536AF"/>
    <w:rsid w:val="008548BA"/>
    <w:rsid w:val="008560D3"/>
    <w:rsid w:val="0085679D"/>
    <w:rsid w:val="00856D0D"/>
    <w:rsid w:val="008579AA"/>
    <w:rsid w:val="00863936"/>
    <w:rsid w:val="00864F02"/>
    <w:rsid w:val="00865062"/>
    <w:rsid w:val="00865E82"/>
    <w:rsid w:val="00867A45"/>
    <w:rsid w:val="00871D53"/>
    <w:rsid w:val="008730E6"/>
    <w:rsid w:val="00873D9E"/>
    <w:rsid w:val="00874B52"/>
    <w:rsid w:val="0087651D"/>
    <w:rsid w:val="008771C5"/>
    <w:rsid w:val="00881EB0"/>
    <w:rsid w:val="00883EFE"/>
    <w:rsid w:val="00887FB8"/>
    <w:rsid w:val="008905BF"/>
    <w:rsid w:val="008931A3"/>
    <w:rsid w:val="008959E6"/>
    <w:rsid w:val="00897075"/>
    <w:rsid w:val="008A1886"/>
    <w:rsid w:val="008A46FD"/>
    <w:rsid w:val="008A5C2B"/>
    <w:rsid w:val="008A7AD0"/>
    <w:rsid w:val="008B089E"/>
    <w:rsid w:val="008B31BB"/>
    <w:rsid w:val="008B5341"/>
    <w:rsid w:val="008B7AA7"/>
    <w:rsid w:val="008C1668"/>
    <w:rsid w:val="008C3ACF"/>
    <w:rsid w:val="008C6F04"/>
    <w:rsid w:val="008C6F41"/>
    <w:rsid w:val="008D2AB8"/>
    <w:rsid w:val="008D6654"/>
    <w:rsid w:val="008D74F0"/>
    <w:rsid w:val="008E28C4"/>
    <w:rsid w:val="008E3FCB"/>
    <w:rsid w:val="008E46B9"/>
    <w:rsid w:val="008E634A"/>
    <w:rsid w:val="008E75F6"/>
    <w:rsid w:val="008F0126"/>
    <w:rsid w:val="008F0C4C"/>
    <w:rsid w:val="008F40C3"/>
    <w:rsid w:val="008F4617"/>
    <w:rsid w:val="008F54A6"/>
    <w:rsid w:val="008F580C"/>
    <w:rsid w:val="008F6B3A"/>
    <w:rsid w:val="008F6F3D"/>
    <w:rsid w:val="008F7C05"/>
    <w:rsid w:val="00902584"/>
    <w:rsid w:val="00904005"/>
    <w:rsid w:val="00904D29"/>
    <w:rsid w:val="009054A9"/>
    <w:rsid w:val="009200FF"/>
    <w:rsid w:val="00920C25"/>
    <w:rsid w:val="00920D36"/>
    <w:rsid w:val="00921784"/>
    <w:rsid w:val="00922C24"/>
    <w:rsid w:val="00923DE3"/>
    <w:rsid w:val="009255A5"/>
    <w:rsid w:val="00925812"/>
    <w:rsid w:val="0093208D"/>
    <w:rsid w:val="009338FF"/>
    <w:rsid w:val="00933B67"/>
    <w:rsid w:val="00934E67"/>
    <w:rsid w:val="009417DA"/>
    <w:rsid w:val="009436A3"/>
    <w:rsid w:val="00943C60"/>
    <w:rsid w:val="0094445A"/>
    <w:rsid w:val="00944723"/>
    <w:rsid w:val="00945F97"/>
    <w:rsid w:val="0094717B"/>
    <w:rsid w:val="00947971"/>
    <w:rsid w:val="0095386C"/>
    <w:rsid w:val="009550C9"/>
    <w:rsid w:val="00957F68"/>
    <w:rsid w:val="00960AC5"/>
    <w:rsid w:val="00961F58"/>
    <w:rsid w:val="00963B24"/>
    <w:rsid w:val="00964801"/>
    <w:rsid w:val="00964A66"/>
    <w:rsid w:val="0096588A"/>
    <w:rsid w:val="00967C3A"/>
    <w:rsid w:val="0097040E"/>
    <w:rsid w:val="00973140"/>
    <w:rsid w:val="00974C13"/>
    <w:rsid w:val="00976F6D"/>
    <w:rsid w:val="00981D0C"/>
    <w:rsid w:val="00982D1C"/>
    <w:rsid w:val="009865AC"/>
    <w:rsid w:val="00986ACF"/>
    <w:rsid w:val="00993775"/>
    <w:rsid w:val="009A1F90"/>
    <w:rsid w:val="009A2BDE"/>
    <w:rsid w:val="009A770A"/>
    <w:rsid w:val="009B1037"/>
    <w:rsid w:val="009B1FED"/>
    <w:rsid w:val="009B344B"/>
    <w:rsid w:val="009B388F"/>
    <w:rsid w:val="009B42CA"/>
    <w:rsid w:val="009B4A65"/>
    <w:rsid w:val="009B7343"/>
    <w:rsid w:val="009C187D"/>
    <w:rsid w:val="009C2981"/>
    <w:rsid w:val="009C49B3"/>
    <w:rsid w:val="009C5F25"/>
    <w:rsid w:val="009C6632"/>
    <w:rsid w:val="009C74D7"/>
    <w:rsid w:val="009C7F83"/>
    <w:rsid w:val="009D1E85"/>
    <w:rsid w:val="009D486D"/>
    <w:rsid w:val="009E4904"/>
    <w:rsid w:val="009E5E48"/>
    <w:rsid w:val="009E6A4A"/>
    <w:rsid w:val="009F107C"/>
    <w:rsid w:val="009F2D6F"/>
    <w:rsid w:val="009F2E52"/>
    <w:rsid w:val="009F3232"/>
    <w:rsid w:val="009F342F"/>
    <w:rsid w:val="009F3612"/>
    <w:rsid w:val="009F3654"/>
    <w:rsid w:val="00A01752"/>
    <w:rsid w:val="00A02358"/>
    <w:rsid w:val="00A0523C"/>
    <w:rsid w:val="00A060B2"/>
    <w:rsid w:val="00A06E86"/>
    <w:rsid w:val="00A06EB8"/>
    <w:rsid w:val="00A07508"/>
    <w:rsid w:val="00A12406"/>
    <w:rsid w:val="00A1272E"/>
    <w:rsid w:val="00A12945"/>
    <w:rsid w:val="00A130DC"/>
    <w:rsid w:val="00A1460E"/>
    <w:rsid w:val="00A15AE3"/>
    <w:rsid w:val="00A15D1D"/>
    <w:rsid w:val="00A17325"/>
    <w:rsid w:val="00A17771"/>
    <w:rsid w:val="00A214F4"/>
    <w:rsid w:val="00A27A77"/>
    <w:rsid w:val="00A308AA"/>
    <w:rsid w:val="00A31221"/>
    <w:rsid w:val="00A32A0F"/>
    <w:rsid w:val="00A32F32"/>
    <w:rsid w:val="00A335A8"/>
    <w:rsid w:val="00A337FB"/>
    <w:rsid w:val="00A41ED5"/>
    <w:rsid w:val="00A42834"/>
    <w:rsid w:val="00A4752E"/>
    <w:rsid w:val="00A4753B"/>
    <w:rsid w:val="00A50C3B"/>
    <w:rsid w:val="00A54943"/>
    <w:rsid w:val="00A57C84"/>
    <w:rsid w:val="00A57D59"/>
    <w:rsid w:val="00A6503E"/>
    <w:rsid w:val="00A65957"/>
    <w:rsid w:val="00A65B44"/>
    <w:rsid w:val="00A6746D"/>
    <w:rsid w:val="00A72FF5"/>
    <w:rsid w:val="00A73638"/>
    <w:rsid w:val="00A74EB3"/>
    <w:rsid w:val="00A75324"/>
    <w:rsid w:val="00A753C1"/>
    <w:rsid w:val="00A75434"/>
    <w:rsid w:val="00A756EF"/>
    <w:rsid w:val="00A8131F"/>
    <w:rsid w:val="00A84019"/>
    <w:rsid w:val="00A8414C"/>
    <w:rsid w:val="00A84269"/>
    <w:rsid w:val="00A84A8A"/>
    <w:rsid w:val="00A86219"/>
    <w:rsid w:val="00A86AD4"/>
    <w:rsid w:val="00A86E82"/>
    <w:rsid w:val="00A93ADF"/>
    <w:rsid w:val="00A94B2E"/>
    <w:rsid w:val="00A95B12"/>
    <w:rsid w:val="00A9673F"/>
    <w:rsid w:val="00AA01E6"/>
    <w:rsid w:val="00AA20F6"/>
    <w:rsid w:val="00AA2527"/>
    <w:rsid w:val="00AA3BBE"/>
    <w:rsid w:val="00AA537E"/>
    <w:rsid w:val="00AB4928"/>
    <w:rsid w:val="00AB6DA3"/>
    <w:rsid w:val="00AC162D"/>
    <w:rsid w:val="00AC3A6D"/>
    <w:rsid w:val="00AC5006"/>
    <w:rsid w:val="00AC6FD1"/>
    <w:rsid w:val="00AC7380"/>
    <w:rsid w:val="00AC7A1B"/>
    <w:rsid w:val="00AC7E06"/>
    <w:rsid w:val="00AD13AA"/>
    <w:rsid w:val="00AD1B0C"/>
    <w:rsid w:val="00AD39D6"/>
    <w:rsid w:val="00AD582A"/>
    <w:rsid w:val="00AD6633"/>
    <w:rsid w:val="00AD6D03"/>
    <w:rsid w:val="00AE1127"/>
    <w:rsid w:val="00AE43FF"/>
    <w:rsid w:val="00AE444F"/>
    <w:rsid w:val="00AE62C5"/>
    <w:rsid w:val="00AE6A21"/>
    <w:rsid w:val="00AE72D8"/>
    <w:rsid w:val="00AF0A4D"/>
    <w:rsid w:val="00AF2DFD"/>
    <w:rsid w:val="00AF3691"/>
    <w:rsid w:val="00AF3982"/>
    <w:rsid w:val="00AF3994"/>
    <w:rsid w:val="00AF3BBB"/>
    <w:rsid w:val="00AF61DE"/>
    <w:rsid w:val="00B033E3"/>
    <w:rsid w:val="00B046B1"/>
    <w:rsid w:val="00B0489F"/>
    <w:rsid w:val="00B07354"/>
    <w:rsid w:val="00B10ACA"/>
    <w:rsid w:val="00B137DA"/>
    <w:rsid w:val="00B15453"/>
    <w:rsid w:val="00B15881"/>
    <w:rsid w:val="00B20804"/>
    <w:rsid w:val="00B21F4A"/>
    <w:rsid w:val="00B22722"/>
    <w:rsid w:val="00B22A6C"/>
    <w:rsid w:val="00B23068"/>
    <w:rsid w:val="00B23886"/>
    <w:rsid w:val="00B24A4B"/>
    <w:rsid w:val="00B26123"/>
    <w:rsid w:val="00B31902"/>
    <w:rsid w:val="00B34012"/>
    <w:rsid w:val="00B367DD"/>
    <w:rsid w:val="00B420EA"/>
    <w:rsid w:val="00B42433"/>
    <w:rsid w:val="00B434E2"/>
    <w:rsid w:val="00B46DB4"/>
    <w:rsid w:val="00B50868"/>
    <w:rsid w:val="00B50EEF"/>
    <w:rsid w:val="00B511ED"/>
    <w:rsid w:val="00B55FB9"/>
    <w:rsid w:val="00B604BC"/>
    <w:rsid w:val="00B60882"/>
    <w:rsid w:val="00B64334"/>
    <w:rsid w:val="00B64A8D"/>
    <w:rsid w:val="00B7005E"/>
    <w:rsid w:val="00B733AA"/>
    <w:rsid w:val="00B7549D"/>
    <w:rsid w:val="00B76AB2"/>
    <w:rsid w:val="00B77E0B"/>
    <w:rsid w:val="00B813F9"/>
    <w:rsid w:val="00B83CF2"/>
    <w:rsid w:val="00B83FBE"/>
    <w:rsid w:val="00B84A4E"/>
    <w:rsid w:val="00B87ACD"/>
    <w:rsid w:val="00B87F8A"/>
    <w:rsid w:val="00B9142E"/>
    <w:rsid w:val="00BA33F0"/>
    <w:rsid w:val="00BA44B9"/>
    <w:rsid w:val="00BA4AB4"/>
    <w:rsid w:val="00BA57C2"/>
    <w:rsid w:val="00BA5B01"/>
    <w:rsid w:val="00BA7329"/>
    <w:rsid w:val="00BA7DB3"/>
    <w:rsid w:val="00BB071F"/>
    <w:rsid w:val="00BB171E"/>
    <w:rsid w:val="00BB496A"/>
    <w:rsid w:val="00BB4A51"/>
    <w:rsid w:val="00BB5064"/>
    <w:rsid w:val="00BB5C44"/>
    <w:rsid w:val="00BC0EB3"/>
    <w:rsid w:val="00BC3695"/>
    <w:rsid w:val="00BC377D"/>
    <w:rsid w:val="00BC3D33"/>
    <w:rsid w:val="00BC52AD"/>
    <w:rsid w:val="00BC746B"/>
    <w:rsid w:val="00BD1544"/>
    <w:rsid w:val="00BD2846"/>
    <w:rsid w:val="00BD6C7B"/>
    <w:rsid w:val="00BE3AEE"/>
    <w:rsid w:val="00BE53D1"/>
    <w:rsid w:val="00BE705E"/>
    <w:rsid w:val="00BF24B1"/>
    <w:rsid w:val="00BF38AF"/>
    <w:rsid w:val="00BF50A6"/>
    <w:rsid w:val="00BF51DF"/>
    <w:rsid w:val="00BF64F0"/>
    <w:rsid w:val="00C013B4"/>
    <w:rsid w:val="00C01B64"/>
    <w:rsid w:val="00C060CE"/>
    <w:rsid w:val="00C100FE"/>
    <w:rsid w:val="00C1336C"/>
    <w:rsid w:val="00C14AE4"/>
    <w:rsid w:val="00C16AF2"/>
    <w:rsid w:val="00C177F2"/>
    <w:rsid w:val="00C216B5"/>
    <w:rsid w:val="00C22147"/>
    <w:rsid w:val="00C2472D"/>
    <w:rsid w:val="00C24CB3"/>
    <w:rsid w:val="00C2766B"/>
    <w:rsid w:val="00C30BAF"/>
    <w:rsid w:val="00C376EC"/>
    <w:rsid w:val="00C37F8C"/>
    <w:rsid w:val="00C4021F"/>
    <w:rsid w:val="00C4257C"/>
    <w:rsid w:val="00C4410A"/>
    <w:rsid w:val="00C44581"/>
    <w:rsid w:val="00C449C8"/>
    <w:rsid w:val="00C44ACA"/>
    <w:rsid w:val="00C463C2"/>
    <w:rsid w:val="00C479AC"/>
    <w:rsid w:val="00C47E30"/>
    <w:rsid w:val="00C501F7"/>
    <w:rsid w:val="00C51D1A"/>
    <w:rsid w:val="00C52486"/>
    <w:rsid w:val="00C536A1"/>
    <w:rsid w:val="00C5580A"/>
    <w:rsid w:val="00C55898"/>
    <w:rsid w:val="00C56233"/>
    <w:rsid w:val="00C56C2F"/>
    <w:rsid w:val="00C57538"/>
    <w:rsid w:val="00C60573"/>
    <w:rsid w:val="00C63978"/>
    <w:rsid w:val="00C659CB"/>
    <w:rsid w:val="00C65F21"/>
    <w:rsid w:val="00C66392"/>
    <w:rsid w:val="00C66DF5"/>
    <w:rsid w:val="00C7091A"/>
    <w:rsid w:val="00C715EA"/>
    <w:rsid w:val="00C72B29"/>
    <w:rsid w:val="00C76472"/>
    <w:rsid w:val="00C76E53"/>
    <w:rsid w:val="00C80C89"/>
    <w:rsid w:val="00C84E30"/>
    <w:rsid w:val="00C92BE5"/>
    <w:rsid w:val="00C92C0D"/>
    <w:rsid w:val="00CA23FC"/>
    <w:rsid w:val="00CA33F4"/>
    <w:rsid w:val="00CA42F1"/>
    <w:rsid w:val="00CA7E5B"/>
    <w:rsid w:val="00CA7EE6"/>
    <w:rsid w:val="00CB3B59"/>
    <w:rsid w:val="00CB6022"/>
    <w:rsid w:val="00CB6B94"/>
    <w:rsid w:val="00CB6DD4"/>
    <w:rsid w:val="00CB7040"/>
    <w:rsid w:val="00CB7736"/>
    <w:rsid w:val="00CC0088"/>
    <w:rsid w:val="00CC05F0"/>
    <w:rsid w:val="00CC13C4"/>
    <w:rsid w:val="00CC2A53"/>
    <w:rsid w:val="00CD115C"/>
    <w:rsid w:val="00CD4FC9"/>
    <w:rsid w:val="00CD550C"/>
    <w:rsid w:val="00CD70B5"/>
    <w:rsid w:val="00CE190D"/>
    <w:rsid w:val="00CE2BF3"/>
    <w:rsid w:val="00CE3AF7"/>
    <w:rsid w:val="00CE5B0B"/>
    <w:rsid w:val="00CE7930"/>
    <w:rsid w:val="00CF0653"/>
    <w:rsid w:val="00CF12AE"/>
    <w:rsid w:val="00CF63CE"/>
    <w:rsid w:val="00CF7062"/>
    <w:rsid w:val="00CF7C8D"/>
    <w:rsid w:val="00D003BF"/>
    <w:rsid w:val="00D03324"/>
    <w:rsid w:val="00D079AE"/>
    <w:rsid w:val="00D07A7C"/>
    <w:rsid w:val="00D11568"/>
    <w:rsid w:val="00D13190"/>
    <w:rsid w:val="00D14AAB"/>
    <w:rsid w:val="00D16246"/>
    <w:rsid w:val="00D1667A"/>
    <w:rsid w:val="00D203A8"/>
    <w:rsid w:val="00D22317"/>
    <w:rsid w:val="00D223C0"/>
    <w:rsid w:val="00D23422"/>
    <w:rsid w:val="00D30BEA"/>
    <w:rsid w:val="00D333DC"/>
    <w:rsid w:val="00D4188B"/>
    <w:rsid w:val="00D452C2"/>
    <w:rsid w:val="00D475E6"/>
    <w:rsid w:val="00D50AC0"/>
    <w:rsid w:val="00D5117D"/>
    <w:rsid w:val="00D556E2"/>
    <w:rsid w:val="00D55FF8"/>
    <w:rsid w:val="00D577E7"/>
    <w:rsid w:val="00D6324F"/>
    <w:rsid w:val="00D635E2"/>
    <w:rsid w:val="00D6450B"/>
    <w:rsid w:val="00D645B1"/>
    <w:rsid w:val="00D67555"/>
    <w:rsid w:val="00D72A76"/>
    <w:rsid w:val="00D76A1C"/>
    <w:rsid w:val="00D8042E"/>
    <w:rsid w:val="00D8121F"/>
    <w:rsid w:val="00D85086"/>
    <w:rsid w:val="00D85D89"/>
    <w:rsid w:val="00D87182"/>
    <w:rsid w:val="00D900BF"/>
    <w:rsid w:val="00D9156F"/>
    <w:rsid w:val="00D92F5C"/>
    <w:rsid w:val="00D9355F"/>
    <w:rsid w:val="00D96FBA"/>
    <w:rsid w:val="00D97202"/>
    <w:rsid w:val="00DA7A6F"/>
    <w:rsid w:val="00DB19AD"/>
    <w:rsid w:val="00DB536A"/>
    <w:rsid w:val="00DB562F"/>
    <w:rsid w:val="00DB5F27"/>
    <w:rsid w:val="00DB6B60"/>
    <w:rsid w:val="00DC15C7"/>
    <w:rsid w:val="00DC369C"/>
    <w:rsid w:val="00DC43C4"/>
    <w:rsid w:val="00DC4EF6"/>
    <w:rsid w:val="00DC663C"/>
    <w:rsid w:val="00DC6A06"/>
    <w:rsid w:val="00DC7584"/>
    <w:rsid w:val="00DD5FDC"/>
    <w:rsid w:val="00DD619E"/>
    <w:rsid w:val="00DE4E21"/>
    <w:rsid w:val="00DE4E53"/>
    <w:rsid w:val="00DE5D53"/>
    <w:rsid w:val="00DE6AD2"/>
    <w:rsid w:val="00DF2C11"/>
    <w:rsid w:val="00DF58C3"/>
    <w:rsid w:val="00DF7961"/>
    <w:rsid w:val="00E00195"/>
    <w:rsid w:val="00E0086E"/>
    <w:rsid w:val="00E00C89"/>
    <w:rsid w:val="00E00E14"/>
    <w:rsid w:val="00E133A9"/>
    <w:rsid w:val="00E16B33"/>
    <w:rsid w:val="00E17C03"/>
    <w:rsid w:val="00E219BE"/>
    <w:rsid w:val="00E24245"/>
    <w:rsid w:val="00E24479"/>
    <w:rsid w:val="00E30095"/>
    <w:rsid w:val="00E304D6"/>
    <w:rsid w:val="00E337E5"/>
    <w:rsid w:val="00E34FD7"/>
    <w:rsid w:val="00E3530E"/>
    <w:rsid w:val="00E3595A"/>
    <w:rsid w:val="00E36B64"/>
    <w:rsid w:val="00E44C37"/>
    <w:rsid w:val="00E471B9"/>
    <w:rsid w:val="00E50C6B"/>
    <w:rsid w:val="00E52843"/>
    <w:rsid w:val="00E54E9D"/>
    <w:rsid w:val="00E550D8"/>
    <w:rsid w:val="00E55111"/>
    <w:rsid w:val="00E55EEB"/>
    <w:rsid w:val="00E56F26"/>
    <w:rsid w:val="00E6008B"/>
    <w:rsid w:val="00E607D9"/>
    <w:rsid w:val="00E6773E"/>
    <w:rsid w:val="00E70369"/>
    <w:rsid w:val="00E733AA"/>
    <w:rsid w:val="00E75679"/>
    <w:rsid w:val="00E80BB1"/>
    <w:rsid w:val="00E83619"/>
    <w:rsid w:val="00E85005"/>
    <w:rsid w:val="00E91894"/>
    <w:rsid w:val="00E94EAF"/>
    <w:rsid w:val="00E95B7D"/>
    <w:rsid w:val="00E95F1C"/>
    <w:rsid w:val="00E96D43"/>
    <w:rsid w:val="00E96D96"/>
    <w:rsid w:val="00E972E6"/>
    <w:rsid w:val="00EA00AE"/>
    <w:rsid w:val="00EA1DBB"/>
    <w:rsid w:val="00EA3CE8"/>
    <w:rsid w:val="00EA51A2"/>
    <w:rsid w:val="00EA59FA"/>
    <w:rsid w:val="00EA6E58"/>
    <w:rsid w:val="00EB0DD4"/>
    <w:rsid w:val="00EB1890"/>
    <w:rsid w:val="00EB29BC"/>
    <w:rsid w:val="00EB5185"/>
    <w:rsid w:val="00EC3235"/>
    <w:rsid w:val="00EC6B36"/>
    <w:rsid w:val="00EC73DF"/>
    <w:rsid w:val="00ED03B7"/>
    <w:rsid w:val="00ED07EF"/>
    <w:rsid w:val="00ED0C5A"/>
    <w:rsid w:val="00ED35B5"/>
    <w:rsid w:val="00ED49F3"/>
    <w:rsid w:val="00ED5A67"/>
    <w:rsid w:val="00ED7BCF"/>
    <w:rsid w:val="00EE09DA"/>
    <w:rsid w:val="00EE189E"/>
    <w:rsid w:val="00EE2E8C"/>
    <w:rsid w:val="00EE6BBB"/>
    <w:rsid w:val="00EE75D1"/>
    <w:rsid w:val="00EF3443"/>
    <w:rsid w:val="00EF392C"/>
    <w:rsid w:val="00EF394C"/>
    <w:rsid w:val="00EF4024"/>
    <w:rsid w:val="00EF6508"/>
    <w:rsid w:val="00EF768C"/>
    <w:rsid w:val="00F02A3C"/>
    <w:rsid w:val="00F035BC"/>
    <w:rsid w:val="00F076AF"/>
    <w:rsid w:val="00F1161E"/>
    <w:rsid w:val="00F16D1E"/>
    <w:rsid w:val="00F16F17"/>
    <w:rsid w:val="00F1728D"/>
    <w:rsid w:val="00F176F2"/>
    <w:rsid w:val="00F22B7F"/>
    <w:rsid w:val="00F2583B"/>
    <w:rsid w:val="00F25EF3"/>
    <w:rsid w:val="00F33611"/>
    <w:rsid w:val="00F3585C"/>
    <w:rsid w:val="00F358F7"/>
    <w:rsid w:val="00F36FD2"/>
    <w:rsid w:val="00F37876"/>
    <w:rsid w:val="00F40159"/>
    <w:rsid w:val="00F47BB5"/>
    <w:rsid w:val="00F53B94"/>
    <w:rsid w:val="00F53F0F"/>
    <w:rsid w:val="00F54D5D"/>
    <w:rsid w:val="00F60F4A"/>
    <w:rsid w:val="00F61CC3"/>
    <w:rsid w:val="00F61E12"/>
    <w:rsid w:val="00F6325D"/>
    <w:rsid w:val="00F634F3"/>
    <w:rsid w:val="00F63CBF"/>
    <w:rsid w:val="00F67DA8"/>
    <w:rsid w:val="00F709EE"/>
    <w:rsid w:val="00F716F9"/>
    <w:rsid w:val="00F7175D"/>
    <w:rsid w:val="00F71BD0"/>
    <w:rsid w:val="00F777F5"/>
    <w:rsid w:val="00F81342"/>
    <w:rsid w:val="00F81B0F"/>
    <w:rsid w:val="00F81F91"/>
    <w:rsid w:val="00F82537"/>
    <w:rsid w:val="00F838C8"/>
    <w:rsid w:val="00F844A2"/>
    <w:rsid w:val="00F87CD2"/>
    <w:rsid w:val="00F90701"/>
    <w:rsid w:val="00F90F1F"/>
    <w:rsid w:val="00F921B8"/>
    <w:rsid w:val="00F93B25"/>
    <w:rsid w:val="00F965BC"/>
    <w:rsid w:val="00F96CA8"/>
    <w:rsid w:val="00FA066B"/>
    <w:rsid w:val="00FA088D"/>
    <w:rsid w:val="00FA16A4"/>
    <w:rsid w:val="00FA1ED7"/>
    <w:rsid w:val="00FA2A44"/>
    <w:rsid w:val="00FA2E12"/>
    <w:rsid w:val="00FA5A73"/>
    <w:rsid w:val="00FA6884"/>
    <w:rsid w:val="00FA69A9"/>
    <w:rsid w:val="00FA732B"/>
    <w:rsid w:val="00FA7AA1"/>
    <w:rsid w:val="00FA7E9F"/>
    <w:rsid w:val="00FB2829"/>
    <w:rsid w:val="00FB2B40"/>
    <w:rsid w:val="00FB380E"/>
    <w:rsid w:val="00FB510F"/>
    <w:rsid w:val="00FC0702"/>
    <w:rsid w:val="00FC3516"/>
    <w:rsid w:val="00FC51C4"/>
    <w:rsid w:val="00FC590C"/>
    <w:rsid w:val="00FC6A62"/>
    <w:rsid w:val="00FC7C32"/>
    <w:rsid w:val="00FD50C7"/>
    <w:rsid w:val="00FD5A2A"/>
    <w:rsid w:val="00FD624B"/>
    <w:rsid w:val="00FE0689"/>
    <w:rsid w:val="00FE27EC"/>
    <w:rsid w:val="00FE2D29"/>
    <w:rsid w:val="00FE2EAE"/>
    <w:rsid w:val="00FE388F"/>
    <w:rsid w:val="00FE588E"/>
    <w:rsid w:val="00FF024A"/>
    <w:rsid w:val="00FF1BD8"/>
    <w:rsid w:val="00FF2706"/>
    <w:rsid w:val="00FF5BC5"/>
    <w:rsid w:val="00FF5E91"/>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4602"/>
  <w15:chartTrackingRefBased/>
  <w15:docId w15:val="{00FC60D2-73DA-488E-A0DC-DD8D0F8E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ru-R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EB3"/>
  </w:style>
  <w:style w:type="paragraph" w:styleId="1">
    <w:name w:val="heading 1"/>
    <w:basedOn w:val="a"/>
    <w:next w:val="a"/>
    <w:link w:val="10"/>
    <w:uiPriority w:val="9"/>
    <w:qFormat/>
    <w:rsid w:val="001527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A1F9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A1F90"/>
    <w:pPr>
      <w:keepNext/>
      <w:keepLines/>
      <w:spacing w:before="40"/>
      <w:outlineLvl w:val="2"/>
    </w:pPr>
    <w:rPr>
      <w:rFonts w:asciiTheme="majorHAnsi" w:eastAsiaTheme="majorEastAsia" w:hAnsiTheme="majorHAnsi" w:cstheme="majorBidi"/>
      <w:color w:val="1F3763" w:themeColor="accent1" w:themeShade="7F"/>
      <w:szCs w:val="24"/>
    </w:rPr>
  </w:style>
  <w:style w:type="paragraph" w:styleId="4">
    <w:name w:val="heading 4"/>
    <w:basedOn w:val="a"/>
    <w:next w:val="a"/>
    <w:link w:val="40"/>
    <w:uiPriority w:val="9"/>
    <w:unhideWhenUsed/>
    <w:qFormat/>
    <w:rsid w:val="00FC6A6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3FA5"/>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B3FA5"/>
    <w:rPr>
      <w:sz w:val="16"/>
      <w:szCs w:val="16"/>
    </w:rPr>
  </w:style>
  <w:style w:type="paragraph" w:styleId="a5">
    <w:name w:val="List Paragraph"/>
    <w:basedOn w:val="a"/>
    <w:uiPriority w:val="34"/>
    <w:qFormat/>
    <w:rsid w:val="004B3FA5"/>
    <w:pPr>
      <w:ind w:left="720"/>
      <w:contextualSpacing/>
    </w:pPr>
  </w:style>
  <w:style w:type="character" w:customStyle="1" w:styleId="10">
    <w:name w:val="Заголовок 1 Знак"/>
    <w:basedOn w:val="a0"/>
    <w:link w:val="1"/>
    <w:uiPriority w:val="9"/>
    <w:rsid w:val="001527A8"/>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9A1F90"/>
    <w:rPr>
      <w:rFonts w:asciiTheme="majorHAnsi" w:eastAsiaTheme="majorEastAsia" w:hAnsiTheme="majorHAnsi" w:cstheme="majorBidi"/>
      <w:color w:val="2F5496" w:themeColor="accent1" w:themeShade="BF"/>
      <w:sz w:val="26"/>
      <w:szCs w:val="26"/>
    </w:rPr>
  </w:style>
  <w:style w:type="character" w:styleId="a6">
    <w:name w:val="Subtle Emphasis"/>
    <w:basedOn w:val="a0"/>
    <w:uiPriority w:val="19"/>
    <w:qFormat/>
    <w:rsid w:val="009A1F90"/>
    <w:rPr>
      <w:i/>
      <w:iCs/>
      <w:color w:val="404040" w:themeColor="text1" w:themeTint="BF"/>
    </w:rPr>
  </w:style>
  <w:style w:type="character" w:customStyle="1" w:styleId="30">
    <w:name w:val="Заголовок 3 Знак"/>
    <w:basedOn w:val="a0"/>
    <w:link w:val="3"/>
    <w:uiPriority w:val="9"/>
    <w:rsid w:val="009A1F90"/>
    <w:rPr>
      <w:rFonts w:asciiTheme="majorHAnsi" w:eastAsiaTheme="majorEastAsia" w:hAnsiTheme="majorHAnsi" w:cstheme="majorBidi"/>
      <w:color w:val="1F3763" w:themeColor="accent1" w:themeShade="7F"/>
      <w:szCs w:val="24"/>
    </w:rPr>
  </w:style>
  <w:style w:type="paragraph" w:customStyle="1" w:styleId="Bullet1">
    <w:name w:val="Bullet 1"/>
    <w:basedOn w:val="a"/>
    <w:qFormat/>
    <w:rsid w:val="00B84A4E"/>
    <w:pPr>
      <w:spacing w:after="200" w:line="240" w:lineRule="auto"/>
      <w:ind w:left="170" w:hanging="170"/>
    </w:pPr>
    <w:rPr>
      <w:rFonts w:ascii="Century Gothic" w:eastAsia="TimesNewRomanPSMT" w:hAnsi="Century Gothic" w:cs="TimesNewRomanPSMT"/>
      <w:color w:val="000000"/>
      <w:sz w:val="20"/>
      <w:szCs w:val="19"/>
      <w:lang w:val="en-AU"/>
    </w:rPr>
  </w:style>
  <w:style w:type="paragraph" w:customStyle="1" w:styleId="ConsPlusNormal">
    <w:name w:val="ConsPlusNormal"/>
    <w:rsid w:val="000008E5"/>
    <w:pPr>
      <w:widowControl w:val="0"/>
      <w:autoSpaceDE w:val="0"/>
      <w:autoSpaceDN w:val="0"/>
      <w:adjustRightInd w:val="0"/>
      <w:spacing w:line="240" w:lineRule="auto"/>
    </w:pPr>
    <w:rPr>
      <w:rFonts w:eastAsiaTheme="minorEastAsia"/>
      <w:szCs w:val="24"/>
      <w:lang w:eastAsia="ru-RU"/>
    </w:rPr>
  </w:style>
  <w:style w:type="paragraph" w:styleId="a7">
    <w:name w:val="footnote text"/>
    <w:basedOn w:val="a"/>
    <w:link w:val="a8"/>
    <w:uiPriority w:val="99"/>
    <w:unhideWhenUsed/>
    <w:rsid w:val="008771C5"/>
    <w:pPr>
      <w:spacing w:line="240" w:lineRule="auto"/>
    </w:pPr>
    <w:rPr>
      <w:rFonts w:asciiTheme="minorHAnsi" w:eastAsia="Times New Roman" w:hAnsiTheme="minorHAnsi" w:cstheme="minorBidi"/>
      <w:sz w:val="20"/>
      <w:szCs w:val="20"/>
      <w:lang w:eastAsia="ru-RU"/>
    </w:rPr>
  </w:style>
  <w:style w:type="character" w:customStyle="1" w:styleId="a8">
    <w:name w:val="Текст сноски Знак"/>
    <w:basedOn w:val="a0"/>
    <w:link w:val="a7"/>
    <w:uiPriority w:val="99"/>
    <w:rsid w:val="008771C5"/>
    <w:rPr>
      <w:rFonts w:asciiTheme="minorHAnsi" w:eastAsia="Times New Roman" w:hAnsiTheme="minorHAnsi" w:cstheme="minorBidi"/>
      <w:sz w:val="20"/>
      <w:szCs w:val="20"/>
      <w:lang w:eastAsia="ru-RU"/>
    </w:rPr>
  </w:style>
  <w:style w:type="character" w:styleId="a9">
    <w:name w:val="footnote reference"/>
    <w:basedOn w:val="a0"/>
    <w:uiPriority w:val="99"/>
    <w:semiHidden/>
    <w:unhideWhenUsed/>
    <w:rsid w:val="008771C5"/>
    <w:rPr>
      <w:vertAlign w:val="superscript"/>
    </w:rPr>
  </w:style>
  <w:style w:type="paragraph" w:styleId="aa">
    <w:name w:val="annotation text"/>
    <w:basedOn w:val="a"/>
    <w:link w:val="ab"/>
    <w:uiPriority w:val="99"/>
    <w:unhideWhenUsed/>
    <w:rsid w:val="000357CA"/>
    <w:pPr>
      <w:spacing w:line="240" w:lineRule="auto"/>
    </w:pPr>
    <w:rPr>
      <w:sz w:val="20"/>
      <w:szCs w:val="20"/>
    </w:rPr>
  </w:style>
  <w:style w:type="character" w:customStyle="1" w:styleId="ab">
    <w:name w:val="Текст примечания Знак"/>
    <w:basedOn w:val="a0"/>
    <w:link w:val="aa"/>
    <w:uiPriority w:val="99"/>
    <w:rsid w:val="000357CA"/>
    <w:rPr>
      <w:sz w:val="20"/>
      <w:szCs w:val="20"/>
    </w:rPr>
  </w:style>
  <w:style w:type="paragraph" w:styleId="ac">
    <w:name w:val="annotation subject"/>
    <w:basedOn w:val="aa"/>
    <w:next w:val="aa"/>
    <w:link w:val="ad"/>
    <w:uiPriority w:val="99"/>
    <w:semiHidden/>
    <w:unhideWhenUsed/>
    <w:rsid w:val="000357CA"/>
    <w:rPr>
      <w:b/>
      <w:bCs/>
    </w:rPr>
  </w:style>
  <w:style w:type="character" w:customStyle="1" w:styleId="ad">
    <w:name w:val="Тема примечания Знак"/>
    <w:basedOn w:val="ab"/>
    <w:link w:val="ac"/>
    <w:uiPriority w:val="99"/>
    <w:semiHidden/>
    <w:rsid w:val="000357CA"/>
    <w:rPr>
      <w:b/>
      <w:bCs/>
      <w:sz w:val="20"/>
      <w:szCs w:val="20"/>
    </w:rPr>
  </w:style>
  <w:style w:type="paragraph" w:styleId="ae">
    <w:name w:val="header"/>
    <w:basedOn w:val="a"/>
    <w:link w:val="af"/>
    <w:uiPriority w:val="99"/>
    <w:unhideWhenUsed/>
    <w:rsid w:val="009B1037"/>
    <w:pPr>
      <w:tabs>
        <w:tab w:val="center" w:pos="4677"/>
        <w:tab w:val="right" w:pos="9355"/>
      </w:tabs>
      <w:spacing w:line="240" w:lineRule="auto"/>
    </w:pPr>
  </w:style>
  <w:style w:type="character" w:customStyle="1" w:styleId="af">
    <w:name w:val="Верхний колонтитул Знак"/>
    <w:basedOn w:val="a0"/>
    <w:link w:val="ae"/>
    <w:uiPriority w:val="99"/>
    <w:rsid w:val="009B1037"/>
  </w:style>
  <w:style w:type="paragraph" w:styleId="af0">
    <w:name w:val="footer"/>
    <w:basedOn w:val="a"/>
    <w:link w:val="af1"/>
    <w:uiPriority w:val="99"/>
    <w:unhideWhenUsed/>
    <w:rsid w:val="009B1037"/>
    <w:pPr>
      <w:tabs>
        <w:tab w:val="center" w:pos="4677"/>
        <w:tab w:val="right" w:pos="9355"/>
      </w:tabs>
      <w:spacing w:line="240" w:lineRule="auto"/>
    </w:pPr>
  </w:style>
  <w:style w:type="character" w:customStyle="1" w:styleId="af1">
    <w:name w:val="Нижний колонтитул Знак"/>
    <w:basedOn w:val="a0"/>
    <w:link w:val="af0"/>
    <w:uiPriority w:val="99"/>
    <w:rsid w:val="009B1037"/>
  </w:style>
  <w:style w:type="paragraph" w:styleId="af2">
    <w:name w:val="Revision"/>
    <w:hidden/>
    <w:uiPriority w:val="99"/>
    <w:semiHidden/>
    <w:rsid w:val="00A31221"/>
    <w:pPr>
      <w:spacing w:line="240" w:lineRule="auto"/>
    </w:pPr>
  </w:style>
  <w:style w:type="table" w:styleId="af3">
    <w:name w:val="Grid Table Light"/>
    <w:basedOn w:val="a1"/>
    <w:uiPriority w:val="40"/>
    <w:rsid w:val="007516F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Заголовок 4 Знак"/>
    <w:basedOn w:val="a0"/>
    <w:link w:val="4"/>
    <w:uiPriority w:val="9"/>
    <w:rsid w:val="00FC6A62"/>
    <w:rPr>
      <w:rFonts w:asciiTheme="majorHAnsi" w:eastAsiaTheme="majorEastAsia" w:hAnsiTheme="majorHAnsi" w:cstheme="majorBidi"/>
      <w:i/>
      <w:iCs/>
      <w:color w:val="2F5496" w:themeColor="accent1" w:themeShade="BF"/>
    </w:rPr>
  </w:style>
  <w:style w:type="character" w:styleId="af4">
    <w:name w:val="Hyperlink"/>
    <w:basedOn w:val="a0"/>
    <w:uiPriority w:val="99"/>
    <w:unhideWhenUsed/>
    <w:rsid w:val="006154F3"/>
    <w:rPr>
      <w:color w:val="0563C1" w:themeColor="hyperlink"/>
      <w:u w:val="single"/>
    </w:rPr>
  </w:style>
  <w:style w:type="character" w:customStyle="1" w:styleId="11">
    <w:name w:val="Неразрешенное упоминание1"/>
    <w:basedOn w:val="a0"/>
    <w:uiPriority w:val="99"/>
    <w:semiHidden/>
    <w:unhideWhenUsed/>
    <w:rsid w:val="006154F3"/>
    <w:rPr>
      <w:color w:val="605E5C"/>
      <w:shd w:val="clear" w:color="auto" w:fill="E1DFDD"/>
    </w:rPr>
  </w:style>
  <w:style w:type="character" w:styleId="af5">
    <w:name w:val="FollowedHyperlink"/>
    <w:basedOn w:val="a0"/>
    <w:uiPriority w:val="99"/>
    <w:semiHidden/>
    <w:unhideWhenUsed/>
    <w:rsid w:val="006154F3"/>
    <w:rPr>
      <w:color w:val="954F72" w:themeColor="followedHyperlink"/>
      <w:u w:val="single"/>
    </w:rPr>
  </w:style>
  <w:style w:type="paragraph" w:styleId="af6">
    <w:name w:val="Balloon Text"/>
    <w:basedOn w:val="a"/>
    <w:link w:val="af7"/>
    <w:uiPriority w:val="99"/>
    <w:semiHidden/>
    <w:unhideWhenUsed/>
    <w:rsid w:val="00697BEA"/>
    <w:pPr>
      <w:spacing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697BEA"/>
    <w:rPr>
      <w:rFonts w:ascii="Segoe UI" w:hAnsi="Segoe UI" w:cs="Segoe UI"/>
      <w:sz w:val="18"/>
      <w:szCs w:val="18"/>
    </w:rPr>
  </w:style>
  <w:style w:type="paragraph" w:styleId="af8">
    <w:name w:val="endnote text"/>
    <w:basedOn w:val="a"/>
    <w:link w:val="af9"/>
    <w:uiPriority w:val="99"/>
    <w:semiHidden/>
    <w:unhideWhenUsed/>
    <w:rsid w:val="00D85D89"/>
    <w:pPr>
      <w:spacing w:line="240" w:lineRule="auto"/>
    </w:pPr>
    <w:rPr>
      <w:sz w:val="20"/>
      <w:szCs w:val="20"/>
    </w:rPr>
  </w:style>
  <w:style w:type="character" w:customStyle="1" w:styleId="af9">
    <w:name w:val="Текст концевой сноски Знак"/>
    <w:basedOn w:val="a0"/>
    <w:link w:val="af8"/>
    <w:uiPriority w:val="99"/>
    <w:semiHidden/>
    <w:rsid w:val="00D85D89"/>
    <w:rPr>
      <w:sz w:val="20"/>
      <w:szCs w:val="20"/>
    </w:rPr>
  </w:style>
  <w:style w:type="character" w:styleId="afa">
    <w:name w:val="endnote reference"/>
    <w:basedOn w:val="a0"/>
    <w:uiPriority w:val="99"/>
    <w:semiHidden/>
    <w:unhideWhenUsed/>
    <w:rsid w:val="00D85D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9010">
      <w:bodyDiv w:val="1"/>
      <w:marLeft w:val="0"/>
      <w:marRight w:val="0"/>
      <w:marTop w:val="0"/>
      <w:marBottom w:val="0"/>
      <w:divBdr>
        <w:top w:val="none" w:sz="0" w:space="0" w:color="auto"/>
        <w:left w:val="none" w:sz="0" w:space="0" w:color="auto"/>
        <w:bottom w:val="none" w:sz="0" w:space="0" w:color="auto"/>
        <w:right w:val="none" w:sz="0" w:space="0" w:color="auto"/>
      </w:divBdr>
    </w:div>
    <w:div w:id="34697251">
      <w:bodyDiv w:val="1"/>
      <w:marLeft w:val="0"/>
      <w:marRight w:val="0"/>
      <w:marTop w:val="0"/>
      <w:marBottom w:val="0"/>
      <w:divBdr>
        <w:top w:val="none" w:sz="0" w:space="0" w:color="auto"/>
        <w:left w:val="none" w:sz="0" w:space="0" w:color="auto"/>
        <w:bottom w:val="none" w:sz="0" w:space="0" w:color="auto"/>
        <w:right w:val="none" w:sz="0" w:space="0" w:color="auto"/>
      </w:divBdr>
    </w:div>
    <w:div w:id="428546619">
      <w:bodyDiv w:val="1"/>
      <w:marLeft w:val="0"/>
      <w:marRight w:val="0"/>
      <w:marTop w:val="0"/>
      <w:marBottom w:val="0"/>
      <w:divBdr>
        <w:top w:val="none" w:sz="0" w:space="0" w:color="auto"/>
        <w:left w:val="none" w:sz="0" w:space="0" w:color="auto"/>
        <w:bottom w:val="none" w:sz="0" w:space="0" w:color="auto"/>
        <w:right w:val="none" w:sz="0" w:space="0" w:color="auto"/>
      </w:divBdr>
    </w:div>
    <w:div w:id="476993979">
      <w:bodyDiv w:val="1"/>
      <w:marLeft w:val="0"/>
      <w:marRight w:val="0"/>
      <w:marTop w:val="0"/>
      <w:marBottom w:val="0"/>
      <w:divBdr>
        <w:top w:val="none" w:sz="0" w:space="0" w:color="auto"/>
        <w:left w:val="none" w:sz="0" w:space="0" w:color="auto"/>
        <w:bottom w:val="none" w:sz="0" w:space="0" w:color="auto"/>
        <w:right w:val="none" w:sz="0" w:space="0" w:color="auto"/>
      </w:divBdr>
    </w:div>
    <w:div w:id="544483619">
      <w:bodyDiv w:val="1"/>
      <w:marLeft w:val="0"/>
      <w:marRight w:val="0"/>
      <w:marTop w:val="0"/>
      <w:marBottom w:val="0"/>
      <w:divBdr>
        <w:top w:val="none" w:sz="0" w:space="0" w:color="auto"/>
        <w:left w:val="none" w:sz="0" w:space="0" w:color="auto"/>
        <w:bottom w:val="none" w:sz="0" w:space="0" w:color="auto"/>
        <w:right w:val="none" w:sz="0" w:space="0" w:color="auto"/>
      </w:divBdr>
    </w:div>
    <w:div w:id="637419228">
      <w:bodyDiv w:val="1"/>
      <w:marLeft w:val="0"/>
      <w:marRight w:val="0"/>
      <w:marTop w:val="0"/>
      <w:marBottom w:val="0"/>
      <w:divBdr>
        <w:top w:val="none" w:sz="0" w:space="0" w:color="auto"/>
        <w:left w:val="none" w:sz="0" w:space="0" w:color="auto"/>
        <w:bottom w:val="none" w:sz="0" w:space="0" w:color="auto"/>
        <w:right w:val="none" w:sz="0" w:space="0" w:color="auto"/>
      </w:divBdr>
    </w:div>
    <w:div w:id="769548798">
      <w:bodyDiv w:val="1"/>
      <w:marLeft w:val="0"/>
      <w:marRight w:val="0"/>
      <w:marTop w:val="0"/>
      <w:marBottom w:val="0"/>
      <w:divBdr>
        <w:top w:val="none" w:sz="0" w:space="0" w:color="auto"/>
        <w:left w:val="none" w:sz="0" w:space="0" w:color="auto"/>
        <w:bottom w:val="none" w:sz="0" w:space="0" w:color="auto"/>
        <w:right w:val="none" w:sz="0" w:space="0" w:color="auto"/>
      </w:divBdr>
    </w:div>
    <w:div w:id="822239939">
      <w:bodyDiv w:val="1"/>
      <w:marLeft w:val="0"/>
      <w:marRight w:val="0"/>
      <w:marTop w:val="0"/>
      <w:marBottom w:val="0"/>
      <w:divBdr>
        <w:top w:val="none" w:sz="0" w:space="0" w:color="auto"/>
        <w:left w:val="none" w:sz="0" w:space="0" w:color="auto"/>
        <w:bottom w:val="none" w:sz="0" w:space="0" w:color="auto"/>
        <w:right w:val="none" w:sz="0" w:space="0" w:color="auto"/>
      </w:divBdr>
    </w:div>
    <w:div w:id="916553684">
      <w:bodyDiv w:val="1"/>
      <w:marLeft w:val="0"/>
      <w:marRight w:val="0"/>
      <w:marTop w:val="0"/>
      <w:marBottom w:val="0"/>
      <w:divBdr>
        <w:top w:val="none" w:sz="0" w:space="0" w:color="auto"/>
        <w:left w:val="none" w:sz="0" w:space="0" w:color="auto"/>
        <w:bottom w:val="none" w:sz="0" w:space="0" w:color="auto"/>
        <w:right w:val="none" w:sz="0" w:space="0" w:color="auto"/>
      </w:divBdr>
    </w:div>
    <w:div w:id="936911512">
      <w:bodyDiv w:val="1"/>
      <w:marLeft w:val="0"/>
      <w:marRight w:val="0"/>
      <w:marTop w:val="0"/>
      <w:marBottom w:val="0"/>
      <w:divBdr>
        <w:top w:val="none" w:sz="0" w:space="0" w:color="auto"/>
        <w:left w:val="none" w:sz="0" w:space="0" w:color="auto"/>
        <w:bottom w:val="none" w:sz="0" w:space="0" w:color="auto"/>
        <w:right w:val="none" w:sz="0" w:space="0" w:color="auto"/>
      </w:divBdr>
    </w:div>
    <w:div w:id="946617003">
      <w:bodyDiv w:val="1"/>
      <w:marLeft w:val="0"/>
      <w:marRight w:val="0"/>
      <w:marTop w:val="0"/>
      <w:marBottom w:val="0"/>
      <w:divBdr>
        <w:top w:val="none" w:sz="0" w:space="0" w:color="auto"/>
        <w:left w:val="none" w:sz="0" w:space="0" w:color="auto"/>
        <w:bottom w:val="none" w:sz="0" w:space="0" w:color="auto"/>
        <w:right w:val="none" w:sz="0" w:space="0" w:color="auto"/>
      </w:divBdr>
    </w:div>
    <w:div w:id="988292528">
      <w:bodyDiv w:val="1"/>
      <w:marLeft w:val="0"/>
      <w:marRight w:val="0"/>
      <w:marTop w:val="0"/>
      <w:marBottom w:val="0"/>
      <w:divBdr>
        <w:top w:val="none" w:sz="0" w:space="0" w:color="auto"/>
        <w:left w:val="none" w:sz="0" w:space="0" w:color="auto"/>
        <w:bottom w:val="none" w:sz="0" w:space="0" w:color="auto"/>
        <w:right w:val="none" w:sz="0" w:space="0" w:color="auto"/>
      </w:divBdr>
    </w:div>
    <w:div w:id="1099831880">
      <w:bodyDiv w:val="1"/>
      <w:marLeft w:val="0"/>
      <w:marRight w:val="0"/>
      <w:marTop w:val="0"/>
      <w:marBottom w:val="0"/>
      <w:divBdr>
        <w:top w:val="none" w:sz="0" w:space="0" w:color="auto"/>
        <w:left w:val="none" w:sz="0" w:space="0" w:color="auto"/>
        <w:bottom w:val="none" w:sz="0" w:space="0" w:color="auto"/>
        <w:right w:val="none" w:sz="0" w:space="0" w:color="auto"/>
      </w:divBdr>
    </w:div>
    <w:div w:id="1107316227">
      <w:bodyDiv w:val="1"/>
      <w:marLeft w:val="0"/>
      <w:marRight w:val="0"/>
      <w:marTop w:val="0"/>
      <w:marBottom w:val="0"/>
      <w:divBdr>
        <w:top w:val="none" w:sz="0" w:space="0" w:color="auto"/>
        <w:left w:val="none" w:sz="0" w:space="0" w:color="auto"/>
        <w:bottom w:val="none" w:sz="0" w:space="0" w:color="auto"/>
        <w:right w:val="none" w:sz="0" w:space="0" w:color="auto"/>
      </w:divBdr>
    </w:div>
    <w:div w:id="1208880734">
      <w:bodyDiv w:val="1"/>
      <w:marLeft w:val="0"/>
      <w:marRight w:val="0"/>
      <w:marTop w:val="0"/>
      <w:marBottom w:val="0"/>
      <w:divBdr>
        <w:top w:val="none" w:sz="0" w:space="0" w:color="auto"/>
        <w:left w:val="none" w:sz="0" w:space="0" w:color="auto"/>
        <w:bottom w:val="none" w:sz="0" w:space="0" w:color="auto"/>
        <w:right w:val="none" w:sz="0" w:space="0" w:color="auto"/>
      </w:divBdr>
    </w:div>
    <w:div w:id="1414619454">
      <w:bodyDiv w:val="1"/>
      <w:marLeft w:val="0"/>
      <w:marRight w:val="0"/>
      <w:marTop w:val="0"/>
      <w:marBottom w:val="0"/>
      <w:divBdr>
        <w:top w:val="none" w:sz="0" w:space="0" w:color="auto"/>
        <w:left w:val="none" w:sz="0" w:space="0" w:color="auto"/>
        <w:bottom w:val="none" w:sz="0" w:space="0" w:color="auto"/>
        <w:right w:val="none" w:sz="0" w:space="0" w:color="auto"/>
      </w:divBdr>
    </w:div>
    <w:div w:id="1475637507">
      <w:bodyDiv w:val="1"/>
      <w:marLeft w:val="0"/>
      <w:marRight w:val="0"/>
      <w:marTop w:val="0"/>
      <w:marBottom w:val="0"/>
      <w:divBdr>
        <w:top w:val="none" w:sz="0" w:space="0" w:color="auto"/>
        <w:left w:val="none" w:sz="0" w:space="0" w:color="auto"/>
        <w:bottom w:val="none" w:sz="0" w:space="0" w:color="auto"/>
        <w:right w:val="none" w:sz="0" w:space="0" w:color="auto"/>
      </w:divBdr>
    </w:div>
    <w:div w:id="1703238276">
      <w:bodyDiv w:val="1"/>
      <w:marLeft w:val="0"/>
      <w:marRight w:val="0"/>
      <w:marTop w:val="0"/>
      <w:marBottom w:val="0"/>
      <w:divBdr>
        <w:top w:val="none" w:sz="0" w:space="0" w:color="auto"/>
        <w:left w:val="none" w:sz="0" w:space="0" w:color="auto"/>
        <w:bottom w:val="none" w:sz="0" w:space="0" w:color="auto"/>
        <w:right w:val="none" w:sz="0" w:space="0" w:color="auto"/>
      </w:divBdr>
    </w:div>
    <w:div w:id="1728528094">
      <w:bodyDiv w:val="1"/>
      <w:marLeft w:val="0"/>
      <w:marRight w:val="0"/>
      <w:marTop w:val="0"/>
      <w:marBottom w:val="0"/>
      <w:divBdr>
        <w:top w:val="none" w:sz="0" w:space="0" w:color="auto"/>
        <w:left w:val="none" w:sz="0" w:space="0" w:color="auto"/>
        <w:bottom w:val="none" w:sz="0" w:space="0" w:color="auto"/>
        <w:right w:val="none" w:sz="0" w:space="0" w:color="auto"/>
      </w:divBdr>
    </w:div>
    <w:div w:id="174865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D3A0EE3234409EA1F8880D503D820E"/>
        <w:category>
          <w:name w:val="Общие"/>
          <w:gallery w:val="placeholder"/>
        </w:category>
        <w:types>
          <w:type w:val="bbPlcHdr"/>
        </w:types>
        <w:behaviors>
          <w:behavior w:val="content"/>
        </w:behaviors>
        <w:guid w:val="{1A7059B5-FF08-464F-86C0-0D372FD2D691}"/>
      </w:docPartPr>
      <w:docPartBody>
        <w:p w:rsidR="003931D7" w:rsidRDefault="00771390" w:rsidP="00771390">
          <w:pPr>
            <w:pStyle w:val="66D3A0EE3234409EA1F8880D503D820E"/>
          </w:pPr>
          <w:r w:rsidRPr="00473438">
            <w:rPr>
              <w:rStyle w:val="a3"/>
            </w:rPr>
            <w:t>Место для ввода текста.</w:t>
          </w:r>
        </w:p>
      </w:docPartBody>
    </w:docPart>
    <w:docPart>
      <w:docPartPr>
        <w:name w:val="B9CB6FF642E847AAB5E4A8D9722035D2"/>
        <w:category>
          <w:name w:val="Общие"/>
          <w:gallery w:val="placeholder"/>
        </w:category>
        <w:types>
          <w:type w:val="bbPlcHdr"/>
        </w:types>
        <w:behaviors>
          <w:behavior w:val="content"/>
        </w:behaviors>
        <w:guid w:val="{D31045A7-A51D-4770-BE3D-CF997BB1B80D}"/>
      </w:docPartPr>
      <w:docPartBody>
        <w:p w:rsidR="003931D7" w:rsidRDefault="00771390" w:rsidP="00771390">
          <w:pPr>
            <w:pStyle w:val="B9CB6FF642E847AAB5E4A8D9722035D2"/>
          </w:pPr>
          <w:r w:rsidRPr="00473438">
            <w:rPr>
              <w:rStyle w:val="a3"/>
            </w:rPr>
            <w:t>Место для ввода текста.</w:t>
          </w:r>
        </w:p>
      </w:docPartBody>
    </w:docPart>
    <w:docPart>
      <w:docPartPr>
        <w:name w:val="699C2A0A72894492B8FE5350F6DF4EEF"/>
        <w:category>
          <w:name w:val="Общие"/>
          <w:gallery w:val="placeholder"/>
        </w:category>
        <w:types>
          <w:type w:val="bbPlcHdr"/>
        </w:types>
        <w:behaviors>
          <w:behavior w:val="content"/>
        </w:behaviors>
        <w:guid w:val="{262F1601-2E2B-4C37-838F-BC17256D59EE}"/>
      </w:docPartPr>
      <w:docPartBody>
        <w:p w:rsidR="003931D7" w:rsidRDefault="00771390" w:rsidP="00771390">
          <w:pPr>
            <w:pStyle w:val="699C2A0A72894492B8FE5350F6DF4EEF"/>
          </w:pPr>
          <w:r w:rsidRPr="00473438">
            <w:rPr>
              <w:rStyle w:val="a3"/>
            </w:rPr>
            <w:t>Место для ввода текста.</w:t>
          </w:r>
        </w:p>
      </w:docPartBody>
    </w:docPart>
    <w:docPart>
      <w:docPartPr>
        <w:name w:val="8CC72F76879C450A87D11CDF7C14718C"/>
        <w:category>
          <w:name w:val="Общие"/>
          <w:gallery w:val="placeholder"/>
        </w:category>
        <w:types>
          <w:type w:val="bbPlcHdr"/>
        </w:types>
        <w:behaviors>
          <w:behavior w:val="content"/>
        </w:behaviors>
        <w:guid w:val="{6D47ECAD-A339-45F4-B58F-1D0C96EAEAA5}"/>
      </w:docPartPr>
      <w:docPartBody>
        <w:p w:rsidR="003931D7" w:rsidRDefault="00771390" w:rsidP="00771390">
          <w:pPr>
            <w:pStyle w:val="8CC72F76879C450A87D11CDF7C14718C"/>
          </w:pPr>
          <w:r w:rsidRPr="00473438">
            <w:rPr>
              <w:rStyle w:val="a3"/>
            </w:rPr>
            <w:t>Место для ввода текста.</w:t>
          </w:r>
        </w:p>
      </w:docPartBody>
    </w:docPart>
    <w:docPart>
      <w:docPartPr>
        <w:name w:val="A0C9F042F7CC431AA217391A3AB37FBB"/>
        <w:category>
          <w:name w:val="Общие"/>
          <w:gallery w:val="placeholder"/>
        </w:category>
        <w:types>
          <w:type w:val="bbPlcHdr"/>
        </w:types>
        <w:behaviors>
          <w:behavior w:val="content"/>
        </w:behaviors>
        <w:guid w:val="{7347E644-2AE2-4EFA-8AD4-FBB79B11ABC6}"/>
      </w:docPartPr>
      <w:docPartBody>
        <w:p w:rsidR="003931D7" w:rsidRDefault="00771390" w:rsidP="00771390">
          <w:pPr>
            <w:pStyle w:val="A0C9F042F7CC431AA217391A3AB37FBB"/>
          </w:pPr>
          <w:r w:rsidRPr="00473438">
            <w:rPr>
              <w:rStyle w:val="a3"/>
            </w:rPr>
            <w:t>Место для ввода текста.</w:t>
          </w:r>
        </w:p>
      </w:docPartBody>
    </w:docPart>
    <w:docPart>
      <w:docPartPr>
        <w:name w:val="22F2169958B440E3A8B6ED0D1F498136"/>
        <w:category>
          <w:name w:val="Общие"/>
          <w:gallery w:val="placeholder"/>
        </w:category>
        <w:types>
          <w:type w:val="bbPlcHdr"/>
        </w:types>
        <w:behaviors>
          <w:behavior w:val="content"/>
        </w:behaviors>
        <w:guid w:val="{51B5387C-983E-4020-9179-F5A77E988DD1}"/>
      </w:docPartPr>
      <w:docPartBody>
        <w:p w:rsidR="003931D7" w:rsidRDefault="00771390" w:rsidP="00771390">
          <w:pPr>
            <w:pStyle w:val="22F2169958B440E3A8B6ED0D1F498136"/>
          </w:pPr>
          <w:r w:rsidRPr="00473438">
            <w:rPr>
              <w:rStyle w:val="a3"/>
            </w:rPr>
            <w:t>Место для ввода текста.</w:t>
          </w:r>
        </w:p>
      </w:docPartBody>
    </w:docPart>
    <w:docPart>
      <w:docPartPr>
        <w:name w:val="DD9EC146C86D4FB6AE1C271765EB4F9D"/>
        <w:category>
          <w:name w:val="Общие"/>
          <w:gallery w:val="placeholder"/>
        </w:category>
        <w:types>
          <w:type w:val="bbPlcHdr"/>
        </w:types>
        <w:behaviors>
          <w:behavior w:val="content"/>
        </w:behaviors>
        <w:guid w:val="{CECD7937-AFCC-4847-A5F6-83071DB9DC2D}"/>
      </w:docPartPr>
      <w:docPartBody>
        <w:p w:rsidR="003931D7" w:rsidRDefault="00771390" w:rsidP="00771390">
          <w:pPr>
            <w:pStyle w:val="DD9EC146C86D4FB6AE1C271765EB4F9D"/>
          </w:pPr>
          <w:r w:rsidRPr="00473438">
            <w:rPr>
              <w:rStyle w:val="a3"/>
            </w:rPr>
            <w:t>Место для ввода текста.</w:t>
          </w:r>
        </w:p>
      </w:docPartBody>
    </w:docPart>
    <w:docPart>
      <w:docPartPr>
        <w:name w:val="0B9D9395BCEC49399A2903600DB9510F"/>
        <w:category>
          <w:name w:val="Общие"/>
          <w:gallery w:val="placeholder"/>
        </w:category>
        <w:types>
          <w:type w:val="bbPlcHdr"/>
        </w:types>
        <w:behaviors>
          <w:behavior w:val="content"/>
        </w:behaviors>
        <w:guid w:val="{DA5A8510-DB58-478A-B49E-61260ABA3082}"/>
      </w:docPartPr>
      <w:docPartBody>
        <w:p w:rsidR="003931D7" w:rsidRDefault="00771390" w:rsidP="00771390">
          <w:pPr>
            <w:pStyle w:val="0B9D9395BCEC49399A2903600DB9510F"/>
          </w:pPr>
          <w:r w:rsidRPr="00473438">
            <w:rPr>
              <w:rStyle w:val="a3"/>
            </w:rPr>
            <w:t>Место для ввода текста.</w:t>
          </w:r>
        </w:p>
      </w:docPartBody>
    </w:docPart>
    <w:docPart>
      <w:docPartPr>
        <w:name w:val="4D5AF800683040769B29D48A71A9D960"/>
        <w:category>
          <w:name w:val="Общие"/>
          <w:gallery w:val="placeholder"/>
        </w:category>
        <w:types>
          <w:type w:val="bbPlcHdr"/>
        </w:types>
        <w:behaviors>
          <w:behavior w:val="content"/>
        </w:behaviors>
        <w:guid w:val="{8DF146ED-B804-4118-9F49-80DDF1BFAF2C}"/>
      </w:docPartPr>
      <w:docPartBody>
        <w:p w:rsidR="003931D7" w:rsidRDefault="00771390" w:rsidP="00771390">
          <w:pPr>
            <w:pStyle w:val="4D5AF800683040769B29D48A71A9D960"/>
          </w:pPr>
          <w:r w:rsidRPr="00473438">
            <w:rPr>
              <w:rStyle w:val="a3"/>
            </w:rPr>
            <w:t>Место для ввода текста.</w:t>
          </w:r>
        </w:p>
      </w:docPartBody>
    </w:docPart>
    <w:docPart>
      <w:docPartPr>
        <w:name w:val="1CC9ACA321154DC4B2016167FEC504A6"/>
        <w:category>
          <w:name w:val="Общие"/>
          <w:gallery w:val="placeholder"/>
        </w:category>
        <w:types>
          <w:type w:val="bbPlcHdr"/>
        </w:types>
        <w:behaviors>
          <w:behavior w:val="content"/>
        </w:behaviors>
        <w:guid w:val="{2253B8FB-4743-483D-8978-88F9378587C9}"/>
      </w:docPartPr>
      <w:docPartBody>
        <w:p w:rsidR="003931D7" w:rsidRDefault="00771390" w:rsidP="00771390">
          <w:pPr>
            <w:pStyle w:val="1CC9ACA321154DC4B2016167FEC504A6"/>
          </w:pPr>
          <w:r w:rsidRPr="00473438">
            <w:rPr>
              <w:rStyle w:val="a3"/>
            </w:rPr>
            <w:t>Место для ввода текста.</w:t>
          </w:r>
        </w:p>
      </w:docPartBody>
    </w:docPart>
    <w:docPart>
      <w:docPartPr>
        <w:name w:val="D5156394A92741C2ABB4B2A4249496B3"/>
        <w:category>
          <w:name w:val="Общие"/>
          <w:gallery w:val="placeholder"/>
        </w:category>
        <w:types>
          <w:type w:val="bbPlcHdr"/>
        </w:types>
        <w:behaviors>
          <w:behavior w:val="content"/>
        </w:behaviors>
        <w:guid w:val="{F26E6AB9-7FFD-4075-821E-2A28C2E8BEAC}"/>
      </w:docPartPr>
      <w:docPartBody>
        <w:p w:rsidR="003931D7" w:rsidRDefault="00771390" w:rsidP="00771390">
          <w:pPr>
            <w:pStyle w:val="D5156394A92741C2ABB4B2A4249496B3"/>
          </w:pPr>
          <w:r w:rsidRPr="00473438">
            <w:rPr>
              <w:rStyle w:val="a3"/>
            </w:rPr>
            <w:t>Место для ввода текста.</w:t>
          </w:r>
        </w:p>
      </w:docPartBody>
    </w:docPart>
    <w:docPart>
      <w:docPartPr>
        <w:name w:val="A166DE64A47A4018A579FC5904816B93"/>
        <w:category>
          <w:name w:val="Общие"/>
          <w:gallery w:val="placeholder"/>
        </w:category>
        <w:types>
          <w:type w:val="bbPlcHdr"/>
        </w:types>
        <w:behaviors>
          <w:behavior w:val="content"/>
        </w:behaviors>
        <w:guid w:val="{266D1F80-FF2D-45D6-8440-AB22D4E1EB39}"/>
      </w:docPartPr>
      <w:docPartBody>
        <w:p w:rsidR="003931D7" w:rsidRDefault="00771390" w:rsidP="00771390">
          <w:pPr>
            <w:pStyle w:val="A166DE64A47A4018A579FC5904816B93"/>
          </w:pPr>
          <w:r w:rsidRPr="00473438">
            <w:rPr>
              <w:rStyle w:val="a3"/>
            </w:rPr>
            <w:t>Место для ввода текста.</w:t>
          </w:r>
        </w:p>
      </w:docPartBody>
    </w:docPart>
    <w:docPart>
      <w:docPartPr>
        <w:name w:val="DF299BBD9978442A9A3C852184650BB0"/>
        <w:category>
          <w:name w:val="Общие"/>
          <w:gallery w:val="placeholder"/>
        </w:category>
        <w:types>
          <w:type w:val="bbPlcHdr"/>
        </w:types>
        <w:behaviors>
          <w:behavior w:val="content"/>
        </w:behaviors>
        <w:guid w:val="{DE4F3397-5296-4171-821E-08230170F771}"/>
      </w:docPartPr>
      <w:docPartBody>
        <w:p w:rsidR="003931D7" w:rsidRDefault="00771390" w:rsidP="00771390">
          <w:pPr>
            <w:pStyle w:val="DF299BBD9978442A9A3C852184650BB0"/>
          </w:pPr>
          <w:r w:rsidRPr="00473438">
            <w:rPr>
              <w:rStyle w:val="a3"/>
            </w:rPr>
            <w:t>Место для ввода текста.</w:t>
          </w:r>
        </w:p>
      </w:docPartBody>
    </w:docPart>
    <w:docPart>
      <w:docPartPr>
        <w:name w:val="252DC7AFF13F44ABB8E9F6345C231EE2"/>
        <w:category>
          <w:name w:val="Общие"/>
          <w:gallery w:val="placeholder"/>
        </w:category>
        <w:types>
          <w:type w:val="bbPlcHdr"/>
        </w:types>
        <w:behaviors>
          <w:behavior w:val="content"/>
        </w:behaviors>
        <w:guid w:val="{2B55B5B6-E7FB-4868-AB79-6A7F973EF2C0}"/>
      </w:docPartPr>
      <w:docPartBody>
        <w:p w:rsidR="003931D7" w:rsidRDefault="00771390" w:rsidP="00771390">
          <w:pPr>
            <w:pStyle w:val="252DC7AFF13F44ABB8E9F6345C231EE2"/>
          </w:pPr>
          <w:r w:rsidRPr="00473438">
            <w:rPr>
              <w:rStyle w:val="a3"/>
            </w:rPr>
            <w:t>Место для ввода текста.</w:t>
          </w:r>
        </w:p>
      </w:docPartBody>
    </w:docPart>
    <w:docPart>
      <w:docPartPr>
        <w:name w:val="68636A56571447B7ABBD4FB5AA3EA656"/>
        <w:category>
          <w:name w:val="Общие"/>
          <w:gallery w:val="placeholder"/>
        </w:category>
        <w:types>
          <w:type w:val="bbPlcHdr"/>
        </w:types>
        <w:behaviors>
          <w:behavior w:val="content"/>
        </w:behaviors>
        <w:guid w:val="{C9F31F6F-1AD1-4B24-B02A-F08C403D618E}"/>
      </w:docPartPr>
      <w:docPartBody>
        <w:p w:rsidR="003931D7" w:rsidRDefault="00771390" w:rsidP="00771390">
          <w:pPr>
            <w:pStyle w:val="68636A56571447B7ABBD4FB5AA3EA656"/>
          </w:pPr>
          <w:r w:rsidRPr="00473438">
            <w:rPr>
              <w:rStyle w:val="a3"/>
            </w:rPr>
            <w:t>Место для ввода текста.</w:t>
          </w:r>
        </w:p>
      </w:docPartBody>
    </w:docPart>
    <w:docPart>
      <w:docPartPr>
        <w:name w:val="D281ED46187C4B06BE69A6250ECFDAF4"/>
        <w:category>
          <w:name w:val="Общие"/>
          <w:gallery w:val="placeholder"/>
        </w:category>
        <w:types>
          <w:type w:val="bbPlcHdr"/>
        </w:types>
        <w:behaviors>
          <w:behavior w:val="content"/>
        </w:behaviors>
        <w:guid w:val="{BC80F4E2-E0E4-42DC-ACBA-507CF37FE852}"/>
      </w:docPartPr>
      <w:docPartBody>
        <w:p w:rsidR="003931D7" w:rsidRDefault="00771390" w:rsidP="00771390">
          <w:pPr>
            <w:pStyle w:val="D281ED46187C4B06BE69A6250ECFDAF4"/>
          </w:pPr>
          <w:r w:rsidRPr="00473438">
            <w:rPr>
              <w:rStyle w:val="a3"/>
            </w:rPr>
            <w:t>Место для ввода текста.</w:t>
          </w:r>
        </w:p>
      </w:docPartBody>
    </w:docPart>
    <w:docPart>
      <w:docPartPr>
        <w:name w:val="E8707A9E289C4E26BC9D49759A620C7F"/>
        <w:category>
          <w:name w:val="Общие"/>
          <w:gallery w:val="placeholder"/>
        </w:category>
        <w:types>
          <w:type w:val="bbPlcHdr"/>
        </w:types>
        <w:behaviors>
          <w:behavior w:val="content"/>
        </w:behaviors>
        <w:guid w:val="{72AA5515-F3E8-4839-B89A-2AB1A0A3C60E}"/>
      </w:docPartPr>
      <w:docPartBody>
        <w:p w:rsidR="003931D7" w:rsidRDefault="00771390" w:rsidP="00771390">
          <w:pPr>
            <w:pStyle w:val="E8707A9E289C4E26BC9D49759A620C7F"/>
          </w:pPr>
          <w:r w:rsidRPr="00473438">
            <w:rPr>
              <w:rStyle w:val="a3"/>
            </w:rPr>
            <w:t>Место для ввода текста.</w:t>
          </w:r>
        </w:p>
      </w:docPartBody>
    </w:docPart>
    <w:docPart>
      <w:docPartPr>
        <w:name w:val="473E160005034499A7C53D280C197F42"/>
        <w:category>
          <w:name w:val="Общие"/>
          <w:gallery w:val="placeholder"/>
        </w:category>
        <w:types>
          <w:type w:val="bbPlcHdr"/>
        </w:types>
        <w:behaviors>
          <w:behavior w:val="content"/>
        </w:behaviors>
        <w:guid w:val="{6B146F8F-48E6-44BC-93C3-9768FA9979C8}"/>
      </w:docPartPr>
      <w:docPartBody>
        <w:p w:rsidR="003931D7" w:rsidRDefault="00771390" w:rsidP="00771390">
          <w:pPr>
            <w:pStyle w:val="473E160005034499A7C53D280C197F42"/>
          </w:pPr>
          <w:r w:rsidRPr="00473438">
            <w:rPr>
              <w:rStyle w:val="a3"/>
            </w:rPr>
            <w:t>Место для ввода текста.</w:t>
          </w:r>
        </w:p>
      </w:docPartBody>
    </w:docPart>
    <w:docPart>
      <w:docPartPr>
        <w:name w:val="D18E9FC5578744A0BDC0635B4A7A1B95"/>
        <w:category>
          <w:name w:val="Общие"/>
          <w:gallery w:val="placeholder"/>
        </w:category>
        <w:types>
          <w:type w:val="bbPlcHdr"/>
        </w:types>
        <w:behaviors>
          <w:behavior w:val="content"/>
        </w:behaviors>
        <w:guid w:val="{0E137306-BA81-4760-B15B-020924AC5225}"/>
      </w:docPartPr>
      <w:docPartBody>
        <w:p w:rsidR="003931D7" w:rsidRDefault="00771390" w:rsidP="00771390">
          <w:pPr>
            <w:pStyle w:val="D18E9FC5578744A0BDC0635B4A7A1B95"/>
          </w:pPr>
          <w:r w:rsidRPr="00473438">
            <w:rPr>
              <w:rStyle w:val="a3"/>
            </w:rPr>
            <w:t>Место для ввода текста.</w:t>
          </w:r>
        </w:p>
      </w:docPartBody>
    </w:docPart>
    <w:docPart>
      <w:docPartPr>
        <w:name w:val="877E0DAD5A2748DEA501B1B53E41D7E8"/>
        <w:category>
          <w:name w:val="Общие"/>
          <w:gallery w:val="placeholder"/>
        </w:category>
        <w:types>
          <w:type w:val="bbPlcHdr"/>
        </w:types>
        <w:behaviors>
          <w:behavior w:val="content"/>
        </w:behaviors>
        <w:guid w:val="{83440571-E9C1-4A48-8E7F-FC0034C8C8D5}"/>
      </w:docPartPr>
      <w:docPartBody>
        <w:p w:rsidR="003931D7" w:rsidRDefault="00771390" w:rsidP="00771390">
          <w:pPr>
            <w:pStyle w:val="877E0DAD5A2748DEA501B1B53E41D7E8"/>
          </w:pPr>
          <w:r w:rsidRPr="00473438">
            <w:rPr>
              <w:rStyle w:val="a3"/>
            </w:rPr>
            <w:t>Место для ввода текста.</w:t>
          </w:r>
        </w:p>
      </w:docPartBody>
    </w:docPart>
    <w:docPart>
      <w:docPartPr>
        <w:name w:val="BF02B8106C214852AA397F2AEF2AEF7F"/>
        <w:category>
          <w:name w:val="Общие"/>
          <w:gallery w:val="placeholder"/>
        </w:category>
        <w:types>
          <w:type w:val="bbPlcHdr"/>
        </w:types>
        <w:behaviors>
          <w:behavior w:val="content"/>
        </w:behaviors>
        <w:guid w:val="{730A95FE-4CFA-4EE4-8A8C-4EDF7945FE62}"/>
      </w:docPartPr>
      <w:docPartBody>
        <w:p w:rsidR="003931D7" w:rsidRDefault="00771390" w:rsidP="00771390">
          <w:pPr>
            <w:pStyle w:val="BF02B8106C214852AA397F2AEF2AEF7F"/>
          </w:pPr>
          <w:r w:rsidRPr="00473438">
            <w:rPr>
              <w:rStyle w:val="a3"/>
            </w:rPr>
            <w:t>Место для ввода текста.</w:t>
          </w:r>
        </w:p>
      </w:docPartBody>
    </w:docPart>
    <w:docPart>
      <w:docPartPr>
        <w:name w:val="C53471B287A74424A6D88A544B46F266"/>
        <w:category>
          <w:name w:val="Общие"/>
          <w:gallery w:val="placeholder"/>
        </w:category>
        <w:types>
          <w:type w:val="bbPlcHdr"/>
        </w:types>
        <w:behaviors>
          <w:behavior w:val="content"/>
        </w:behaviors>
        <w:guid w:val="{94461C17-FC92-4922-A17C-2A046D2ED357}"/>
      </w:docPartPr>
      <w:docPartBody>
        <w:p w:rsidR="003931D7" w:rsidRDefault="00771390" w:rsidP="00771390">
          <w:pPr>
            <w:pStyle w:val="C53471B287A74424A6D88A544B46F266"/>
          </w:pPr>
          <w:r w:rsidRPr="00473438">
            <w:rPr>
              <w:rStyle w:val="a3"/>
            </w:rPr>
            <w:t>Место для ввода текста.</w:t>
          </w:r>
        </w:p>
      </w:docPartBody>
    </w:docPart>
    <w:docPart>
      <w:docPartPr>
        <w:name w:val="ADA8D7AD13CD414F8C0906DF6334A747"/>
        <w:category>
          <w:name w:val="Общие"/>
          <w:gallery w:val="placeholder"/>
        </w:category>
        <w:types>
          <w:type w:val="bbPlcHdr"/>
        </w:types>
        <w:behaviors>
          <w:behavior w:val="content"/>
        </w:behaviors>
        <w:guid w:val="{A399F33B-2B49-41CB-B5A4-1121F0F879CE}"/>
      </w:docPartPr>
      <w:docPartBody>
        <w:p w:rsidR="003931D7" w:rsidRDefault="00771390" w:rsidP="00771390">
          <w:pPr>
            <w:pStyle w:val="ADA8D7AD13CD414F8C0906DF6334A747"/>
          </w:pPr>
          <w:r w:rsidRPr="00473438">
            <w:rPr>
              <w:rStyle w:val="a3"/>
            </w:rPr>
            <w:t>Место для ввода текста.</w:t>
          </w:r>
        </w:p>
      </w:docPartBody>
    </w:docPart>
    <w:docPart>
      <w:docPartPr>
        <w:name w:val="1CC8A404B15944D59497DEA048DC8281"/>
        <w:category>
          <w:name w:val="Общие"/>
          <w:gallery w:val="placeholder"/>
        </w:category>
        <w:types>
          <w:type w:val="bbPlcHdr"/>
        </w:types>
        <w:behaviors>
          <w:behavior w:val="content"/>
        </w:behaviors>
        <w:guid w:val="{573AEDC3-E0E9-49AC-AB2A-AB7CDCA01314}"/>
      </w:docPartPr>
      <w:docPartBody>
        <w:p w:rsidR="003931D7" w:rsidRDefault="00771390" w:rsidP="00771390">
          <w:pPr>
            <w:pStyle w:val="1CC8A404B15944D59497DEA048DC8281"/>
          </w:pPr>
          <w:r w:rsidRPr="00473438">
            <w:rPr>
              <w:rStyle w:val="a3"/>
            </w:rPr>
            <w:t>Место для ввода текста.</w:t>
          </w:r>
        </w:p>
      </w:docPartBody>
    </w:docPart>
    <w:docPart>
      <w:docPartPr>
        <w:name w:val="9FF28BEECD97432FB4FC7C2BB32F5510"/>
        <w:category>
          <w:name w:val="Общие"/>
          <w:gallery w:val="placeholder"/>
        </w:category>
        <w:types>
          <w:type w:val="bbPlcHdr"/>
        </w:types>
        <w:behaviors>
          <w:behavior w:val="content"/>
        </w:behaviors>
        <w:guid w:val="{F8858895-AB74-4FAC-8806-92F41B84691A}"/>
      </w:docPartPr>
      <w:docPartBody>
        <w:p w:rsidR="003931D7" w:rsidRDefault="00771390" w:rsidP="00771390">
          <w:pPr>
            <w:pStyle w:val="9FF28BEECD97432FB4FC7C2BB32F5510"/>
          </w:pPr>
          <w:r w:rsidRPr="00473438">
            <w:rPr>
              <w:rStyle w:val="a3"/>
            </w:rPr>
            <w:t>Место для ввода текста.</w:t>
          </w:r>
        </w:p>
      </w:docPartBody>
    </w:docPart>
    <w:docPart>
      <w:docPartPr>
        <w:name w:val="35D768861C884B06B69446EC404FF75E"/>
        <w:category>
          <w:name w:val="Общие"/>
          <w:gallery w:val="placeholder"/>
        </w:category>
        <w:types>
          <w:type w:val="bbPlcHdr"/>
        </w:types>
        <w:behaviors>
          <w:behavior w:val="content"/>
        </w:behaviors>
        <w:guid w:val="{DA1FF130-0C83-4F31-B3CB-9B18F07BCB57}"/>
      </w:docPartPr>
      <w:docPartBody>
        <w:p w:rsidR="003931D7" w:rsidRDefault="00771390" w:rsidP="00771390">
          <w:pPr>
            <w:pStyle w:val="35D768861C884B06B69446EC404FF75E"/>
          </w:pPr>
          <w:r w:rsidRPr="00473438">
            <w:rPr>
              <w:rStyle w:val="a3"/>
            </w:rPr>
            <w:t>Место для ввода текста.</w:t>
          </w:r>
        </w:p>
      </w:docPartBody>
    </w:docPart>
    <w:docPart>
      <w:docPartPr>
        <w:name w:val="0B160BE4638E4587B54F8EC296A1A6EC"/>
        <w:category>
          <w:name w:val="Общие"/>
          <w:gallery w:val="placeholder"/>
        </w:category>
        <w:types>
          <w:type w:val="bbPlcHdr"/>
        </w:types>
        <w:behaviors>
          <w:behavior w:val="content"/>
        </w:behaviors>
        <w:guid w:val="{9D46FB43-B492-410C-82E3-18254CAA1144}"/>
      </w:docPartPr>
      <w:docPartBody>
        <w:p w:rsidR="003931D7" w:rsidRDefault="00771390" w:rsidP="00771390">
          <w:pPr>
            <w:pStyle w:val="0B160BE4638E4587B54F8EC296A1A6EC"/>
          </w:pPr>
          <w:r w:rsidRPr="00473438">
            <w:rPr>
              <w:rStyle w:val="a3"/>
            </w:rPr>
            <w:t>Место для ввода текста.</w:t>
          </w:r>
        </w:p>
      </w:docPartBody>
    </w:docPart>
    <w:docPart>
      <w:docPartPr>
        <w:name w:val="2B7AC422FDEB4C0FAF4E519D9D5DAAD1"/>
        <w:category>
          <w:name w:val="Общие"/>
          <w:gallery w:val="placeholder"/>
        </w:category>
        <w:types>
          <w:type w:val="bbPlcHdr"/>
        </w:types>
        <w:behaviors>
          <w:behavior w:val="content"/>
        </w:behaviors>
        <w:guid w:val="{9DDA2FC8-E6A1-4748-80F5-0D2F85628332}"/>
      </w:docPartPr>
      <w:docPartBody>
        <w:p w:rsidR="003931D7" w:rsidRDefault="00771390" w:rsidP="00771390">
          <w:pPr>
            <w:pStyle w:val="2B7AC422FDEB4C0FAF4E519D9D5DAAD1"/>
          </w:pPr>
          <w:r w:rsidRPr="00473438">
            <w:rPr>
              <w:rStyle w:val="a3"/>
            </w:rPr>
            <w:t>Место для ввода текста.</w:t>
          </w:r>
        </w:p>
      </w:docPartBody>
    </w:docPart>
    <w:docPart>
      <w:docPartPr>
        <w:name w:val="2D7C59E9FD794315B555A6270E00817A"/>
        <w:category>
          <w:name w:val="Общие"/>
          <w:gallery w:val="placeholder"/>
        </w:category>
        <w:types>
          <w:type w:val="bbPlcHdr"/>
        </w:types>
        <w:behaviors>
          <w:behavior w:val="content"/>
        </w:behaviors>
        <w:guid w:val="{8B43DB93-B9DD-4E8B-8E67-2C084AB57B55}"/>
      </w:docPartPr>
      <w:docPartBody>
        <w:p w:rsidR="003931D7" w:rsidRDefault="00771390" w:rsidP="00771390">
          <w:pPr>
            <w:pStyle w:val="2D7C59E9FD794315B555A6270E00817A"/>
          </w:pPr>
          <w:r w:rsidRPr="00473438">
            <w:rPr>
              <w:rStyle w:val="a3"/>
            </w:rPr>
            <w:t>Место для ввода текста.</w:t>
          </w:r>
        </w:p>
      </w:docPartBody>
    </w:docPart>
    <w:docPart>
      <w:docPartPr>
        <w:name w:val="F36AF361F4174324B50C5EDE1D897BE4"/>
        <w:category>
          <w:name w:val="Общие"/>
          <w:gallery w:val="placeholder"/>
        </w:category>
        <w:types>
          <w:type w:val="bbPlcHdr"/>
        </w:types>
        <w:behaviors>
          <w:behavior w:val="content"/>
        </w:behaviors>
        <w:guid w:val="{6E5995F4-D5C9-433F-B038-7574092D927D}"/>
      </w:docPartPr>
      <w:docPartBody>
        <w:p w:rsidR="003931D7" w:rsidRDefault="00771390" w:rsidP="00771390">
          <w:pPr>
            <w:pStyle w:val="F36AF361F4174324B50C5EDE1D897BE4"/>
          </w:pPr>
          <w:r w:rsidRPr="00473438">
            <w:rPr>
              <w:rStyle w:val="a3"/>
            </w:rPr>
            <w:t>Место для ввода текста.</w:t>
          </w:r>
        </w:p>
      </w:docPartBody>
    </w:docPart>
    <w:docPart>
      <w:docPartPr>
        <w:name w:val="2875012700634DF084E2CDBAE086F6E8"/>
        <w:category>
          <w:name w:val="Общие"/>
          <w:gallery w:val="placeholder"/>
        </w:category>
        <w:types>
          <w:type w:val="bbPlcHdr"/>
        </w:types>
        <w:behaviors>
          <w:behavior w:val="content"/>
        </w:behaviors>
        <w:guid w:val="{77B23686-F511-4F2B-BBA2-FF06994FAECA}"/>
      </w:docPartPr>
      <w:docPartBody>
        <w:p w:rsidR="003931D7" w:rsidRDefault="00771390" w:rsidP="00771390">
          <w:pPr>
            <w:pStyle w:val="2875012700634DF084E2CDBAE086F6E8"/>
          </w:pPr>
          <w:r w:rsidRPr="00473438">
            <w:rPr>
              <w:rStyle w:val="a3"/>
            </w:rPr>
            <w:t>Место для ввода текста.</w:t>
          </w:r>
        </w:p>
      </w:docPartBody>
    </w:docPart>
    <w:docPart>
      <w:docPartPr>
        <w:name w:val="C1923ECBE46042CA88D59A57C4E90DDE"/>
        <w:category>
          <w:name w:val="Общие"/>
          <w:gallery w:val="placeholder"/>
        </w:category>
        <w:types>
          <w:type w:val="bbPlcHdr"/>
        </w:types>
        <w:behaviors>
          <w:behavior w:val="content"/>
        </w:behaviors>
        <w:guid w:val="{2C9D1089-FD12-45DE-BEDA-8ED3847A7E6F}"/>
      </w:docPartPr>
      <w:docPartBody>
        <w:p w:rsidR="003931D7" w:rsidRDefault="00771390" w:rsidP="00771390">
          <w:pPr>
            <w:pStyle w:val="C1923ECBE46042CA88D59A57C4E90DDE"/>
          </w:pPr>
          <w:r w:rsidRPr="00473438">
            <w:rPr>
              <w:rStyle w:val="a3"/>
            </w:rPr>
            <w:t>Место для ввода текста.</w:t>
          </w:r>
        </w:p>
      </w:docPartBody>
    </w:docPart>
    <w:docPart>
      <w:docPartPr>
        <w:name w:val="D054539DE93A4ED3B4B47BCBC57B9044"/>
        <w:category>
          <w:name w:val="Общие"/>
          <w:gallery w:val="placeholder"/>
        </w:category>
        <w:types>
          <w:type w:val="bbPlcHdr"/>
        </w:types>
        <w:behaviors>
          <w:behavior w:val="content"/>
        </w:behaviors>
        <w:guid w:val="{F15B06D1-FE64-476F-8968-B895CDB731F0}"/>
      </w:docPartPr>
      <w:docPartBody>
        <w:p w:rsidR="003931D7" w:rsidRDefault="00771390" w:rsidP="00771390">
          <w:pPr>
            <w:pStyle w:val="D054539DE93A4ED3B4B47BCBC57B9044"/>
          </w:pPr>
          <w:r w:rsidRPr="00473438">
            <w:rPr>
              <w:rStyle w:val="a3"/>
            </w:rPr>
            <w:t>Место для ввода текста.</w:t>
          </w:r>
        </w:p>
      </w:docPartBody>
    </w:docPart>
    <w:docPart>
      <w:docPartPr>
        <w:name w:val="0029857F91D9461691D5DE2EEB631B31"/>
        <w:category>
          <w:name w:val="Общие"/>
          <w:gallery w:val="placeholder"/>
        </w:category>
        <w:types>
          <w:type w:val="bbPlcHdr"/>
        </w:types>
        <w:behaviors>
          <w:behavior w:val="content"/>
        </w:behaviors>
        <w:guid w:val="{0C174565-D62B-486E-BD3E-4F3134EE8570}"/>
      </w:docPartPr>
      <w:docPartBody>
        <w:p w:rsidR="003931D7" w:rsidRDefault="00771390" w:rsidP="00771390">
          <w:pPr>
            <w:pStyle w:val="0029857F91D9461691D5DE2EEB631B31"/>
          </w:pPr>
          <w:r w:rsidRPr="00473438">
            <w:rPr>
              <w:rStyle w:val="a3"/>
            </w:rPr>
            <w:t>Место для ввода текста.</w:t>
          </w:r>
        </w:p>
      </w:docPartBody>
    </w:docPart>
    <w:docPart>
      <w:docPartPr>
        <w:name w:val="81DF275E28E743F0BC11807607F28F12"/>
        <w:category>
          <w:name w:val="Общие"/>
          <w:gallery w:val="placeholder"/>
        </w:category>
        <w:types>
          <w:type w:val="bbPlcHdr"/>
        </w:types>
        <w:behaviors>
          <w:behavior w:val="content"/>
        </w:behaviors>
        <w:guid w:val="{DD71EFC1-8429-417D-B920-89BA0BBFA0C0}"/>
      </w:docPartPr>
      <w:docPartBody>
        <w:p w:rsidR="003931D7" w:rsidRDefault="00771390" w:rsidP="00771390">
          <w:pPr>
            <w:pStyle w:val="81DF275E28E743F0BC11807607F28F12"/>
          </w:pPr>
          <w:r w:rsidRPr="00473438">
            <w:rPr>
              <w:rStyle w:val="a3"/>
            </w:rPr>
            <w:t>Место для ввода текста.</w:t>
          </w:r>
        </w:p>
      </w:docPartBody>
    </w:docPart>
    <w:docPart>
      <w:docPartPr>
        <w:name w:val="7E123C9ECE194416887238B4613F983E"/>
        <w:category>
          <w:name w:val="Общие"/>
          <w:gallery w:val="placeholder"/>
        </w:category>
        <w:types>
          <w:type w:val="bbPlcHdr"/>
        </w:types>
        <w:behaviors>
          <w:behavior w:val="content"/>
        </w:behaviors>
        <w:guid w:val="{2DDDB685-2792-4A4E-9F0B-B87A91E7CED2}"/>
      </w:docPartPr>
      <w:docPartBody>
        <w:p w:rsidR="003931D7" w:rsidRDefault="00771390" w:rsidP="00771390">
          <w:pPr>
            <w:pStyle w:val="7E123C9ECE194416887238B4613F983E"/>
          </w:pPr>
          <w:r w:rsidRPr="00473438">
            <w:rPr>
              <w:rStyle w:val="a3"/>
            </w:rPr>
            <w:t>Место для ввода текста.</w:t>
          </w:r>
        </w:p>
      </w:docPartBody>
    </w:docPart>
    <w:docPart>
      <w:docPartPr>
        <w:name w:val="AD874DD53B8A46D09BD1609E7EFCFDB9"/>
        <w:category>
          <w:name w:val="Общие"/>
          <w:gallery w:val="placeholder"/>
        </w:category>
        <w:types>
          <w:type w:val="bbPlcHdr"/>
        </w:types>
        <w:behaviors>
          <w:behavior w:val="content"/>
        </w:behaviors>
        <w:guid w:val="{F7510DF7-CF0C-4868-9DC7-8DE03406F242}"/>
      </w:docPartPr>
      <w:docPartBody>
        <w:p w:rsidR="003931D7" w:rsidRDefault="00771390" w:rsidP="00771390">
          <w:pPr>
            <w:pStyle w:val="AD874DD53B8A46D09BD1609E7EFCFDB9"/>
          </w:pPr>
          <w:r w:rsidRPr="00473438">
            <w:rPr>
              <w:rStyle w:val="a3"/>
            </w:rPr>
            <w:t>Место для ввода текста.</w:t>
          </w:r>
        </w:p>
      </w:docPartBody>
    </w:docPart>
    <w:docPart>
      <w:docPartPr>
        <w:name w:val="DB3635FD6402460782B93627ADA07744"/>
        <w:category>
          <w:name w:val="Общие"/>
          <w:gallery w:val="placeholder"/>
        </w:category>
        <w:types>
          <w:type w:val="bbPlcHdr"/>
        </w:types>
        <w:behaviors>
          <w:behavior w:val="content"/>
        </w:behaviors>
        <w:guid w:val="{FAD3175E-D62D-4F69-AC76-C043A006822C}"/>
      </w:docPartPr>
      <w:docPartBody>
        <w:p w:rsidR="003931D7" w:rsidRDefault="00771390" w:rsidP="00771390">
          <w:pPr>
            <w:pStyle w:val="DB3635FD6402460782B93627ADA07744"/>
          </w:pPr>
          <w:r w:rsidRPr="00473438">
            <w:rPr>
              <w:rStyle w:val="a3"/>
            </w:rPr>
            <w:t>Место для ввода текста.</w:t>
          </w:r>
        </w:p>
      </w:docPartBody>
    </w:docPart>
    <w:docPart>
      <w:docPartPr>
        <w:name w:val="F8D0270F67C9487392B906F20080CB3E"/>
        <w:category>
          <w:name w:val="Общие"/>
          <w:gallery w:val="placeholder"/>
        </w:category>
        <w:types>
          <w:type w:val="bbPlcHdr"/>
        </w:types>
        <w:behaviors>
          <w:behavior w:val="content"/>
        </w:behaviors>
        <w:guid w:val="{D9E90D46-BB3E-4070-B72E-169F60AC77CB}"/>
      </w:docPartPr>
      <w:docPartBody>
        <w:p w:rsidR="003931D7" w:rsidRDefault="00771390" w:rsidP="00771390">
          <w:pPr>
            <w:pStyle w:val="F8D0270F67C9487392B906F20080CB3E"/>
          </w:pPr>
          <w:r w:rsidRPr="00473438">
            <w:rPr>
              <w:rStyle w:val="a3"/>
            </w:rPr>
            <w:t>Место для ввода текста.</w:t>
          </w:r>
        </w:p>
      </w:docPartBody>
    </w:docPart>
    <w:docPart>
      <w:docPartPr>
        <w:name w:val="AD9ECFC5B11148DA8F0F4B38FB7D395D"/>
        <w:category>
          <w:name w:val="Общие"/>
          <w:gallery w:val="placeholder"/>
        </w:category>
        <w:types>
          <w:type w:val="bbPlcHdr"/>
        </w:types>
        <w:behaviors>
          <w:behavior w:val="content"/>
        </w:behaviors>
        <w:guid w:val="{69EFE213-E721-46F2-BD47-FA5A9300C9AE}"/>
      </w:docPartPr>
      <w:docPartBody>
        <w:p w:rsidR="003931D7" w:rsidRDefault="00771390" w:rsidP="00771390">
          <w:pPr>
            <w:pStyle w:val="AD9ECFC5B11148DA8F0F4B38FB7D395D"/>
          </w:pPr>
          <w:r w:rsidRPr="00473438">
            <w:rPr>
              <w:rStyle w:val="a3"/>
            </w:rPr>
            <w:t>Место для ввода текста.</w:t>
          </w:r>
        </w:p>
      </w:docPartBody>
    </w:docPart>
    <w:docPart>
      <w:docPartPr>
        <w:name w:val="19582DFF0BE24136B06A60C7449826E9"/>
        <w:category>
          <w:name w:val="Общие"/>
          <w:gallery w:val="placeholder"/>
        </w:category>
        <w:types>
          <w:type w:val="bbPlcHdr"/>
        </w:types>
        <w:behaviors>
          <w:behavior w:val="content"/>
        </w:behaviors>
        <w:guid w:val="{606367F8-F57E-4B49-B813-C1188EE0751D}"/>
      </w:docPartPr>
      <w:docPartBody>
        <w:p w:rsidR="003931D7" w:rsidRDefault="00771390" w:rsidP="00771390">
          <w:pPr>
            <w:pStyle w:val="19582DFF0BE24136B06A60C7449826E9"/>
          </w:pPr>
          <w:r w:rsidRPr="00473438">
            <w:rPr>
              <w:rStyle w:val="a3"/>
            </w:rPr>
            <w:t>Место для ввода текста.</w:t>
          </w:r>
        </w:p>
      </w:docPartBody>
    </w:docPart>
    <w:docPart>
      <w:docPartPr>
        <w:name w:val="35C9DA5584C24DF5A52E3C0016F34FF8"/>
        <w:category>
          <w:name w:val="Общие"/>
          <w:gallery w:val="placeholder"/>
        </w:category>
        <w:types>
          <w:type w:val="bbPlcHdr"/>
        </w:types>
        <w:behaviors>
          <w:behavior w:val="content"/>
        </w:behaviors>
        <w:guid w:val="{786AA63D-CAA8-423B-BAB6-3360BD69ECC2}"/>
      </w:docPartPr>
      <w:docPartBody>
        <w:p w:rsidR="003931D7" w:rsidRDefault="00771390" w:rsidP="00771390">
          <w:pPr>
            <w:pStyle w:val="35C9DA5584C24DF5A52E3C0016F34FF8"/>
          </w:pPr>
          <w:r w:rsidRPr="00473438">
            <w:rPr>
              <w:rStyle w:val="a3"/>
            </w:rPr>
            <w:t>Место для ввода текста.</w:t>
          </w:r>
        </w:p>
      </w:docPartBody>
    </w:docPart>
    <w:docPart>
      <w:docPartPr>
        <w:name w:val="F4DE7DE4FB054BD1AE2E05CF26EACC69"/>
        <w:category>
          <w:name w:val="Общие"/>
          <w:gallery w:val="placeholder"/>
        </w:category>
        <w:types>
          <w:type w:val="bbPlcHdr"/>
        </w:types>
        <w:behaviors>
          <w:behavior w:val="content"/>
        </w:behaviors>
        <w:guid w:val="{85607F92-B813-4B86-931F-4C043F16F467}"/>
      </w:docPartPr>
      <w:docPartBody>
        <w:p w:rsidR="003931D7" w:rsidRDefault="00771390" w:rsidP="00771390">
          <w:pPr>
            <w:pStyle w:val="F4DE7DE4FB054BD1AE2E05CF26EACC69"/>
          </w:pPr>
          <w:r w:rsidRPr="00473438">
            <w:rPr>
              <w:rStyle w:val="a3"/>
            </w:rPr>
            <w:t>Место для ввода текста.</w:t>
          </w:r>
        </w:p>
      </w:docPartBody>
    </w:docPart>
    <w:docPart>
      <w:docPartPr>
        <w:name w:val="DF2FA77FA88442EF96F2BC4C9E844A6F"/>
        <w:category>
          <w:name w:val="Общие"/>
          <w:gallery w:val="placeholder"/>
        </w:category>
        <w:types>
          <w:type w:val="bbPlcHdr"/>
        </w:types>
        <w:behaviors>
          <w:behavior w:val="content"/>
        </w:behaviors>
        <w:guid w:val="{D58C798E-678F-41B1-938A-31FE17443B44}"/>
      </w:docPartPr>
      <w:docPartBody>
        <w:p w:rsidR="003931D7" w:rsidRDefault="00771390" w:rsidP="00771390">
          <w:pPr>
            <w:pStyle w:val="DF2FA77FA88442EF96F2BC4C9E844A6F"/>
          </w:pPr>
          <w:r w:rsidRPr="00473438">
            <w:rPr>
              <w:rStyle w:val="a3"/>
            </w:rPr>
            <w:t>Место для ввода текста.</w:t>
          </w:r>
        </w:p>
      </w:docPartBody>
    </w:docPart>
    <w:docPart>
      <w:docPartPr>
        <w:name w:val="FC14126ACA874855BCD7A5AB892C5336"/>
        <w:category>
          <w:name w:val="Общие"/>
          <w:gallery w:val="placeholder"/>
        </w:category>
        <w:types>
          <w:type w:val="bbPlcHdr"/>
        </w:types>
        <w:behaviors>
          <w:behavior w:val="content"/>
        </w:behaviors>
        <w:guid w:val="{EBDC223B-9B7C-4E3E-BA20-D23319986901}"/>
      </w:docPartPr>
      <w:docPartBody>
        <w:p w:rsidR="003931D7" w:rsidRDefault="00771390" w:rsidP="00771390">
          <w:pPr>
            <w:pStyle w:val="FC14126ACA874855BCD7A5AB892C5336"/>
          </w:pPr>
          <w:r w:rsidRPr="00473438">
            <w:rPr>
              <w:rStyle w:val="a3"/>
            </w:rPr>
            <w:t>Место для ввода текста.</w:t>
          </w:r>
        </w:p>
      </w:docPartBody>
    </w:docPart>
    <w:docPart>
      <w:docPartPr>
        <w:name w:val="534A0BB94C3A4D1CB4C55DC0BF75119E"/>
        <w:category>
          <w:name w:val="Общие"/>
          <w:gallery w:val="placeholder"/>
        </w:category>
        <w:types>
          <w:type w:val="bbPlcHdr"/>
        </w:types>
        <w:behaviors>
          <w:behavior w:val="content"/>
        </w:behaviors>
        <w:guid w:val="{2588D0AB-93A5-4B12-8EDA-44F094BEF0A2}"/>
      </w:docPartPr>
      <w:docPartBody>
        <w:p w:rsidR="003931D7" w:rsidRDefault="00771390" w:rsidP="00771390">
          <w:pPr>
            <w:pStyle w:val="534A0BB94C3A4D1CB4C55DC0BF75119E"/>
          </w:pPr>
          <w:r w:rsidRPr="00473438">
            <w:rPr>
              <w:rStyle w:val="a3"/>
            </w:rPr>
            <w:t>Место для ввода текста.</w:t>
          </w:r>
        </w:p>
      </w:docPartBody>
    </w:docPart>
    <w:docPart>
      <w:docPartPr>
        <w:name w:val="65B88A63F2994AB8B75623911E4F6808"/>
        <w:category>
          <w:name w:val="Общие"/>
          <w:gallery w:val="placeholder"/>
        </w:category>
        <w:types>
          <w:type w:val="bbPlcHdr"/>
        </w:types>
        <w:behaviors>
          <w:behavior w:val="content"/>
        </w:behaviors>
        <w:guid w:val="{E6BF9240-C936-40C1-AE8C-DD882D854DB3}"/>
      </w:docPartPr>
      <w:docPartBody>
        <w:p w:rsidR="003931D7" w:rsidRDefault="00771390" w:rsidP="00771390">
          <w:pPr>
            <w:pStyle w:val="65B88A63F2994AB8B75623911E4F6808"/>
          </w:pPr>
          <w:r w:rsidRPr="00473438">
            <w:rPr>
              <w:rStyle w:val="a3"/>
            </w:rPr>
            <w:t>Место для ввода текста.</w:t>
          </w:r>
        </w:p>
      </w:docPartBody>
    </w:docPart>
    <w:docPart>
      <w:docPartPr>
        <w:name w:val="8BE315C8776F4EAFAC02FFA6640C09A9"/>
        <w:category>
          <w:name w:val="Общие"/>
          <w:gallery w:val="placeholder"/>
        </w:category>
        <w:types>
          <w:type w:val="bbPlcHdr"/>
        </w:types>
        <w:behaviors>
          <w:behavior w:val="content"/>
        </w:behaviors>
        <w:guid w:val="{F92B4A0C-2B3D-4D4A-9987-9109FA0F803A}"/>
      </w:docPartPr>
      <w:docPartBody>
        <w:p w:rsidR="003931D7" w:rsidRDefault="00771390" w:rsidP="00771390">
          <w:pPr>
            <w:pStyle w:val="8BE315C8776F4EAFAC02FFA6640C09A9"/>
          </w:pPr>
          <w:r w:rsidRPr="00473438">
            <w:rPr>
              <w:rStyle w:val="a3"/>
            </w:rPr>
            <w:t>Место для ввода текста.</w:t>
          </w:r>
        </w:p>
      </w:docPartBody>
    </w:docPart>
    <w:docPart>
      <w:docPartPr>
        <w:name w:val="853036EC5D084E66B055C9D7EA5B7EC5"/>
        <w:category>
          <w:name w:val="Общие"/>
          <w:gallery w:val="placeholder"/>
        </w:category>
        <w:types>
          <w:type w:val="bbPlcHdr"/>
        </w:types>
        <w:behaviors>
          <w:behavior w:val="content"/>
        </w:behaviors>
        <w:guid w:val="{AF56E05B-84ED-4CA7-A0F4-364FFE4B5DA2}"/>
      </w:docPartPr>
      <w:docPartBody>
        <w:p w:rsidR="003931D7" w:rsidRDefault="00771390" w:rsidP="00771390">
          <w:pPr>
            <w:pStyle w:val="853036EC5D084E66B055C9D7EA5B7EC5"/>
          </w:pPr>
          <w:r w:rsidRPr="00473438">
            <w:rPr>
              <w:rStyle w:val="a3"/>
            </w:rPr>
            <w:t>Место для ввода текста.</w:t>
          </w:r>
        </w:p>
      </w:docPartBody>
    </w:docPart>
    <w:docPart>
      <w:docPartPr>
        <w:name w:val="E11A7528E9804157B6C4C363CDB2CBAC"/>
        <w:category>
          <w:name w:val="Общие"/>
          <w:gallery w:val="placeholder"/>
        </w:category>
        <w:types>
          <w:type w:val="bbPlcHdr"/>
        </w:types>
        <w:behaviors>
          <w:behavior w:val="content"/>
        </w:behaviors>
        <w:guid w:val="{0FDA6284-D806-4233-928D-16E6A1EB3289}"/>
      </w:docPartPr>
      <w:docPartBody>
        <w:p w:rsidR="003931D7" w:rsidRDefault="00771390" w:rsidP="00771390">
          <w:pPr>
            <w:pStyle w:val="E11A7528E9804157B6C4C363CDB2CBAC"/>
          </w:pPr>
          <w:r w:rsidRPr="00473438">
            <w:rPr>
              <w:rStyle w:val="a3"/>
            </w:rPr>
            <w:t>Место для ввода текста.</w:t>
          </w:r>
        </w:p>
      </w:docPartBody>
    </w:docPart>
    <w:docPart>
      <w:docPartPr>
        <w:name w:val="E7A222A2A6414D7B8EAF963AF9BE1640"/>
        <w:category>
          <w:name w:val="Общие"/>
          <w:gallery w:val="placeholder"/>
        </w:category>
        <w:types>
          <w:type w:val="bbPlcHdr"/>
        </w:types>
        <w:behaviors>
          <w:behavior w:val="content"/>
        </w:behaviors>
        <w:guid w:val="{B3D398AA-F1CA-4DF2-86B1-D3882A47D551}"/>
      </w:docPartPr>
      <w:docPartBody>
        <w:p w:rsidR="003931D7" w:rsidRDefault="00771390" w:rsidP="00771390">
          <w:pPr>
            <w:pStyle w:val="E7A222A2A6414D7B8EAF963AF9BE1640"/>
          </w:pPr>
          <w:r w:rsidRPr="00473438">
            <w:rPr>
              <w:rStyle w:val="a3"/>
            </w:rPr>
            <w:t>Место для ввода текста.</w:t>
          </w:r>
        </w:p>
      </w:docPartBody>
    </w:docPart>
    <w:docPart>
      <w:docPartPr>
        <w:name w:val="8326782D8D924DEF8A6E40899689E2D9"/>
        <w:category>
          <w:name w:val="Общие"/>
          <w:gallery w:val="placeholder"/>
        </w:category>
        <w:types>
          <w:type w:val="bbPlcHdr"/>
        </w:types>
        <w:behaviors>
          <w:behavior w:val="content"/>
        </w:behaviors>
        <w:guid w:val="{5BBB7FEE-BDF9-4A64-AEDC-2BE0F04A0217}"/>
      </w:docPartPr>
      <w:docPartBody>
        <w:p w:rsidR="003931D7" w:rsidRDefault="00771390" w:rsidP="00771390">
          <w:pPr>
            <w:pStyle w:val="8326782D8D924DEF8A6E40899689E2D9"/>
          </w:pPr>
          <w:r w:rsidRPr="00473438">
            <w:rPr>
              <w:rStyle w:val="a3"/>
            </w:rPr>
            <w:t>Место для ввода текста.</w:t>
          </w:r>
        </w:p>
      </w:docPartBody>
    </w:docPart>
    <w:docPart>
      <w:docPartPr>
        <w:name w:val="E44E1F809D6848DC8F520FB606E8D99B"/>
        <w:category>
          <w:name w:val="Общие"/>
          <w:gallery w:val="placeholder"/>
        </w:category>
        <w:types>
          <w:type w:val="bbPlcHdr"/>
        </w:types>
        <w:behaviors>
          <w:behavior w:val="content"/>
        </w:behaviors>
        <w:guid w:val="{68733D7F-12DF-4875-9832-FEFA17B135DE}"/>
      </w:docPartPr>
      <w:docPartBody>
        <w:p w:rsidR="003931D7" w:rsidRDefault="00771390" w:rsidP="00771390">
          <w:pPr>
            <w:pStyle w:val="E44E1F809D6848DC8F520FB606E8D99B"/>
          </w:pPr>
          <w:r w:rsidRPr="00473438">
            <w:rPr>
              <w:rStyle w:val="a3"/>
            </w:rPr>
            <w:t>Место для ввода текста.</w:t>
          </w:r>
        </w:p>
      </w:docPartBody>
    </w:docPart>
    <w:docPart>
      <w:docPartPr>
        <w:name w:val="0BCF38D571AD43E9A0F4C50D69BE0EF8"/>
        <w:category>
          <w:name w:val="Общие"/>
          <w:gallery w:val="placeholder"/>
        </w:category>
        <w:types>
          <w:type w:val="bbPlcHdr"/>
        </w:types>
        <w:behaviors>
          <w:behavior w:val="content"/>
        </w:behaviors>
        <w:guid w:val="{2977EE3A-2685-449C-B79E-BDBE7BA0D748}"/>
      </w:docPartPr>
      <w:docPartBody>
        <w:p w:rsidR="003931D7" w:rsidRDefault="00771390" w:rsidP="00771390">
          <w:pPr>
            <w:pStyle w:val="0BCF38D571AD43E9A0F4C50D69BE0EF8"/>
          </w:pPr>
          <w:r w:rsidRPr="00473438">
            <w:rPr>
              <w:rStyle w:val="a3"/>
            </w:rPr>
            <w:t>Место для ввода текста.</w:t>
          </w:r>
        </w:p>
      </w:docPartBody>
    </w:docPart>
    <w:docPart>
      <w:docPartPr>
        <w:name w:val="49AEEDCD8AC1437C96100A1D76621B14"/>
        <w:category>
          <w:name w:val="Общие"/>
          <w:gallery w:val="placeholder"/>
        </w:category>
        <w:types>
          <w:type w:val="bbPlcHdr"/>
        </w:types>
        <w:behaviors>
          <w:behavior w:val="content"/>
        </w:behaviors>
        <w:guid w:val="{CA8D3C73-5CC7-4968-A965-0A4F702B6026}"/>
      </w:docPartPr>
      <w:docPartBody>
        <w:p w:rsidR="003931D7" w:rsidRDefault="00771390" w:rsidP="00771390">
          <w:pPr>
            <w:pStyle w:val="49AEEDCD8AC1437C96100A1D76621B14"/>
          </w:pPr>
          <w:r w:rsidRPr="00473438">
            <w:rPr>
              <w:rStyle w:val="a3"/>
            </w:rPr>
            <w:t>Место для ввода текста.</w:t>
          </w:r>
        </w:p>
      </w:docPartBody>
    </w:docPart>
    <w:docPart>
      <w:docPartPr>
        <w:name w:val="3CC47CB964C345D4B3A0C7FA2111B35B"/>
        <w:category>
          <w:name w:val="Общие"/>
          <w:gallery w:val="placeholder"/>
        </w:category>
        <w:types>
          <w:type w:val="bbPlcHdr"/>
        </w:types>
        <w:behaviors>
          <w:behavior w:val="content"/>
        </w:behaviors>
        <w:guid w:val="{2ECC0CD1-FA62-497C-BC51-157E07C70FD8}"/>
      </w:docPartPr>
      <w:docPartBody>
        <w:p w:rsidR="003931D7" w:rsidRDefault="00771390" w:rsidP="00771390">
          <w:pPr>
            <w:pStyle w:val="3CC47CB964C345D4B3A0C7FA2111B35B"/>
          </w:pPr>
          <w:r w:rsidRPr="00473438">
            <w:rPr>
              <w:rStyle w:val="a3"/>
            </w:rPr>
            <w:t>Место для ввода текста.</w:t>
          </w:r>
        </w:p>
      </w:docPartBody>
    </w:docPart>
    <w:docPart>
      <w:docPartPr>
        <w:name w:val="FF2E2E2363EF44B297890F8D5DFDA05E"/>
        <w:category>
          <w:name w:val="Общие"/>
          <w:gallery w:val="placeholder"/>
        </w:category>
        <w:types>
          <w:type w:val="bbPlcHdr"/>
        </w:types>
        <w:behaviors>
          <w:behavior w:val="content"/>
        </w:behaviors>
        <w:guid w:val="{C4E53EC5-33C4-4CFB-8A49-D7A6FED475AB}"/>
      </w:docPartPr>
      <w:docPartBody>
        <w:p w:rsidR="003931D7" w:rsidRDefault="00771390" w:rsidP="00771390">
          <w:pPr>
            <w:pStyle w:val="FF2E2E2363EF44B297890F8D5DFDA05E"/>
          </w:pPr>
          <w:r w:rsidRPr="00473438">
            <w:rPr>
              <w:rStyle w:val="a3"/>
            </w:rPr>
            <w:t>Место для ввода текста.</w:t>
          </w:r>
        </w:p>
      </w:docPartBody>
    </w:docPart>
    <w:docPart>
      <w:docPartPr>
        <w:name w:val="BE07C7CEA4904773B5BD8CFCB86AE31B"/>
        <w:category>
          <w:name w:val="Общие"/>
          <w:gallery w:val="placeholder"/>
        </w:category>
        <w:types>
          <w:type w:val="bbPlcHdr"/>
        </w:types>
        <w:behaviors>
          <w:behavior w:val="content"/>
        </w:behaviors>
        <w:guid w:val="{18C38334-9EBE-4E7B-A837-4FFA02D7F018}"/>
      </w:docPartPr>
      <w:docPartBody>
        <w:p w:rsidR="003931D7" w:rsidRDefault="00771390" w:rsidP="00771390">
          <w:pPr>
            <w:pStyle w:val="BE07C7CEA4904773B5BD8CFCB86AE31B"/>
          </w:pPr>
          <w:r w:rsidRPr="00473438">
            <w:rPr>
              <w:rStyle w:val="a3"/>
            </w:rPr>
            <w:t>Место для ввода текста.</w:t>
          </w:r>
        </w:p>
      </w:docPartBody>
    </w:docPart>
    <w:docPart>
      <w:docPartPr>
        <w:name w:val="ED184ED78A394066BEB035AF238B199C"/>
        <w:category>
          <w:name w:val="Общие"/>
          <w:gallery w:val="placeholder"/>
        </w:category>
        <w:types>
          <w:type w:val="bbPlcHdr"/>
        </w:types>
        <w:behaviors>
          <w:behavior w:val="content"/>
        </w:behaviors>
        <w:guid w:val="{31B6FEB0-3C64-4298-AC89-949D6DBA6EE5}"/>
      </w:docPartPr>
      <w:docPartBody>
        <w:p w:rsidR="003931D7" w:rsidRDefault="00771390" w:rsidP="00771390">
          <w:pPr>
            <w:pStyle w:val="ED184ED78A394066BEB035AF238B199C"/>
          </w:pPr>
          <w:r w:rsidRPr="00473438">
            <w:rPr>
              <w:rStyle w:val="a3"/>
            </w:rPr>
            <w:t>Место для ввода текста.</w:t>
          </w:r>
        </w:p>
      </w:docPartBody>
    </w:docPart>
    <w:docPart>
      <w:docPartPr>
        <w:name w:val="E58FCB42AFC34D7D9A7B8CAF3AB4C657"/>
        <w:category>
          <w:name w:val="Общие"/>
          <w:gallery w:val="placeholder"/>
        </w:category>
        <w:types>
          <w:type w:val="bbPlcHdr"/>
        </w:types>
        <w:behaviors>
          <w:behavior w:val="content"/>
        </w:behaviors>
        <w:guid w:val="{B89D6E79-A3DD-4553-9D82-E6DFE08B3836}"/>
      </w:docPartPr>
      <w:docPartBody>
        <w:p w:rsidR="003931D7" w:rsidRDefault="00771390" w:rsidP="00771390">
          <w:pPr>
            <w:pStyle w:val="E58FCB42AFC34D7D9A7B8CAF3AB4C657"/>
          </w:pPr>
          <w:r w:rsidRPr="00473438">
            <w:rPr>
              <w:rStyle w:val="a3"/>
            </w:rPr>
            <w:t>Место для ввода текста.</w:t>
          </w:r>
        </w:p>
      </w:docPartBody>
    </w:docPart>
    <w:docPart>
      <w:docPartPr>
        <w:name w:val="56B2019A535F4DB1ACA0DA070B075E51"/>
        <w:category>
          <w:name w:val="Общие"/>
          <w:gallery w:val="placeholder"/>
        </w:category>
        <w:types>
          <w:type w:val="bbPlcHdr"/>
        </w:types>
        <w:behaviors>
          <w:behavior w:val="content"/>
        </w:behaviors>
        <w:guid w:val="{4463E7DD-E38F-4EB9-AE18-B39A3AAEEF22}"/>
      </w:docPartPr>
      <w:docPartBody>
        <w:p w:rsidR="003931D7" w:rsidRDefault="00771390" w:rsidP="00771390">
          <w:pPr>
            <w:pStyle w:val="56B2019A535F4DB1ACA0DA070B075E51"/>
          </w:pPr>
          <w:r w:rsidRPr="00473438">
            <w:rPr>
              <w:rStyle w:val="a3"/>
            </w:rPr>
            <w:t>Место для ввода текста.</w:t>
          </w:r>
        </w:p>
      </w:docPartBody>
    </w:docPart>
    <w:docPart>
      <w:docPartPr>
        <w:name w:val="0C57D4F400304EE4BD869889460E4B10"/>
        <w:category>
          <w:name w:val="Общие"/>
          <w:gallery w:val="placeholder"/>
        </w:category>
        <w:types>
          <w:type w:val="bbPlcHdr"/>
        </w:types>
        <w:behaviors>
          <w:behavior w:val="content"/>
        </w:behaviors>
        <w:guid w:val="{2DAEBD30-2C3B-4378-8B05-9E94A8EC0B8C}"/>
      </w:docPartPr>
      <w:docPartBody>
        <w:p w:rsidR="003931D7" w:rsidRDefault="00771390" w:rsidP="00771390">
          <w:pPr>
            <w:pStyle w:val="0C57D4F400304EE4BD869889460E4B10"/>
          </w:pPr>
          <w:r w:rsidRPr="00473438">
            <w:rPr>
              <w:rStyle w:val="a3"/>
            </w:rPr>
            <w:t>Место для ввода текста.</w:t>
          </w:r>
        </w:p>
      </w:docPartBody>
    </w:docPart>
    <w:docPart>
      <w:docPartPr>
        <w:name w:val="33026C46763C438E9490CC6A2CEB4559"/>
        <w:category>
          <w:name w:val="Общие"/>
          <w:gallery w:val="placeholder"/>
        </w:category>
        <w:types>
          <w:type w:val="bbPlcHdr"/>
        </w:types>
        <w:behaviors>
          <w:behavior w:val="content"/>
        </w:behaviors>
        <w:guid w:val="{D25694F1-A9BD-4005-9513-8BE5EC917409}"/>
      </w:docPartPr>
      <w:docPartBody>
        <w:p w:rsidR="003931D7" w:rsidRDefault="00771390" w:rsidP="00771390">
          <w:pPr>
            <w:pStyle w:val="33026C46763C438E9490CC6A2CEB4559"/>
          </w:pPr>
          <w:r w:rsidRPr="00473438">
            <w:rPr>
              <w:rStyle w:val="a3"/>
            </w:rPr>
            <w:t>Место для ввода текста.</w:t>
          </w:r>
        </w:p>
      </w:docPartBody>
    </w:docPart>
    <w:docPart>
      <w:docPartPr>
        <w:name w:val="FACE56E625AD4CBCB8A84CEFEC2B344B"/>
        <w:category>
          <w:name w:val="Общие"/>
          <w:gallery w:val="placeholder"/>
        </w:category>
        <w:types>
          <w:type w:val="bbPlcHdr"/>
        </w:types>
        <w:behaviors>
          <w:behavior w:val="content"/>
        </w:behaviors>
        <w:guid w:val="{9832BE94-39FB-41E5-9FC0-BABA03349B15}"/>
      </w:docPartPr>
      <w:docPartBody>
        <w:p w:rsidR="003931D7" w:rsidRDefault="00771390" w:rsidP="00771390">
          <w:pPr>
            <w:pStyle w:val="FACE56E625AD4CBCB8A84CEFEC2B344B"/>
          </w:pPr>
          <w:r w:rsidRPr="00473438">
            <w:rPr>
              <w:rStyle w:val="a3"/>
            </w:rPr>
            <w:t>Место для ввода текста.</w:t>
          </w:r>
        </w:p>
      </w:docPartBody>
    </w:docPart>
    <w:docPart>
      <w:docPartPr>
        <w:name w:val="350E108CC3B4436792E3086B116981D1"/>
        <w:category>
          <w:name w:val="Общие"/>
          <w:gallery w:val="placeholder"/>
        </w:category>
        <w:types>
          <w:type w:val="bbPlcHdr"/>
        </w:types>
        <w:behaviors>
          <w:behavior w:val="content"/>
        </w:behaviors>
        <w:guid w:val="{914F5A07-ABB0-4AD1-8660-A5F58A2745B9}"/>
      </w:docPartPr>
      <w:docPartBody>
        <w:p w:rsidR="003931D7" w:rsidRDefault="00771390" w:rsidP="00771390">
          <w:pPr>
            <w:pStyle w:val="350E108CC3B4436792E3086B116981D1"/>
          </w:pPr>
          <w:r w:rsidRPr="00473438">
            <w:rPr>
              <w:rStyle w:val="a3"/>
            </w:rPr>
            <w:t>Место для ввода текста.</w:t>
          </w:r>
        </w:p>
      </w:docPartBody>
    </w:docPart>
    <w:docPart>
      <w:docPartPr>
        <w:name w:val="44D5F976529C4BEEB25C97BC96A2AF3C"/>
        <w:category>
          <w:name w:val="Общие"/>
          <w:gallery w:val="placeholder"/>
        </w:category>
        <w:types>
          <w:type w:val="bbPlcHdr"/>
        </w:types>
        <w:behaviors>
          <w:behavior w:val="content"/>
        </w:behaviors>
        <w:guid w:val="{3E13B5E4-6A91-4E93-ADB4-2A20260B2DD3}"/>
      </w:docPartPr>
      <w:docPartBody>
        <w:p w:rsidR="003931D7" w:rsidRDefault="00771390" w:rsidP="00771390">
          <w:pPr>
            <w:pStyle w:val="44D5F976529C4BEEB25C97BC96A2AF3C"/>
          </w:pPr>
          <w:r w:rsidRPr="00473438">
            <w:rPr>
              <w:rStyle w:val="a3"/>
            </w:rPr>
            <w:t>Место для ввода текста.</w:t>
          </w:r>
        </w:p>
      </w:docPartBody>
    </w:docPart>
    <w:docPart>
      <w:docPartPr>
        <w:name w:val="E5DBF9FE7190497C983679AE363815BD"/>
        <w:category>
          <w:name w:val="Общие"/>
          <w:gallery w:val="placeholder"/>
        </w:category>
        <w:types>
          <w:type w:val="bbPlcHdr"/>
        </w:types>
        <w:behaviors>
          <w:behavior w:val="content"/>
        </w:behaviors>
        <w:guid w:val="{C3B8DB6E-B0A1-4861-B44B-D5A9B37D9772}"/>
      </w:docPartPr>
      <w:docPartBody>
        <w:p w:rsidR="003931D7" w:rsidRDefault="00771390" w:rsidP="00771390">
          <w:pPr>
            <w:pStyle w:val="E5DBF9FE7190497C983679AE363815BD"/>
          </w:pPr>
          <w:r w:rsidRPr="00473438">
            <w:rPr>
              <w:rStyle w:val="a3"/>
            </w:rPr>
            <w:t>Место для ввода текста.</w:t>
          </w:r>
        </w:p>
      </w:docPartBody>
    </w:docPart>
    <w:docPart>
      <w:docPartPr>
        <w:name w:val="2DF2552D089C4027ADA9EF90C2B2FA8C"/>
        <w:category>
          <w:name w:val="Общие"/>
          <w:gallery w:val="placeholder"/>
        </w:category>
        <w:types>
          <w:type w:val="bbPlcHdr"/>
        </w:types>
        <w:behaviors>
          <w:behavior w:val="content"/>
        </w:behaviors>
        <w:guid w:val="{BB50C901-90BF-4708-9720-D9B94DFC2542}"/>
      </w:docPartPr>
      <w:docPartBody>
        <w:p w:rsidR="003931D7" w:rsidRDefault="00771390" w:rsidP="00771390">
          <w:pPr>
            <w:pStyle w:val="2DF2552D089C4027ADA9EF90C2B2FA8C"/>
          </w:pPr>
          <w:r w:rsidRPr="00473438">
            <w:rPr>
              <w:rStyle w:val="a3"/>
            </w:rPr>
            <w:t>Место для ввода текста.</w:t>
          </w:r>
        </w:p>
      </w:docPartBody>
    </w:docPart>
    <w:docPart>
      <w:docPartPr>
        <w:name w:val="CC5F9CCAB3BD4F70B23F9979E91F6028"/>
        <w:category>
          <w:name w:val="Общие"/>
          <w:gallery w:val="placeholder"/>
        </w:category>
        <w:types>
          <w:type w:val="bbPlcHdr"/>
        </w:types>
        <w:behaviors>
          <w:behavior w:val="content"/>
        </w:behaviors>
        <w:guid w:val="{E8CB8D55-F65A-4BDB-9B8C-322311E70B83}"/>
      </w:docPartPr>
      <w:docPartBody>
        <w:p w:rsidR="003931D7" w:rsidRDefault="00771390" w:rsidP="00771390">
          <w:pPr>
            <w:pStyle w:val="CC5F9CCAB3BD4F70B23F9979E91F6028"/>
          </w:pPr>
          <w:r w:rsidRPr="00473438">
            <w:rPr>
              <w:rStyle w:val="a3"/>
            </w:rPr>
            <w:t>Место для ввода текста.</w:t>
          </w:r>
        </w:p>
      </w:docPartBody>
    </w:docPart>
    <w:docPart>
      <w:docPartPr>
        <w:name w:val="A6DF88643F4E4357AB79F96AB0FDD492"/>
        <w:category>
          <w:name w:val="Общие"/>
          <w:gallery w:val="placeholder"/>
        </w:category>
        <w:types>
          <w:type w:val="bbPlcHdr"/>
        </w:types>
        <w:behaviors>
          <w:behavior w:val="content"/>
        </w:behaviors>
        <w:guid w:val="{5BEBA363-4732-4971-8357-AA32F33EBDF8}"/>
      </w:docPartPr>
      <w:docPartBody>
        <w:p w:rsidR="003931D7" w:rsidRDefault="00771390" w:rsidP="00771390">
          <w:pPr>
            <w:pStyle w:val="A6DF88643F4E4357AB79F96AB0FDD492"/>
          </w:pPr>
          <w:r w:rsidRPr="00473438">
            <w:rPr>
              <w:rStyle w:val="a3"/>
            </w:rPr>
            <w:t>Место для ввода текста.</w:t>
          </w:r>
        </w:p>
      </w:docPartBody>
    </w:docPart>
    <w:docPart>
      <w:docPartPr>
        <w:name w:val="B1B3320EE16D4BF7BBBD4ED8B5705582"/>
        <w:category>
          <w:name w:val="Общие"/>
          <w:gallery w:val="placeholder"/>
        </w:category>
        <w:types>
          <w:type w:val="bbPlcHdr"/>
        </w:types>
        <w:behaviors>
          <w:behavior w:val="content"/>
        </w:behaviors>
        <w:guid w:val="{3871DD43-39B8-443C-B99B-3A25AED6D6DB}"/>
      </w:docPartPr>
      <w:docPartBody>
        <w:p w:rsidR="003931D7" w:rsidRDefault="00771390" w:rsidP="00771390">
          <w:pPr>
            <w:pStyle w:val="B1B3320EE16D4BF7BBBD4ED8B5705582"/>
          </w:pPr>
          <w:r w:rsidRPr="00473438">
            <w:rPr>
              <w:rStyle w:val="a3"/>
            </w:rPr>
            <w:t>Место для ввода текста.</w:t>
          </w:r>
        </w:p>
      </w:docPartBody>
    </w:docPart>
    <w:docPart>
      <w:docPartPr>
        <w:name w:val="A30D3361BED14CD78D5627FCDB8FDC44"/>
        <w:category>
          <w:name w:val="Общие"/>
          <w:gallery w:val="placeholder"/>
        </w:category>
        <w:types>
          <w:type w:val="bbPlcHdr"/>
        </w:types>
        <w:behaviors>
          <w:behavior w:val="content"/>
        </w:behaviors>
        <w:guid w:val="{1AD0CBE8-5A4A-4380-8AC5-E9F3A3AC926E}"/>
      </w:docPartPr>
      <w:docPartBody>
        <w:p w:rsidR="003931D7" w:rsidRDefault="00771390" w:rsidP="00771390">
          <w:pPr>
            <w:pStyle w:val="A30D3361BED14CD78D5627FCDB8FDC44"/>
          </w:pPr>
          <w:r w:rsidRPr="00473438">
            <w:rPr>
              <w:rStyle w:val="a3"/>
            </w:rPr>
            <w:t>Место для ввода текста.</w:t>
          </w:r>
        </w:p>
      </w:docPartBody>
    </w:docPart>
    <w:docPart>
      <w:docPartPr>
        <w:name w:val="F1AA6234250E48B5AD9423871E71BE4F"/>
        <w:category>
          <w:name w:val="Общие"/>
          <w:gallery w:val="placeholder"/>
        </w:category>
        <w:types>
          <w:type w:val="bbPlcHdr"/>
        </w:types>
        <w:behaviors>
          <w:behavior w:val="content"/>
        </w:behaviors>
        <w:guid w:val="{FD785BD1-A0DA-4880-A940-4AF66BFC3293}"/>
      </w:docPartPr>
      <w:docPartBody>
        <w:p w:rsidR="003931D7" w:rsidRDefault="00771390" w:rsidP="00771390">
          <w:pPr>
            <w:pStyle w:val="F1AA6234250E48B5AD9423871E71BE4F"/>
          </w:pPr>
          <w:r w:rsidRPr="00473438">
            <w:rPr>
              <w:rStyle w:val="a3"/>
            </w:rPr>
            <w:t>Место для ввода текста.</w:t>
          </w:r>
        </w:p>
      </w:docPartBody>
    </w:docPart>
    <w:docPart>
      <w:docPartPr>
        <w:name w:val="E53E78F78CA64EAD967CDB7413659B18"/>
        <w:category>
          <w:name w:val="Общие"/>
          <w:gallery w:val="placeholder"/>
        </w:category>
        <w:types>
          <w:type w:val="bbPlcHdr"/>
        </w:types>
        <w:behaviors>
          <w:behavior w:val="content"/>
        </w:behaviors>
        <w:guid w:val="{F49B297C-8303-439A-84EB-FCBE24CF7595}"/>
      </w:docPartPr>
      <w:docPartBody>
        <w:p w:rsidR="003931D7" w:rsidRDefault="00771390" w:rsidP="00771390">
          <w:pPr>
            <w:pStyle w:val="E53E78F78CA64EAD967CDB7413659B18"/>
          </w:pPr>
          <w:r w:rsidRPr="00473438">
            <w:rPr>
              <w:rStyle w:val="a3"/>
            </w:rPr>
            <w:t>Место для ввода текста.</w:t>
          </w:r>
        </w:p>
      </w:docPartBody>
    </w:docPart>
    <w:docPart>
      <w:docPartPr>
        <w:name w:val="6496E4B502EA4693976ECCF6029C6211"/>
        <w:category>
          <w:name w:val="Общие"/>
          <w:gallery w:val="placeholder"/>
        </w:category>
        <w:types>
          <w:type w:val="bbPlcHdr"/>
        </w:types>
        <w:behaviors>
          <w:behavior w:val="content"/>
        </w:behaviors>
        <w:guid w:val="{8886604F-4552-453B-A8B7-72113AD9D2F0}"/>
      </w:docPartPr>
      <w:docPartBody>
        <w:p w:rsidR="003931D7" w:rsidRDefault="00771390" w:rsidP="00771390">
          <w:pPr>
            <w:pStyle w:val="6496E4B502EA4693976ECCF6029C6211"/>
          </w:pPr>
          <w:r w:rsidRPr="00473438">
            <w:rPr>
              <w:rStyle w:val="a3"/>
            </w:rPr>
            <w:t>Место для ввода текста.</w:t>
          </w:r>
        </w:p>
      </w:docPartBody>
    </w:docPart>
    <w:docPart>
      <w:docPartPr>
        <w:name w:val="5FD3445155D048A6A15A7C0E9BFDB846"/>
        <w:category>
          <w:name w:val="Общие"/>
          <w:gallery w:val="placeholder"/>
        </w:category>
        <w:types>
          <w:type w:val="bbPlcHdr"/>
        </w:types>
        <w:behaviors>
          <w:behavior w:val="content"/>
        </w:behaviors>
        <w:guid w:val="{125C94A0-EE0A-40E7-BBBE-C85BF47BBB51}"/>
      </w:docPartPr>
      <w:docPartBody>
        <w:p w:rsidR="003931D7" w:rsidRDefault="00771390" w:rsidP="00771390">
          <w:pPr>
            <w:pStyle w:val="5FD3445155D048A6A15A7C0E9BFDB846"/>
          </w:pPr>
          <w:r w:rsidRPr="00473438">
            <w:rPr>
              <w:rStyle w:val="a3"/>
            </w:rPr>
            <w:t>Место для ввода текста.</w:t>
          </w:r>
        </w:p>
      </w:docPartBody>
    </w:docPart>
    <w:docPart>
      <w:docPartPr>
        <w:name w:val="1386136AB50244EFA92665CD7FE48830"/>
        <w:category>
          <w:name w:val="Общие"/>
          <w:gallery w:val="placeholder"/>
        </w:category>
        <w:types>
          <w:type w:val="bbPlcHdr"/>
        </w:types>
        <w:behaviors>
          <w:behavior w:val="content"/>
        </w:behaviors>
        <w:guid w:val="{56C699D9-349B-4836-BC14-ECAEC40D4FC9}"/>
      </w:docPartPr>
      <w:docPartBody>
        <w:p w:rsidR="003931D7" w:rsidRDefault="00771390" w:rsidP="00771390">
          <w:pPr>
            <w:pStyle w:val="1386136AB50244EFA92665CD7FE48830"/>
          </w:pPr>
          <w:r w:rsidRPr="00473438">
            <w:rPr>
              <w:rStyle w:val="a3"/>
            </w:rPr>
            <w:t>Место для ввода текста.</w:t>
          </w:r>
        </w:p>
      </w:docPartBody>
    </w:docPart>
    <w:docPart>
      <w:docPartPr>
        <w:name w:val="CCE7EFFD58A84F888EC4DB3C769906FC"/>
        <w:category>
          <w:name w:val="Общие"/>
          <w:gallery w:val="placeholder"/>
        </w:category>
        <w:types>
          <w:type w:val="bbPlcHdr"/>
        </w:types>
        <w:behaviors>
          <w:behavior w:val="content"/>
        </w:behaviors>
        <w:guid w:val="{AF88B70C-D50E-4947-BA86-27A4FB855EC6}"/>
      </w:docPartPr>
      <w:docPartBody>
        <w:p w:rsidR="003931D7" w:rsidRDefault="00771390" w:rsidP="00771390">
          <w:pPr>
            <w:pStyle w:val="CCE7EFFD58A84F888EC4DB3C769906FC"/>
          </w:pPr>
          <w:r w:rsidRPr="00473438">
            <w:rPr>
              <w:rStyle w:val="a3"/>
            </w:rPr>
            <w:t>Место для ввода текста.</w:t>
          </w:r>
        </w:p>
      </w:docPartBody>
    </w:docPart>
    <w:docPart>
      <w:docPartPr>
        <w:name w:val="75FA7D73745F451C93B5C6C7406B8743"/>
        <w:category>
          <w:name w:val="Общие"/>
          <w:gallery w:val="placeholder"/>
        </w:category>
        <w:types>
          <w:type w:val="bbPlcHdr"/>
        </w:types>
        <w:behaviors>
          <w:behavior w:val="content"/>
        </w:behaviors>
        <w:guid w:val="{7C491F04-2C07-4F97-B59A-5B3B9E259A8B}"/>
      </w:docPartPr>
      <w:docPartBody>
        <w:p w:rsidR="003931D7" w:rsidRDefault="00771390" w:rsidP="00771390">
          <w:pPr>
            <w:pStyle w:val="75FA7D73745F451C93B5C6C7406B8743"/>
          </w:pPr>
          <w:r w:rsidRPr="00473438">
            <w:rPr>
              <w:rStyle w:val="a3"/>
            </w:rPr>
            <w:t>Место для ввода текста.</w:t>
          </w:r>
        </w:p>
      </w:docPartBody>
    </w:docPart>
    <w:docPart>
      <w:docPartPr>
        <w:name w:val="FFD3164C257A44259D07C1EA51925C02"/>
        <w:category>
          <w:name w:val="Общие"/>
          <w:gallery w:val="placeholder"/>
        </w:category>
        <w:types>
          <w:type w:val="bbPlcHdr"/>
        </w:types>
        <w:behaviors>
          <w:behavior w:val="content"/>
        </w:behaviors>
        <w:guid w:val="{7DD3F038-85A4-42A6-94BA-FBADEE33E51C}"/>
      </w:docPartPr>
      <w:docPartBody>
        <w:p w:rsidR="003931D7" w:rsidRDefault="00771390" w:rsidP="00771390">
          <w:pPr>
            <w:pStyle w:val="FFD3164C257A44259D07C1EA51925C02"/>
          </w:pPr>
          <w:r w:rsidRPr="00473438">
            <w:rPr>
              <w:rStyle w:val="a3"/>
            </w:rPr>
            <w:t>Место для ввода текста.</w:t>
          </w:r>
        </w:p>
      </w:docPartBody>
    </w:docPart>
    <w:docPart>
      <w:docPartPr>
        <w:name w:val="0B9FDFA4821B4B0FBC263E74D1147472"/>
        <w:category>
          <w:name w:val="Общие"/>
          <w:gallery w:val="placeholder"/>
        </w:category>
        <w:types>
          <w:type w:val="bbPlcHdr"/>
        </w:types>
        <w:behaviors>
          <w:behavior w:val="content"/>
        </w:behaviors>
        <w:guid w:val="{79EDBD24-B477-423E-A970-E21E7991B43A}"/>
      </w:docPartPr>
      <w:docPartBody>
        <w:p w:rsidR="003931D7" w:rsidRDefault="00771390" w:rsidP="00771390">
          <w:pPr>
            <w:pStyle w:val="0B9FDFA4821B4B0FBC263E74D1147472"/>
          </w:pPr>
          <w:r w:rsidRPr="00473438">
            <w:rPr>
              <w:rStyle w:val="a3"/>
            </w:rPr>
            <w:t>Место для ввода текста.</w:t>
          </w:r>
        </w:p>
      </w:docPartBody>
    </w:docPart>
    <w:docPart>
      <w:docPartPr>
        <w:name w:val="6F2A76323DFE4ECFAC8D8A9CB0676D2B"/>
        <w:category>
          <w:name w:val="Общие"/>
          <w:gallery w:val="placeholder"/>
        </w:category>
        <w:types>
          <w:type w:val="bbPlcHdr"/>
        </w:types>
        <w:behaviors>
          <w:behavior w:val="content"/>
        </w:behaviors>
        <w:guid w:val="{A1B38B0D-47D3-45C2-B0CF-4997C985F6B2}"/>
      </w:docPartPr>
      <w:docPartBody>
        <w:p w:rsidR="003931D7" w:rsidRDefault="00771390" w:rsidP="00771390">
          <w:pPr>
            <w:pStyle w:val="6F2A76323DFE4ECFAC8D8A9CB0676D2B"/>
          </w:pPr>
          <w:r w:rsidRPr="00473438">
            <w:rPr>
              <w:rStyle w:val="a3"/>
            </w:rPr>
            <w:t>Место для ввода текста.</w:t>
          </w:r>
        </w:p>
      </w:docPartBody>
    </w:docPart>
    <w:docPart>
      <w:docPartPr>
        <w:name w:val="730A344675594444A5E4BE134B928812"/>
        <w:category>
          <w:name w:val="Общие"/>
          <w:gallery w:val="placeholder"/>
        </w:category>
        <w:types>
          <w:type w:val="bbPlcHdr"/>
        </w:types>
        <w:behaviors>
          <w:behavior w:val="content"/>
        </w:behaviors>
        <w:guid w:val="{5A591A90-6B7A-435C-BE95-8EEC8CC9655C}"/>
      </w:docPartPr>
      <w:docPartBody>
        <w:p w:rsidR="003931D7" w:rsidRDefault="00771390" w:rsidP="00771390">
          <w:pPr>
            <w:pStyle w:val="730A344675594444A5E4BE134B928812"/>
          </w:pPr>
          <w:r w:rsidRPr="00473438">
            <w:rPr>
              <w:rStyle w:val="a3"/>
            </w:rPr>
            <w:t>Место для ввода текста.</w:t>
          </w:r>
        </w:p>
      </w:docPartBody>
    </w:docPart>
    <w:docPart>
      <w:docPartPr>
        <w:name w:val="5815FD6C43C64482921C05A091811549"/>
        <w:category>
          <w:name w:val="Общие"/>
          <w:gallery w:val="placeholder"/>
        </w:category>
        <w:types>
          <w:type w:val="bbPlcHdr"/>
        </w:types>
        <w:behaviors>
          <w:behavior w:val="content"/>
        </w:behaviors>
        <w:guid w:val="{3C992B1D-EC9F-437F-8759-B137AEB26269}"/>
      </w:docPartPr>
      <w:docPartBody>
        <w:p w:rsidR="003931D7" w:rsidRDefault="00771390" w:rsidP="00771390">
          <w:pPr>
            <w:pStyle w:val="5815FD6C43C64482921C05A091811549"/>
          </w:pPr>
          <w:r w:rsidRPr="00473438">
            <w:rPr>
              <w:rStyle w:val="a3"/>
            </w:rPr>
            <w:t>Место для ввода текста.</w:t>
          </w:r>
        </w:p>
      </w:docPartBody>
    </w:docPart>
    <w:docPart>
      <w:docPartPr>
        <w:name w:val="7EB6A266724E492088842DB4C26FC5C5"/>
        <w:category>
          <w:name w:val="Общие"/>
          <w:gallery w:val="placeholder"/>
        </w:category>
        <w:types>
          <w:type w:val="bbPlcHdr"/>
        </w:types>
        <w:behaviors>
          <w:behavior w:val="content"/>
        </w:behaviors>
        <w:guid w:val="{12231F58-BD86-4309-B37E-D2DB7EE47D7C}"/>
      </w:docPartPr>
      <w:docPartBody>
        <w:p w:rsidR="003931D7" w:rsidRDefault="00771390" w:rsidP="00771390">
          <w:pPr>
            <w:pStyle w:val="7EB6A266724E492088842DB4C26FC5C5"/>
          </w:pPr>
          <w:r w:rsidRPr="00473438">
            <w:rPr>
              <w:rStyle w:val="a3"/>
            </w:rPr>
            <w:t>Место для ввода текста.</w:t>
          </w:r>
        </w:p>
      </w:docPartBody>
    </w:docPart>
    <w:docPart>
      <w:docPartPr>
        <w:name w:val="EF406BA2AF5C4EE5A6FD3C442742546A"/>
        <w:category>
          <w:name w:val="Общие"/>
          <w:gallery w:val="placeholder"/>
        </w:category>
        <w:types>
          <w:type w:val="bbPlcHdr"/>
        </w:types>
        <w:behaviors>
          <w:behavior w:val="content"/>
        </w:behaviors>
        <w:guid w:val="{E1A1E9CF-6572-41A3-98A4-70E9FF631CA2}"/>
      </w:docPartPr>
      <w:docPartBody>
        <w:p w:rsidR="003931D7" w:rsidRDefault="00771390" w:rsidP="00771390">
          <w:pPr>
            <w:pStyle w:val="EF406BA2AF5C4EE5A6FD3C442742546A"/>
          </w:pPr>
          <w:r w:rsidRPr="00473438">
            <w:rPr>
              <w:rStyle w:val="a3"/>
            </w:rPr>
            <w:t>Место для ввода текста.</w:t>
          </w:r>
        </w:p>
      </w:docPartBody>
    </w:docPart>
    <w:docPart>
      <w:docPartPr>
        <w:name w:val="F640D1A341764802BA31C357A814600E"/>
        <w:category>
          <w:name w:val="Общие"/>
          <w:gallery w:val="placeholder"/>
        </w:category>
        <w:types>
          <w:type w:val="bbPlcHdr"/>
        </w:types>
        <w:behaviors>
          <w:behavior w:val="content"/>
        </w:behaviors>
        <w:guid w:val="{DA1F82AA-6D19-4ECF-B152-36FB6D2CD1A0}"/>
      </w:docPartPr>
      <w:docPartBody>
        <w:p w:rsidR="003931D7" w:rsidRDefault="00771390" w:rsidP="00771390">
          <w:pPr>
            <w:pStyle w:val="F640D1A341764802BA31C357A814600E"/>
          </w:pPr>
          <w:r w:rsidRPr="00473438">
            <w:rPr>
              <w:rStyle w:val="a3"/>
            </w:rPr>
            <w:t>Место для ввода текста.</w:t>
          </w:r>
        </w:p>
      </w:docPartBody>
    </w:docPart>
    <w:docPart>
      <w:docPartPr>
        <w:name w:val="662EA152B81C4879998D942C4C7C9DA4"/>
        <w:category>
          <w:name w:val="Общие"/>
          <w:gallery w:val="placeholder"/>
        </w:category>
        <w:types>
          <w:type w:val="bbPlcHdr"/>
        </w:types>
        <w:behaviors>
          <w:behavior w:val="content"/>
        </w:behaviors>
        <w:guid w:val="{2B2B9E2A-E326-4A65-BDFB-45FB18BB0819}"/>
      </w:docPartPr>
      <w:docPartBody>
        <w:p w:rsidR="003931D7" w:rsidRDefault="00771390" w:rsidP="00771390">
          <w:pPr>
            <w:pStyle w:val="662EA152B81C4879998D942C4C7C9DA4"/>
          </w:pPr>
          <w:r w:rsidRPr="00473438">
            <w:rPr>
              <w:rStyle w:val="a3"/>
            </w:rPr>
            <w:t>Место для ввода текста.</w:t>
          </w:r>
        </w:p>
      </w:docPartBody>
    </w:docPart>
    <w:docPart>
      <w:docPartPr>
        <w:name w:val="0415EB9A89FB4CDB9D9EBB033F777740"/>
        <w:category>
          <w:name w:val="Общие"/>
          <w:gallery w:val="placeholder"/>
        </w:category>
        <w:types>
          <w:type w:val="bbPlcHdr"/>
        </w:types>
        <w:behaviors>
          <w:behavior w:val="content"/>
        </w:behaviors>
        <w:guid w:val="{CEE80AA1-8748-45B2-A9D6-97823B83A48B}"/>
      </w:docPartPr>
      <w:docPartBody>
        <w:p w:rsidR="003931D7" w:rsidRDefault="00771390" w:rsidP="00771390">
          <w:pPr>
            <w:pStyle w:val="0415EB9A89FB4CDB9D9EBB033F777740"/>
          </w:pPr>
          <w:r w:rsidRPr="00473438">
            <w:rPr>
              <w:rStyle w:val="a3"/>
            </w:rPr>
            <w:t>Место для ввода текста.</w:t>
          </w:r>
        </w:p>
      </w:docPartBody>
    </w:docPart>
    <w:docPart>
      <w:docPartPr>
        <w:name w:val="C5EB7D7D953A4EBD8B10A96E3F561D27"/>
        <w:category>
          <w:name w:val="Общие"/>
          <w:gallery w:val="placeholder"/>
        </w:category>
        <w:types>
          <w:type w:val="bbPlcHdr"/>
        </w:types>
        <w:behaviors>
          <w:behavior w:val="content"/>
        </w:behaviors>
        <w:guid w:val="{A0F30434-B883-419D-B1BE-C4CA4AAF1586}"/>
      </w:docPartPr>
      <w:docPartBody>
        <w:p w:rsidR="003931D7" w:rsidRDefault="00771390" w:rsidP="00771390">
          <w:pPr>
            <w:pStyle w:val="C5EB7D7D953A4EBD8B10A96E3F561D27"/>
          </w:pPr>
          <w:r w:rsidRPr="00473438">
            <w:rPr>
              <w:rStyle w:val="a3"/>
            </w:rPr>
            <w:t>Место для ввода текста.</w:t>
          </w:r>
        </w:p>
      </w:docPartBody>
    </w:docPart>
    <w:docPart>
      <w:docPartPr>
        <w:name w:val="90F1A87A85534BCDB8F2A5D2AB840166"/>
        <w:category>
          <w:name w:val="Общие"/>
          <w:gallery w:val="placeholder"/>
        </w:category>
        <w:types>
          <w:type w:val="bbPlcHdr"/>
        </w:types>
        <w:behaviors>
          <w:behavior w:val="content"/>
        </w:behaviors>
        <w:guid w:val="{C281FC71-D6C8-41BE-B847-8DC1A9336764}"/>
      </w:docPartPr>
      <w:docPartBody>
        <w:p w:rsidR="003931D7" w:rsidRDefault="00771390" w:rsidP="00771390">
          <w:pPr>
            <w:pStyle w:val="90F1A87A85534BCDB8F2A5D2AB840166"/>
          </w:pPr>
          <w:r w:rsidRPr="00473438">
            <w:rPr>
              <w:rStyle w:val="a3"/>
            </w:rPr>
            <w:t>Место для ввода текста.</w:t>
          </w:r>
        </w:p>
      </w:docPartBody>
    </w:docPart>
    <w:docPart>
      <w:docPartPr>
        <w:name w:val="E0245B7A239941FD9E790EA2723B3061"/>
        <w:category>
          <w:name w:val="Общие"/>
          <w:gallery w:val="placeholder"/>
        </w:category>
        <w:types>
          <w:type w:val="bbPlcHdr"/>
        </w:types>
        <w:behaviors>
          <w:behavior w:val="content"/>
        </w:behaviors>
        <w:guid w:val="{56EA67A0-5007-40CB-A577-FAE7BF8BE108}"/>
      </w:docPartPr>
      <w:docPartBody>
        <w:p w:rsidR="003931D7" w:rsidRDefault="00771390" w:rsidP="00771390">
          <w:pPr>
            <w:pStyle w:val="E0245B7A239941FD9E790EA2723B3061"/>
          </w:pPr>
          <w:r w:rsidRPr="00473438">
            <w:rPr>
              <w:rStyle w:val="a3"/>
            </w:rPr>
            <w:t>Место для ввода текста.</w:t>
          </w:r>
        </w:p>
      </w:docPartBody>
    </w:docPart>
    <w:docPart>
      <w:docPartPr>
        <w:name w:val="5AA6A0DB8A1B4F5D9AC0DBC903825205"/>
        <w:category>
          <w:name w:val="Общие"/>
          <w:gallery w:val="placeholder"/>
        </w:category>
        <w:types>
          <w:type w:val="bbPlcHdr"/>
        </w:types>
        <w:behaviors>
          <w:behavior w:val="content"/>
        </w:behaviors>
        <w:guid w:val="{AE07C167-5D44-47F8-8E3A-762BFA720AB1}"/>
      </w:docPartPr>
      <w:docPartBody>
        <w:p w:rsidR="003931D7" w:rsidRDefault="00771390" w:rsidP="00771390">
          <w:pPr>
            <w:pStyle w:val="5AA6A0DB8A1B4F5D9AC0DBC903825205"/>
          </w:pPr>
          <w:r w:rsidRPr="00473438">
            <w:rPr>
              <w:rStyle w:val="a3"/>
            </w:rPr>
            <w:t>Место для ввода текста.</w:t>
          </w:r>
        </w:p>
      </w:docPartBody>
    </w:docPart>
    <w:docPart>
      <w:docPartPr>
        <w:name w:val="CA2E5F84D3E14D50A55456D6440D637C"/>
        <w:category>
          <w:name w:val="Общие"/>
          <w:gallery w:val="placeholder"/>
        </w:category>
        <w:types>
          <w:type w:val="bbPlcHdr"/>
        </w:types>
        <w:behaviors>
          <w:behavior w:val="content"/>
        </w:behaviors>
        <w:guid w:val="{139C2175-A653-4B08-83CA-7BF44B5D33AA}"/>
      </w:docPartPr>
      <w:docPartBody>
        <w:p w:rsidR="003931D7" w:rsidRDefault="00771390" w:rsidP="00771390">
          <w:pPr>
            <w:pStyle w:val="CA2E5F84D3E14D50A55456D6440D637C"/>
          </w:pPr>
          <w:r w:rsidRPr="00473438">
            <w:rPr>
              <w:rStyle w:val="a3"/>
            </w:rPr>
            <w:t>Место для ввода текста.</w:t>
          </w:r>
        </w:p>
      </w:docPartBody>
    </w:docPart>
    <w:docPart>
      <w:docPartPr>
        <w:name w:val="0142889AC36144269EAF93B5FDD39AFA"/>
        <w:category>
          <w:name w:val="Общие"/>
          <w:gallery w:val="placeholder"/>
        </w:category>
        <w:types>
          <w:type w:val="bbPlcHdr"/>
        </w:types>
        <w:behaviors>
          <w:behavior w:val="content"/>
        </w:behaviors>
        <w:guid w:val="{C2504197-381E-4F51-B55F-3C8D9399C2AF}"/>
      </w:docPartPr>
      <w:docPartBody>
        <w:p w:rsidR="003931D7" w:rsidRDefault="00771390" w:rsidP="00771390">
          <w:pPr>
            <w:pStyle w:val="0142889AC36144269EAF93B5FDD39AFA"/>
          </w:pPr>
          <w:r w:rsidRPr="00473438">
            <w:rPr>
              <w:rStyle w:val="a3"/>
            </w:rPr>
            <w:t>Место для ввода текста.</w:t>
          </w:r>
        </w:p>
      </w:docPartBody>
    </w:docPart>
    <w:docPart>
      <w:docPartPr>
        <w:name w:val="ED1EC068CED044479EF131695948C67D"/>
        <w:category>
          <w:name w:val="Общие"/>
          <w:gallery w:val="placeholder"/>
        </w:category>
        <w:types>
          <w:type w:val="bbPlcHdr"/>
        </w:types>
        <w:behaviors>
          <w:behavior w:val="content"/>
        </w:behaviors>
        <w:guid w:val="{89023602-D7CE-4DF9-9FCF-5FE9E788E1F7}"/>
      </w:docPartPr>
      <w:docPartBody>
        <w:p w:rsidR="003931D7" w:rsidRDefault="00771390" w:rsidP="00771390">
          <w:pPr>
            <w:pStyle w:val="ED1EC068CED044479EF131695948C67D"/>
          </w:pPr>
          <w:r w:rsidRPr="00473438">
            <w:rPr>
              <w:rStyle w:val="a3"/>
            </w:rPr>
            <w:t>Место для ввода текста.</w:t>
          </w:r>
        </w:p>
      </w:docPartBody>
    </w:docPart>
    <w:docPart>
      <w:docPartPr>
        <w:name w:val="707FB7146D354207931483953CCCA5F9"/>
        <w:category>
          <w:name w:val="Общие"/>
          <w:gallery w:val="placeholder"/>
        </w:category>
        <w:types>
          <w:type w:val="bbPlcHdr"/>
        </w:types>
        <w:behaviors>
          <w:behavior w:val="content"/>
        </w:behaviors>
        <w:guid w:val="{8403DF15-29E6-4FED-8D84-11BFA47FCA3B}"/>
      </w:docPartPr>
      <w:docPartBody>
        <w:p w:rsidR="003931D7" w:rsidRDefault="00771390" w:rsidP="00771390">
          <w:pPr>
            <w:pStyle w:val="707FB7146D354207931483953CCCA5F9"/>
          </w:pPr>
          <w:r w:rsidRPr="00473438">
            <w:rPr>
              <w:rStyle w:val="a3"/>
            </w:rPr>
            <w:t>Место для ввода текста.</w:t>
          </w:r>
        </w:p>
      </w:docPartBody>
    </w:docPart>
    <w:docPart>
      <w:docPartPr>
        <w:name w:val="B56C8EAEDBFE49ACAA70DB8233F10AA9"/>
        <w:category>
          <w:name w:val="Общие"/>
          <w:gallery w:val="placeholder"/>
        </w:category>
        <w:types>
          <w:type w:val="bbPlcHdr"/>
        </w:types>
        <w:behaviors>
          <w:behavior w:val="content"/>
        </w:behaviors>
        <w:guid w:val="{399FDCC9-B208-4245-A9BC-AE1AD3DFB84A}"/>
      </w:docPartPr>
      <w:docPartBody>
        <w:p w:rsidR="003931D7" w:rsidRDefault="00771390" w:rsidP="00771390">
          <w:pPr>
            <w:pStyle w:val="B56C8EAEDBFE49ACAA70DB8233F10AA9"/>
          </w:pPr>
          <w:r w:rsidRPr="00473438">
            <w:rPr>
              <w:rStyle w:val="a3"/>
            </w:rPr>
            <w:t>Место для ввода текста.</w:t>
          </w:r>
        </w:p>
      </w:docPartBody>
    </w:docPart>
    <w:docPart>
      <w:docPartPr>
        <w:name w:val="F66BEDC81781431585DAE9437CFA1975"/>
        <w:category>
          <w:name w:val="Общие"/>
          <w:gallery w:val="placeholder"/>
        </w:category>
        <w:types>
          <w:type w:val="bbPlcHdr"/>
        </w:types>
        <w:behaviors>
          <w:behavior w:val="content"/>
        </w:behaviors>
        <w:guid w:val="{D26E5BF6-A0B8-4B0C-A2CC-13080B748CD2}"/>
      </w:docPartPr>
      <w:docPartBody>
        <w:p w:rsidR="008359F4" w:rsidRDefault="001F7A64" w:rsidP="001F7A64">
          <w:pPr>
            <w:pStyle w:val="F66BEDC81781431585DAE9437CFA1975"/>
          </w:pPr>
          <w:r w:rsidRPr="00473438">
            <w:rPr>
              <w:rStyle w:val="a3"/>
            </w:rPr>
            <w:t>Место для ввода текста.</w:t>
          </w:r>
        </w:p>
      </w:docPartBody>
    </w:docPart>
    <w:docPart>
      <w:docPartPr>
        <w:name w:val="984191282DAC4BE1A61EAE22C1B8C46B"/>
        <w:category>
          <w:name w:val="Общие"/>
          <w:gallery w:val="placeholder"/>
        </w:category>
        <w:types>
          <w:type w:val="bbPlcHdr"/>
        </w:types>
        <w:behaviors>
          <w:behavior w:val="content"/>
        </w:behaviors>
        <w:guid w:val="{5FF361C3-C59B-4AB4-B3F5-1CCCC90DD904}"/>
      </w:docPartPr>
      <w:docPartBody>
        <w:p w:rsidR="008359F4" w:rsidRDefault="001F7A64" w:rsidP="001F7A64">
          <w:pPr>
            <w:pStyle w:val="984191282DAC4BE1A61EAE22C1B8C46B"/>
          </w:pPr>
          <w:r w:rsidRPr="00473438">
            <w:rPr>
              <w:rStyle w:val="a3"/>
            </w:rPr>
            <w:t>Место для ввода текста.</w:t>
          </w:r>
        </w:p>
      </w:docPartBody>
    </w:docPart>
    <w:docPart>
      <w:docPartPr>
        <w:name w:val="F97B4CB0B5AD4665A0926CFDBD59AA0E"/>
        <w:category>
          <w:name w:val="Общие"/>
          <w:gallery w:val="placeholder"/>
        </w:category>
        <w:types>
          <w:type w:val="bbPlcHdr"/>
        </w:types>
        <w:behaviors>
          <w:behavior w:val="content"/>
        </w:behaviors>
        <w:guid w:val="{27BBE4E0-FE99-4BCB-8935-B855A01061DF}"/>
      </w:docPartPr>
      <w:docPartBody>
        <w:p w:rsidR="008359F4" w:rsidRDefault="001F7A64" w:rsidP="001F7A64">
          <w:pPr>
            <w:pStyle w:val="F97B4CB0B5AD4665A0926CFDBD59AA0E"/>
          </w:pPr>
          <w:r w:rsidRPr="00473438">
            <w:rPr>
              <w:rStyle w:val="a3"/>
            </w:rPr>
            <w:t>Место для ввода текста.</w:t>
          </w:r>
        </w:p>
      </w:docPartBody>
    </w:docPart>
    <w:docPart>
      <w:docPartPr>
        <w:name w:val="D28254E8901444FFB617F0BD7AA7C86B"/>
        <w:category>
          <w:name w:val="Общие"/>
          <w:gallery w:val="placeholder"/>
        </w:category>
        <w:types>
          <w:type w:val="bbPlcHdr"/>
        </w:types>
        <w:behaviors>
          <w:behavior w:val="content"/>
        </w:behaviors>
        <w:guid w:val="{425306BA-D6E8-4751-9186-9BF62B9876B3}"/>
      </w:docPartPr>
      <w:docPartBody>
        <w:p w:rsidR="008359F4" w:rsidRDefault="001F7A64" w:rsidP="001F7A64">
          <w:pPr>
            <w:pStyle w:val="D28254E8901444FFB617F0BD7AA7C86B"/>
          </w:pPr>
          <w:r w:rsidRPr="00473438">
            <w:rPr>
              <w:rStyle w:val="a3"/>
            </w:rPr>
            <w:t>Место для ввода текста.</w:t>
          </w:r>
        </w:p>
      </w:docPartBody>
    </w:docPart>
    <w:docPart>
      <w:docPartPr>
        <w:name w:val="2272479887D843CC8C7B426698DDCF8A"/>
        <w:category>
          <w:name w:val="Общие"/>
          <w:gallery w:val="placeholder"/>
        </w:category>
        <w:types>
          <w:type w:val="bbPlcHdr"/>
        </w:types>
        <w:behaviors>
          <w:behavior w:val="content"/>
        </w:behaviors>
        <w:guid w:val="{5B6F98A3-2629-45D9-B7AE-E219210E88E2}"/>
      </w:docPartPr>
      <w:docPartBody>
        <w:p w:rsidR="008359F4" w:rsidRDefault="001F7A64" w:rsidP="001F7A64">
          <w:pPr>
            <w:pStyle w:val="2272479887D843CC8C7B426698DDCF8A"/>
          </w:pPr>
          <w:r w:rsidRPr="00473438">
            <w:rPr>
              <w:rStyle w:val="a3"/>
            </w:rPr>
            <w:t>Место для ввода текста.</w:t>
          </w:r>
        </w:p>
      </w:docPartBody>
    </w:docPart>
    <w:docPart>
      <w:docPartPr>
        <w:name w:val="51B3DB190B0543B387C82C7F79A54134"/>
        <w:category>
          <w:name w:val="Общие"/>
          <w:gallery w:val="placeholder"/>
        </w:category>
        <w:types>
          <w:type w:val="bbPlcHdr"/>
        </w:types>
        <w:behaviors>
          <w:behavior w:val="content"/>
        </w:behaviors>
        <w:guid w:val="{C5401BDE-2002-4921-AB50-2A8D22E8CCCE}"/>
      </w:docPartPr>
      <w:docPartBody>
        <w:p w:rsidR="008359F4" w:rsidRDefault="001F7A64" w:rsidP="001F7A64">
          <w:pPr>
            <w:pStyle w:val="51B3DB190B0543B387C82C7F79A54134"/>
          </w:pPr>
          <w:r w:rsidRPr="00473438">
            <w:rPr>
              <w:rStyle w:val="a3"/>
            </w:rPr>
            <w:t>Место для ввода текста.</w:t>
          </w:r>
        </w:p>
      </w:docPartBody>
    </w:docPart>
    <w:docPart>
      <w:docPartPr>
        <w:name w:val="D9E0A2EB1A824101B2920AD505B9070E"/>
        <w:category>
          <w:name w:val="Общие"/>
          <w:gallery w:val="placeholder"/>
        </w:category>
        <w:types>
          <w:type w:val="bbPlcHdr"/>
        </w:types>
        <w:behaviors>
          <w:behavior w:val="content"/>
        </w:behaviors>
        <w:guid w:val="{CE56EEE6-FB52-4A9E-901D-0EB2E38D4A15}"/>
      </w:docPartPr>
      <w:docPartBody>
        <w:p w:rsidR="008359F4" w:rsidRDefault="001F7A64" w:rsidP="001F7A64">
          <w:pPr>
            <w:pStyle w:val="D9E0A2EB1A824101B2920AD505B9070E"/>
          </w:pPr>
          <w:r w:rsidRPr="00473438">
            <w:rPr>
              <w:rStyle w:val="a3"/>
            </w:rPr>
            <w:t>Место для ввода текста.</w:t>
          </w:r>
        </w:p>
      </w:docPartBody>
    </w:docPart>
    <w:docPart>
      <w:docPartPr>
        <w:name w:val="12254D662D0E430393CA2100C8F128AF"/>
        <w:category>
          <w:name w:val="Общие"/>
          <w:gallery w:val="placeholder"/>
        </w:category>
        <w:types>
          <w:type w:val="bbPlcHdr"/>
        </w:types>
        <w:behaviors>
          <w:behavior w:val="content"/>
        </w:behaviors>
        <w:guid w:val="{C50C5989-F78F-42BA-B013-0C1934C72D27}"/>
      </w:docPartPr>
      <w:docPartBody>
        <w:p w:rsidR="008359F4" w:rsidRDefault="001F7A64" w:rsidP="001F7A64">
          <w:pPr>
            <w:pStyle w:val="12254D662D0E430393CA2100C8F128AF"/>
          </w:pPr>
          <w:r w:rsidRPr="00473438">
            <w:rPr>
              <w:rStyle w:val="a3"/>
            </w:rPr>
            <w:t>Место для ввода текста.</w:t>
          </w:r>
        </w:p>
      </w:docPartBody>
    </w:docPart>
    <w:docPart>
      <w:docPartPr>
        <w:name w:val="576F9930100448F88BAA373D61664258"/>
        <w:category>
          <w:name w:val="Общие"/>
          <w:gallery w:val="placeholder"/>
        </w:category>
        <w:types>
          <w:type w:val="bbPlcHdr"/>
        </w:types>
        <w:behaviors>
          <w:behavior w:val="content"/>
        </w:behaviors>
        <w:guid w:val="{C913C600-2992-4422-8073-AE8076915BEB}"/>
      </w:docPartPr>
      <w:docPartBody>
        <w:p w:rsidR="008359F4" w:rsidRDefault="001F7A64" w:rsidP="001F7A64">
          <w:pPr>
            <w:pStyle w:val="576F9930100448F88BAA373D61664258"/>
          </w:pPr>
          <w:r w:rsidRPr="00473438">
            <w:rPr>
              <w:rStyle w:val="a3"/>
            </w:rPr>
            <w:t>Место для ввода текста.</w:t>
          </w:r>
        </w:p>
      </w:docPartBody>
    </w:docPart>
    <w:docPart>
      <w:docPartPr>
        <w:name w:val="76AE4443DA8F42B1B64D6FFCB544024D"/>
        <w:category>
          <w:name w:val="Общие"/>
          <w:gallery w:val="placeholder"/>
        </w:category>
        <w:types>
          <w:type w:val="bbPlcHdr"/>
        </w:types>
        <w:behaviors>
          <w:behavior w:val="content"/>
        </w:behaviors>
        <w:guid w:val="{DF3021A8-27AE-4467-8EF0-2D84605D95B7}"/>
      </w:docPartPr>
      <w:docPartBody>
        <w:p w:rsidR="008359F4" w:rsidRDefault="001F7A64" w:rsidP="001F7A64">
          <w:pPr>
            <w:pStyle w:val="76AE4443DA8F42B1B64D6FFCB544024D"/>
          </w:pPr>
          <w:r w:rsidRPr="00473438">
            <w:rPr>
              <w:rStyle w:val="a3"/>
            </w:rPr>
            <w:t>Место для ввода текста.</w:t>
          </w:r>
        </w:p>
      </w:docPartBody>
    </w:docPart>
    <w:docPart>
      <w:docPartPr>
        <w:name w:val="AC8AB5750C664A00849609C36EB258E6"/>
        <w:category>
          <w:name w:val="Общие"/>
          <w:gallery w:val="placeholder"/>
        </w:category>
        <w:types>
          <w:type w:val="bbPlcHdr"/>
        </w:types>
        <w:behaviors>
          <w:behavior w:val="content"/>
        </w:behaviors>
        <w:guid w:val="{04DF45EB-76FF-4219-A4C6-4F7432EF5848}"/>
      </w:docPartPr>
      <w:docPartBody>
        <w:p w:rsidR="008359F4" w:rsidRDefault="001F7A64" w:rsidP="001F7A64">
          <w:pPr>
            <w:pStyle w:val="AC8AB5750C664A00849609C36EB258E6"/>
          </w:pPr>
          <w:r w:rsidRPr="00473438">
            <w:rPr>
              <w:rStyle w:val="a3"/>
            </w:rPr>
            <w:t>Место для ввода текста.</w:t>
          </w:r>
        </w:p>
      </w:docPartBody>
    </w:docPart>
    <w:docPart>
      <w:docPartPr>
        <w:name w:val="B67DCF3C9D9544A785C3CFDB6EBF0F9F"/>
        <w:category>
          <w:name w:val="Общие"/>
          <w:gallery w:val="placeholder"/>
        </w:category>
        <w:types>
          <w:type w:val="bbPlcHdr"/>
        </w:types>
        <w:behaviors>
          <w:behavior w:val="content"/>
        </w:behaviors>
        <w:guid w:val="{2827B2D5-1181-4E72-8EEC-CB3305686EDF}"/>
      </w:docPartPr>
      <w:docPartBody>
        <w:p w:rsidR="008359F4" w:rsidRDefault="001F7A64" w:rsidP="001F7A64">
          <w:pPr>
            <w:pStyle w:val="B67DCF3C9D9544A785C3CFDB6EBF0F9F"/>
          </w:pPr>
          <w:r w:rsidRPr="00473438">
            <w:rPr>
              <w:rStyle w:val="a3"/>
            </w:rPr>
            <w:t>Место для ввода текста.</w:t>
          </w:r>
        </w:p>
      </w:docPartBody>
    </w:docPart>
    <w:docPart>
      <w:docPartPr>
        <w:name w:val="CD100EC2B6E44F8F8725105A87C93E6D"/>
        <w:category>
          <w:name w:val="Общие"/>
          <w:gallery w:val="placeholder"/>
        </w:category>
        <w:types>
          <w:type w:val="bbPlcHdr"/>
        </w:types>
        <w:behaviors>
          <w:behavior w:val="content"/>
        </w:behaviors>
        <w:guid w:val="{AEDAEC83-A328-47BA-887F-5DACEC6F726B}"/>
      </w:docPartPr>
      <w:docPartBody>
        <w:p w:rsidR="008359F4" w:rsidRDefault="001F7A64" w:rsidP="001F7A64">
          <w:pPr>
            <w:pStyle w:val="CD100EC2B6E44F8F8725105A87C93E6D"/>
          </w:pPr>
          <w:r w:rsidRPr="00473438">
            <w:rPr>
              <w:rStyle w:val="a3"/>
            </w:rPr>
            <w:t>Место для ввода текста.</w:t>
          </w:r>
        </w:p>
      </w:docPartBody>
    </w:docPart>
    <w:docPart>
      <w:docPartPr>
        <w:name w:val="B2E6E4F5EADF4C439A2570711AF45A20"/>
        <w:category>
          <w:name w:val="Общие"/>
          <w:gallery w:val="placeholder"/>
        </w:category>
        <w:types>
          <w:type w:val="bbPlcHdr"/>
        </w:types>
        <w:behaviors>
          <w:behavior w:val="content"/>
        </w:behaviors>
        <w:guid w:val="{08DE46C9-0F9C-4F63-BE84-279D10C32616}"/>
      </w:docPartPr>
      <w:docPartBody>
        <w:p w:rsidR="00A07521" w:rsidRDefault="00D5784A" w:rsidP="00D5784A">
          <w:pPr>
            <w:pStyle w:val="B2E6E4F5EADF4C439A2570711AF45A20"/>
          </w:pPr>
          <w:r w:rsidRPr="00473438">
            <w:rPr>
              <w:rStyle w:val="a3"/>
            </w:rPr>
            <w:t>Место для ввода текста.</w:t>
          </w:r>
        </w:p>
      </w:docPartBody>
    </w:docPart>
    <w:docPart>
      <w:docPartPr>
        <w:name w:val="2A3EE59CB3A242FD82D27F629A513A60"/>
        <w:category>
          <w:name w:val="Общие"/>
          <w:gallery w:val="placeholder"/>
        </w:category>
        <w:types>
          <w:type w:val="bbPlcHdr"/>
        </w:types>
        <w:behaviors>
          <w:behavior w:val="content"/>
        </w:behaviors>
        <w:guid w:val="{D1D1005D-48EB-4366-A3EF-0B9DF1A519BF}"/>
      </w:docPartPr>
      <w:docPartBody>
        <w:p w:rsidR="00A07521" w:rsidRDefault="00D5784A" w:rsidP="00D5784A">
          <w:pPr>
            <w:pStyle w:val="2A3EE59CB3A242FD82D27F629A513A60"/>
          </w:pPr>
          <w:r w:rsidRPr="00473438">
            <w:rPr>
              <w:rStyle w:val="a3"/>
            </w:rPr>
            <w:t>Место для ввода текста.</w:t>
          </w:r>
        </w:p>
      </w:docPartBody>
    </w:docPart>
    <w:docPart>
      <w:docPartPr>
        <w:name w:val="EEB9F5C792A5456C868702037073C72C"/>
        <w:category>
          <w:name w:val="Общие"/>
          <w:gallery w:val="placeholder"/>
        </w:category>
        <w:types>
          <w:type w:val="bbPlcHdr"/>
        </w:types>
        <w:behaviors>
          <w:behavior w:val="content"/>
        </w:behaviors>
        <w:guid w:val="{286D6FFC-3E6E-4226-9CBE-79DEE805C315}"/>
      </w:docPartPr>
      <w:docPartBody>
        <w:p w:rsidR="00A07521" w:rsidRDefault="00D5784A" w:rsidP="00D5784A">
          <w:pPr>
            <w:pStyle w:val="EEB9F5C792A5456C868702037073C72C"/>
          </w:pPr>
          <w:r w:rsidRPr="00473438">
            <w:rPr>
              <w:rStyle w:val="a3"/>
            </w:rPr>
            <w:t>Место для ввода текста.</w:t>
          </w:r>
        </w:p>
      </w:docPartBody>
    </w:docPart>
    <w:docPart>
      <w:docPartPr>
        <w:name w:val="DD97CA3948FF450396C3A2B06337A058"/>
        <w:category>
          <w:name w:val="Общие"/>
          <w:gallery w:val="placeholder"/>
        </w:category>
        <w:types>
          <w:type w:val="bbPlcHdr"/>
        </w:types>
        <w:behaviors>
          <w:behavior w:val="content"/>
        </w:behaviors>
        <w:guid w:val="{137E89A5-C18C-4967-9937-F1794A509B2F}"/>
      </w:docPartPr>
      <w:docPartBody>
        <w:p w:rsidR="00A07521" w:rsidRDefault="00D5784A" w:rsidP="00D5784A">
          <w:pPr>
            <w:pStyle w:val="DD97CA3948FF450396C3A2B06337A058"/>
          </w:pPr>
          <w:r w:rsidRPr="00473438">
            <w:rPr>
              <w:rStyle w:val="a3"/>
            </w:rPr>
            <w:t>Место для ввода текста.</w:t>
          </w:r>
        </w:p>
      </w:docPartBody>
    </w:docPart>
    <w:docPart>
      <w:docPartPr>
        <w:name w:val="40BCF586981846B08B60968810E4AEC2"/>
        <w:category>
          <w:name w:val="Общие"/>
          <w:gallery w:val="placeholder"/>
        </w:category>
        <w:types>
          <w:type w:val="bbPlcHdr"/>
        </w:types>
        <w:behaviors>
          <w:behavior w:val="content"/>
        </w:behaviors>
        <w:guid w:val="{5633DAB9-E320-4D81-9E6B-2B592AC316EA}"/>
      </w:docPartPr>
      <w:docPartBody>
        <w:p w:rsidR="00A07521" w:rsidRDefault="00D5784A" w:rsidP="00D5784A">
          <w:pPr>
            <w:pStyle w:val="40BCF586981846B08B60968810E4AEC2"/>
          </w:pPr>
          <w:r w:rsidRPr="00473438">
            <w:rPr>
              <w:rStyle w:val="a3"/>
            </w:rPr>
            <w:t>Место для ввода текста.</w:t>
          </w:r>
        </w:p>
      </w:docPartBody>
    </w:docPart>
    <w:docPart>
      <w:docPartPr>
        <w:name w:val="1D1A33384A264DF8817F8927DF6BAEF8"/>
        <w:category>
          <w:name w:val="Общие"/>
          <w:gallery w:val="placeholder"/>
        </w:category>
        <w:types>
          <w:type w:val="bbPlcHdr"/>
        </w:types>
        <w:behaviors>
          <w:behavior w:val="content"/>
        </w:behaviors>
        <w:guid w:val="{6A4CD06F-99D2-4D27-8134-0D9983D675C7}"/>
      </w:docPartPr>
      <w:docPartBody>
        <w:p w:rsidR="00A07521" w:rsidRDefault="00D5784A" w:rsidP="00D5784A">
          <w:pPr>
            <w:pStyle w:val="1D1A33384A264DF8817F8927DF6BAEF8"/>
          </w:pPr>
          <w:r w:rsidRPr="00473438">
            <w:rPr>
              <w:rStyle w:val="a3"/>
            </w:rPr>
            <w:t>Место для ввода текста.</w:t>
          </w:r>
        </w:p>
      </w:docPartBody>
    </w:docPart>
    <w:docPart>
      <w:docPartPr>
        <w:name w:val="38126651FC6D4B0FBB4D0C04ED2E5925"/>
        <w:category>
          <w:name w:val="Общие"/>
          <w:gallery w:val="placeholder"/>
        </w:category>
        <w:types>
          <w:type w:val="bbPlcHdr"/>
        </w:types>
        <w:behaviors>
          <w:behavior w:val="content"/>
        </w:behaviors>
        <w:guid w:val="{9A7C392B-2FFF-4EA3-B8EE-149EC6D85706}"/>
      </w:docPartPr>
      <w:docPartBody>
        <w:p w:rsidR="00A07521" w:rsidRDefault="00D5784A" w:rsidP="00D5784A">
          <w:pPr>
            <w:pStyle w:val="38126651FC6D4B0FBB4D0C04ED2E5925"/>
          </w:pPr>
          <w:r w:rsidRPr="00473438">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NewRomanPSMT">
    <w:altName w:val="Times New Roman"/>
    <w:charset w:val="00"/>
    <w:family w:val="auto"/>
    <w:pitch w:val="variable"/>
    <w:sig w:usb0="20002A87"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90"/>
    <w:rsid w:val="001F7A64"/>
    <w:rsid w:val="003931D7"/>
    <w:rsid w:val="004C6195"/>
    <w:rsid w:val="00771390"/>
    <w:rsid w:val="0080676C"/>
    <w:rsid w:val="008359F4"/>
    <w:rsid w:val="009053FC"/>
    <w:rsid w:val="00A07521"/>
    <w:rsid w:val="00A26703"/>
    <w:rsid w:val="00A54FAB"/>
    <w:rsid w:val="00AD7877"/>
    <w:rsid w:val="00BA3420"/>
    <w:rsid w:val="00BF64D1"/>
    <w:rsid w:val="00C30D5B"/>
    <w:rsid w:val="00C46AFC"/>
    <w:rsid w:val="00D5784A"/>
    <w:rsid w:val="00E03C69"/>
    <w:rsid w:val="00EC7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5784A"/>
    <w:rPr>
      <w:color w:val="808080"/>
    </w:rPr>
  </w:style>
  <w:style w:type="paragraph" w:customStyle="1" w:styleId="66D3A0EE3234409EA1F8880D503D820E">
    <w:name w:val="66D3A0EE3234409EA1F8880D503D820E"/>
    <w:rsid w:val="00771390"/>
  </w:style>
  <w:style w:type="paragraph" w:customStyle="1" w:styleId="B9CB6FF642E847AAB5E4A8D9722035D2">
    <w:name w:val="B9CB6FF642E847AAB5E4A8D9722035D2"/>
    <w:rsid w:val="00771390"/>
  </w:style>
  <w:style w:type="paragraph" w:customStyle="1" w:styleId="87A390BC311149B0BFC0060230DC657D">
    <w:name w:val="87A390BC311149B0BFC0060230DC657D"/>
    <w:rsid w:val="00771390"/>
  </w:style>
  <w:style w:type="paragraph" w:customStyle="1" w:styleId="31D45EBED8874FAA909C0E71CBC24BF0">
    <w:name w:val="31D45EBED8874FAA909C0E71CBC24BF0"/>
    <w:rsid w:val="00771390"/>
  </w:style>
  <w:style w:type="paragraph" w:customStyle="1" w:styleId="289BFED90E994683BB8ED6065374D5F3">
    <w:name w:val="289BFED90E994683BB8ED6065374D5F3"/>
    <w:rsid w:val="00771390"/>
  </w:style>
  <w:style w:type="paragraph" w:customStyle="1" w:styleId="8141D56665A64FED8D60D11BFA37C98C">
    <w:name w:val="8141D56665A64FED8D60D11BFA37C98C"/>
    <w:rsid w:val="00771390"/>
  </w:style>
  <w:style w:type="paragraph" w:customStyle="1" w:styleId="8676BC08B64D478FAFEE02D4A74C998E">
    <w:name w:val="8676BC08B64D478FAFEE02D4A74C998E"/>
    <w:rsid w:val="00771390"/>
  </w:style>
  <w:style w:type="paragraph" w:customStyle="1" w:styleId="258235B7108F43E3B4B81AE89BFD469B">
    <w:name w:val="258235B7108F43E3B4B81AE89BFD469B"/>
    <w:rsid w:val="00771390"/>
  </w:style>
  <w:style w:type="paragraph" w:customStyle="1" w:styleId="699C2A0A72894492B8FE5350F6DF4EEF">
    <w:name w:val="699C2A0A72894492B8FE5350F6DF4EEF"/>
    <w:rsid w:val="00771390"/>
  </w:style>
  <w:style w:type="paragraph" w:customStyle="1" w:styleId="8CC72F76879C450A87D11CDF7C14718C">
    <w:name w:val="8CC72F76879C450A87D11CDF7C14718C"/>
    <w:rsid w:val="00771390"/>
  </w:style>
  <w:style w:type="paragraph" w:customStyle="1" w:styleId="A0C9F042F7CC431AA217391A3AB37FBB">
    <w:name w:val="A0C9F042F7CC431AA217391A3AB37FBB"/>
    <w:rsid w:val="00771390"/>
  </w:style>
  <w:style w:type="paragraph" w:customStyle="1" w:styleId="22F2169958B440E3A8B6ED0D1F498136">
    <w:name w:val="22F2169958B440E3A8B6ED0D1F498136"/>
    <w:rsid w:val="00771390"/>
  </w:style>
  <w:style w:type="paragraph" w:customStyle="1" w:styleId="DD9EC146C86D4FB6AE1C271765EB4F9D">
    <w:name w:val="DD9EC146C86D4FB6AE1C271765EB4F9D"/>
    <w:rsid w:val="00771390"/>
  </w:style>
  <w:style w:type="paragraph" w:customStyle="1" w:styleId="0B9D9395BCEC49399A2903600DB9510F">
    <w:name w:val="0B9D9395BCEC49399A2903600DB9510F"/>
    <w:rsid w:val="00771390"/>
  </w:style>
  <w:style w:type="paragraph" w:customStyle="1" w:styleId="4D5AF800683040769B29D48A71A9D960">
    <w:name w:val="4D5AF800683040769B29D48A71A9D960"/>
    <w:rsid w:val="00771390"/>
  </w:style>
  <w:style w:type="paragraph" w:customStyle="1" w:styleId="1CC9ACA321154DC4B2016167FEC504A6">
    <w:name w:val="1CC9ACA321154DC4B2016167FEC504A6"/>
    <w:rsid w:val="00771390"/>
  </w:style>
  <w:style w:type="paragraph" w:customStyle="1" w:styleId="D5156394A92741C2ABB4B2A4249496B3">
    <w:name w:val="D5156394A92741C2ABB4B2A4249496B3"/>
    <w:rsid w:val="00771390"/>
  </w:style>
  <w:style w:type="paragraph" w:customStyle="1" w:styleId="A166DE64A47A4018A579FC5904816B93">
    <w:name w:val="A166DE64A47A4018A579FC5904816B93"/>
    <w:rsid w:val="00771390"/>
  </w:style>
  <w:style w:type="paragraph" w:customStyle="1" w:styleId="DF299BBD9978442A9A3C852184650BB0">
    <w:name w:val="DF299BBD9978442A9A3C852184650BB0"/>
    <w:rsid w:val="00771390"/>
  </w:style>
  <w:style w:type="paragraph" w:customStyle="1" w:styleId="252DC7AFF13F44ABB8E9F6345C231EE2">
    <w:name w:val="252DC7AFF13F44ABB8E9F6345C231EE2"/>
    <w:rsid w:val="00771390"/>
  </w:style>
  <w:style w:type="paragraph" w:customStyle="1" w:styleId="68636A56571447B7ABBD4FB5AA3EA656">
    <w:name w:val="68636A56571447B7ABBD4FB5AA3EA656"/>
    <w:rsid w:val="00771390"/>
  </w:style>
  <w:style w:type="paragraph" w:customStyle="1" w:styleId="D281ED46187C4B06BE69A6250ECFDAF4">
    <w:name w:val="D281ED46187C4B06BE69A6250ECFDAF4"/>
    <w:rsid w:val="00771390"/>
  </w:style>
  <w:style w:type="paragraph" w:customStyle="1" w:styleId="E8707A9E289C4E26BC9D49759A620C7F">
    <w:name w:val="E8707A9E289C4E26BC9D49759A620C7F"/>
    <w:rsid w:val="00771390"/>
  </w:style>
  <w:style w:type="paragraph" w:customStyle="1" w:styleId="473E160005034499A7C53D280C197F42">
    <w:name w:val="473E160005034499A7C53D280C197F42"/>
    <w:rsid w:val="00771390"/>
  </w:style>
  <w:style w:type="paragraph" w:customStyle="1" w:styleId="D18E9FC5578744A0BDC0635B4A7A1B95">
    <w:name w:val="D18E9FC5578744A0BDC0635B4A7A1B95"/>
    <w:rsid w:val="00771390"/>
  </w:style>
  <w:style w:type="paragraph" w:customStyle="1" w:styleId="A5675EB90A084651934BF5B563592969">
    <w:name w:val="A5675EB90A084651934BF5B563592969"/>
    <w:rsid w:val="00771390"/>
  </w:style>
  <w:style w:type="paragraph" w:customStyle="1" w:styleId="877E0DAD5A2748DEA501B1B53E41D7E8">
    <w:name w:val="877E0DAD5A2748DEA501B1B53E41D7E8"/>
    <w:rsid w:val="00771390"/>
  </w:style>
  <w:style w:type="paragraph" w:customStyle="1" w:styleId="BF02B8106C214852AA397F2AEF2AEF7F">
    <w:name w:val="BF02B8106C214852AA397F2AEF2AEF7F"/>
    <w:rsid w:val="00771390"/>
  </w:style>
  <w:style w:type="paragraph" w:customStyle="1" w:styleId="C53471B287A74424A6D88A544B46F266">
    <w:name w:val="C53471B287A74424A6D88A544B46F266"/>
    <w:rsid w:val="00771390"/>
  </w:style>
  <w:style w:type="paragraph" w:customStyle="1" w:styleId="ADA8D7AD13CD414F8C0906DF6334A747">
    <w:name w:val="ADA8D7AD13CD414F8C0906DF6334A747"/>
    <w:rsid w:val="00771390"/>
  </w:style>
  <w:style w:type="paragraph" w:customStyle="1" w:styleId="1CC8A404B15944D59497DEA048DC8281">
    <w:name w:val="1CC8A404B15944D59497DEA048DC8281"/>
    <w:rsid w:val="00771390"/>
  </w:style>
  <w:style w:type="paragraph" w:customStyle="1" w:styleId="9FF28BEECD97432FB4FC7C2BB32F5510">
    <w:name w:val="9FF28BEECD97432FB4FC7C2BB32F5510"/>
    <w:rsid w:val="00771390"/>
  </w:style>
  <w:style w:type="paragraph" w:customStyle="1" w:styleId="35D768861C884B06B69446EC404FF75E">
    <w:name w:val="35D768861C884B06B69446EC404FF75E"/>
    <w:rsid w:val="00771390"/>
  </w:style>
  <w:style w:type="paragraph" w:customStyle="1" w:styleId="0B160BE4638E4587B54F8EC296A1A6EC">
    <w:name w:val="0B160BE4638E4587B54F8EC296A1A6EC"/>
    <w:rsid w:val="00771390"/>
  </w:style>
  <w:style w:type="paragraph" w:customStyle="1" w:styleId="2B7AC422FDEB4C0FAF4E519D9D5DAAD1">
    <w:name w:val="2B7AC422FDEB4C0FAF4E519D9D5DAAD1"/>
    <w:rsid w:val="00771390"/>
  </w:style>
  <w:style w:type="paragraph" w:customStyle="1" w:styleId="2D7C59E9FD794315B555A6270E00817A">
    <w:name w:val="2D7C59E9FD794315B555A6270E00817A"/>
    <w:rsid w:val="00771390"/>
  </w:style>
  <w:style w:type="paragraph" w:customStyle="1" w:styleId="F36AF361F4174324B50C5EDE1D897BE4">
    <w:name w:val="F36AF361F4174324B50C5EDE1D897BE4"/>
    <w:rsid w:val="00771390"/>
  </w:style>
  <w:style w:type="paragraph" w:customStyle="1" w:styleId="2875012700634DF084E2CDBAE086F6E8">
    <w:name w:val="2875012700634DF084E2CDBAE086F6E8"/>
    <w:rsid w:val="00771390"/>
  </w:style>
  <w:style w:type="paragraph" w:customStyle="1" w:styleId="C1923ECBE46042CA88D59A57C4E90DDE">
    <w:name w:val="C1923ECBE46042CA88D59A57C4E90DDE"/>
    <w:rsid w:val="00771390"/>
  </w:style>
  <w:style w:type="paragraph" w:customStyle="1" w:styleId="D054539DE93A4ED3B4B47BCBC57B9044">
    <w:name w:val="D054539DE93A4ED3B4B47BCBC57B9044"/>
    <w:rsid w:val="00771390"/>
  </w:style>
  <w:style w:type="paragraph" w:customStyle="1" w:styleId="0029857F91D9461691D5DE2EEB631B31">
    <w:name w:val="0029857F91D9461691D5DE2EEB631B31"/>
    <w:rsid w:val="00771390"/>
  </w:style>
  <w:style w:type="paragraph" w:customStyle="1" w:styleId="81DF275E28E743F0BC11807607F28F12">
    <w:name w:val="81DF275E28E743F0BC11807607F28F12"/>
    <w:rsid w:val="00771390"/>
  </w:style>
  <w:style w:type="paragraph" w:customStyle="1" w:styleId="7E123C9ECE194416887238B4613F983E">
    <w:name w:val="7E123C9ECE194416887238B4613F983E"/>
    <w:rsid w:val="00771390"/>
  </w:style>
  <w:style w:type="paragraph" w:customStyle="1" w:styleId="AD874DD53B8A46D09BD1609E7EFCFDB9">
    <w:name w:val="AD874DD53B8A46D09BD1609E7EFCFDB9"/>
    <w:rsid w:val="00771390"/>
  </w:style>
  <w:style w:type="paragraph" w:customStyle="1" w:styleId="DB3635FD6402460782B93627ADA07744">
    <w:name w:val="DB3635FD6402460782B93627ADA07744"/>
    <w:rsid w:val="00771390"/>
  </w:style>
  <w:style w:type="paragraph" w:customStyle="1" w:styleId="F8D0270F67C9487392B906F20080CB3E">
    <w:name w:val="F8D0270F67C9487392B906F20080CB3E"/>
    <w:rsid w:val="00771390"/>
  </w:style>
  <w:style w:type="paragraph" w:customStyle="1" w:styleId="AD9ECFC5B11148DA8F0F4B38FB7D395D">
    <w:name w:val="AD9ECFC5B11148DA8F0F4B38FB7D395D"/>
    <w:rsid w:val="00771390"/>
  </w:style>
  <w:style w:type="paragraph" w:customStyle="1" w:styleId="19582DFF0BE24136B06A60C7449826E9">
    <w:name w:val="19582DFF0BE24136B06A60C7449826E9"/>
    <w:rsid w:val="00771390"/>
  </w:style>
  <w:style w:type="paragraph" w:customStyle="1" w:styleId="35C9DA5584C24DF5A52E3C0016F34FF8">
    <w:name w:val="35C9DA5584C24DF5A52E3C0016F34FF8"/>
    <w:rsid w:val="00771390"/>
  </w:style>
  <w:style w:type="paragraph" w:customStyle="1" w:styleId="F4DE7DE4FB054BD1AE2E05CF26EACC69">
    <w:name w:val="F4DE7DE4FB054BD1AE2E05CF26EACC69"/>
    <w:rsid w:val="00771390"/>
  </w:style>
  <w:style w:type="paragraph" w:customStyle="1" w:styleId="DF2FA77FA88442EF96F2BC4C9E844A6F">
    <w:name w:val="DF2FA77FA88442EF96F2BC4C9E844A6F"/>
    <w:rsid w:val="00771390"/>
  </w:style>
  <w:style w:type="paragraph" w:customStyle="1" w:styleId="FC14126ACA874855BCD7A5AB892C5336">
    <w:name w:val="FC14126ACA874855BCD7A5AB892C5336"/>
    <w:rsid w:val="00771390"/>
  </w:style>
  <w:style w:type="paragraph" w:customStyle="1" w:styleId="534A0BB94C3A4D1CB4C55DC0BF75119E">
    <w:name w:val="534A0BB94C3A4D1CB4C55DC0BF75119E"/>
    <w:rsid w:val="00771390"/>
  </w:style>
  <w:style w:type="paragraph" w:customStyle="1" w:styleId="65B88A63F2994AB8B75623911E4F6808">
    <w:name w:val="65B88A63F2994AB8B75623911E4F6808"/>
    <w:rsid w:val="00771390"/>
  </w:style>
  <w:style w:type="paragraph" w:customStyle="1" w:styleId="8BE315C8776F4EAFAC02FFA6640C09A9">
    <w:name w:val="8BE315C8776F4EAFAC02FFA6640C09A9"/>
    <w:rsid w:val="00771390"/>
  </w:style>
  <w:style w:type="paragraph" w:customStyle="1" w:styleId="853036EC5D084E66B055C9D7EA5B7EC5">
    <w:name w:val="853036EC5D084E66B055C9D7EA5B7EC5"/>
    <w:rsid w:val="00771390"/>
  </w:style>
  <w:style w:type="paragraph" w:customStyle="1" w:styleId="E11A7528E9804157B6C4C363CDB2CBAC">
    <w:name w:val="E11A7528E9804157B6C4C363CDB2CBAC"/>
    <w:rsid w:val="00771390"/>
  </w:style>
  <w:style w:type="paragraph" w:customStyle="1" w:styleId="E7A222A2A6414D7B8EAF963AF9BE1640">
    <w:name w:val="E7A222A2A6414D7B8EAF963AF9BE1640"/>
    <w:rsid w:val="00771390"/>
  </w:style>
  <w:style w:type="paragraph" w:customStyle="1" w:styleId="8326782D8D924DEF8A6E40899689E2D9">
    <w:name w:val="8326782D8D924DEF8A6E40899689E2D9"/>
    <w:rsid w:val="00771390"/>
  </w:style>
  <w:style w:type="paragraph" w:customStyle="1" w:styleId="E44E1F809D6848DC8F520FB606E8D99B">
    <w:name w:val="E44E1F809D6848DC8F520FB606E8D99B"/>
    <w:rsid w:val="00771390"/>
  </w:style>
  <w:style w:type="paragraph" w:customStyle="1" w:styleId="0BCF38D571AD43E9A0F4C50D69BE0EF8">
    <w:name w:val="0BCF38D571AD43E9A0F4C50D69BE0EF8"/>
    <w:rsid w:val="00771390"/>
  </w:style>
  <w:style w:type="paragraph" w:customStyle="1" w:styleId="49AEEDCD8AC1437C96100A1D76621B14">
    <w:name w:val="49AEEDCD8AC1437C96100A1D76621B14"/>
    <w:rsid w:val="00771390"/>
  </w:style>
  <w:style w:type="paragraph" w:customStyle="1" w:styleId="3CC47CB964C345D4B3A0C7FA2111B35B">
    <w:name w:val="3CC47CB964C345D4B3A0C7FA2111B35B"/>
    <w:rsid w:val="00771390"/>
  </w:style>
  <w:style w:type="paragraph" w:customStyle="1" w:styleId="FF2E2E2363EF44B297890F8D5DFDA05E">
    <w:name w:val="FF2E2E2363EF44B297890F8D5DFDA05E"/>
    <w:rsid w:val="00771390"/>
  </w:style>
  <w:style w:type="paragraph" w:customStyle="1" w:styleId="BE07C7CEA4904773B5BD8CFCB86AE31B">
    <w:name w:val="BE07C7CEA4904773B5BD8CFCB86AE31B"/>
    <w:rsid w:val="00771390"/>
  </w:style>
  <w:style w:type="paragraph" w:customStyle="1" w:styleId="ED184ED78A394066BEB035AF238B199C">
    <w:name w:val="ED184ED78A394066BEB035AF238B199C"/>
    <w:rsid w:val="00771390"/>
  </w:style>
  <w:style w:type="paragraph" w:customStyle="1" w:styleId="E58FCB42AFC34D7D9A7B8CAF3AB4C657">
    <w:name w:val="E58FCB42AFC34D7D9A7B8CAF3AB4C657"/>
    <w:rsid w:val="00771390"/>
  </w:style>
  <w:style w:type="paragraph" w:customStyle="1" w:styleId="56B2019A535F4DB1ACA0DA070B075E51">
    <w:name w:val="56B2019A535F4DB1ACA0DA070B075E51"/>
    <w:rsid w:val="00771390"/>
  </w:style>
  <w:style w:type="paragraph" w:customStyle="1" w:styleId="0C57D4F400304EE4BD869889460E4B10">
    <w:name w:val="0C57D4F400304EE4BD869889460E4B10"/>
    <w:rsid w:val="00771390"/>
  </w:style>
  <w:style w:type="paragraph" w:customStyle="1" w:styleId="33026C46763C438E9490CC6A2CEB4559">
    <w:name w:val="33026C46763C438E9490CC6A2CEB4559"/>
    <w:rsid w:val="00771390"/>
  </w:style>
  <w:style w:type="paragraph" w:customStyle="1" w:styleId="FACE56E625AD4CBCB8A84CEFEC2B344B">
    <w:name w:val="FACE56E625AD4CBCB8A84CEFEC2B344B"/>
    <w:rsid w:val="00771390"/>
  </w:style>
  <w:style w:type="paragraph" w:customStyle="1" w:styleId="350E108CC3B4436792E3086B116981D1">
    <w:name w:val="350E108CC3B4436792E3086B116981D1"/>
    <w:rsid w:val="00771390"/>
  </w:style>
  <w:style w:type="paragraph" w:customStyle="1" w:styleId="44D5F976529C4BEEB25C97BC96A2AF3C">
    <w:name w:val="44D5F976529C4BEEB25C97BC96A2AF3C"/>
    <w:rsid w:val="00771390"/>
  </w:style>
  <w:style w:type="paragraph" w:customStyle="1" w:styleId="E5DBF9FE7190497C983679AE363815BD">
    <w:name w:val="E5DBF9FE7190497C983679AE363815BD"/>
    <w:rsid w:val="00771390"/>
  </w:style>
  <w:style w:type="paragraph" w:customStyle="1" w:styleId="2DF2552D089C4027ADA9EF90C2B2FA8C">
    <w:name w:val="2DF2552D089C4027ADA9EF90C2B2FA8C"/>
    <w:rsid w:val="00771390"/>
  </w:style>
  <w:style w:type="paragraph" w:customStyle="1" w:styleId="CC5F9CCAB3BD4F70B23F9979E91F6028">
    <w:name w:val="CC5F9CCAB3BD4F70B23F9979E91F6028"/>
    <w:rsid w:val="00771390"/>
  </w:style>
  <w:style w:type="paragraph" w:customStyle="1" w:styleId="A6DF88643F4E4357AB79F96AB0FDD492">
    <w:name w:val="A6DF88643F4E4357AB79F96AB0FDD492"/>
    <w:rsid w:val="00771390"/>
  </w:style>
  <w:style w:type="paragraph" w:customStyle="1" w:styleId="B1B3320EE16D4BF7BBBD4ED8B5705582">
    <w:name w:val="B1B3320EE16D4BF7BBBD4ED8B5705582"/>
    <w:rsid w:val="00771390"/>
  </w:style>
  <w:style w:type="paragraph" w:customStyle="1" w:styleId="A30D3361BED14CD78D5627FCDB8FDC44">
    <w:name w:val="A30D3361BED14CD78D5627FCDB8FDC44"/>
    <w:rsid w:val="00771390"/>
  </w:style>
  <w:style w:type="paragraph" w:customStyle="1" w:styleId="F1AA6234250E48B5AD9423871E71BE4F">
    <w:name w:val="F1AA6234250E48B5AD9423871E71BE4F"/>
    <w:rsid w:val="00771390"/>
  </w:style>
  <w:style w:type="paragraph" w:customStyle="1" w:styleId="E53E78F78CA64EAD967CDB7413659B18">
    <w:name w:val="E53E78F78CA64EAD967CDB7413659B18"/>
    <w:rsid w:val="00771390"/>
  </w:style>
  <w:style w:type="paragraph" w:customStyle="1" w:styleId="6496E4B502EA4693976ECCF6029C6211">
    <w:name w:val="6496E4B502EA4693976ECCF6029C6211"/>
    <w:rsid w:val="00771390"/>
  </w:style>
  <w:style w:type="paragraph" w:customStyle="1" w:styleId="5FD3445155D048A6A15A7C0E9BFDB846">
    <w:name w:val="5FD3445155D048A6A15A7C0E9BFDB846"/>
    <w:rsid w:val="00771390"/>
  </w:style>
  <w:style w:type="paragraph" w:customStyle="1" w:styleId="1386136AB50244EFA92665CD7FE48830">
    <w:name w:val="1386136AB50244EFA92665CD7FE48830"/>
    <w:rsid w:val="00771390"/>
  </w:style>
  <w:style w:type="paragraph" w:customStyle="1" w:styleId="CCE7EFFD58A84F888EC4DB3C769906FC">
    <w:name w:val="CCE7EFFD58A84F888EC4DB3C769906FC"/>
    <w:rsid w:val="00771390"/>
  </w:style>
  <w:style w:type="paragraph" w:customStyle="1" w:styleId="75FA7D73745F451C93B5C6C7406B8743">
    <w:name w:val="75FA7D73745F451C93B5C6C7406B8743"/>
    <w:rsid w:val="00771390"/>
  </w:style>
  <w:style w:type="paragraph" w:customStyle="1" w:styleId="FFD3164C257A44259D07C1EA51925C02">
    <w:name w:val="FFD3164C257A44259D07C1EA51925C02"/>
    <w:rsid w:val="00771390"/>
  </w:style>
  <w:style w:type="paragraph" w:customStyle="1" w:styleId="0B9FDFA4821B4B0FBC263E74D1147472">
    <w:name w:val="0B9FDFA4821B4B0FBC263E74D1147472"/>
    <w:rsid w:val="00771390"/>
  </w:style>
  <w:style w:type="paragraph" w:customStyle="1" w:styleId="6F2A76323DFE4ECFAC8D8A9CB0676D2B">
    <w:name w:val="6F2A76323DFE4ECFAC8D8A9CB0676D2B"/>
    <w:rsid w:val="00771390"/>
  </w:style>
  <w:style w:type="paragraph" w:customStyle="1" w:styleId="730A344675594444A5E4BE134B928812">
    <w:name w:val="730A344675594444A5E4BE134B928812"/>
    <w:rsid w:val="00771390"/>
  </w:style>
  <w:style w:type="paragraph" w:customStyle="1" w:styleId="5815FD6C43C64482921C05A091811549">
    <w:name w:val="5815FD6C43C64482921C05A091811549"/>
    <w:rsid w:val="00771390"/>
  </w:style>
  <w:style w:type="paragraph" w:customStyle="1" w:styleId="7EB6A266724E492088842DB4C26FC5C5">
    <w:name w:val="7EB6A266724E492088842DB4C26FC5C5"/>
    <w:rsid w:val="00771390"/>
  </w:style>
  <w:style w:type="paragraph" w:customStyle="1" w:styleId="EF406BA2AF5C4EE5A6FD3C442742546A">
    <w:name w:val="EF406BA2AF5C4EE5A6FD3C442742546A"/>
    <w:rsid w:val="00771390"/>
  </w:style>
  <w:style w:type="paragraph" w:customStyle="1" w:styleId="F640D1A341764802BA31C357A814600E">
    <w:name w:val="F640D1A341764802BA31C357A814600E"/>
    <w:rsid w:val="00771390"/>
  </w:style>
  <w:style w:type="paragraph" w:customStyle="1" w:styleId="662EA152B81C4879998D942C4C7C9DA4">
    <w:name w:val="662EA152B81C4879998D942C4C7C9DA4"/>
    <w:rsid w:val="00771390"/>
  </w:style>
  <w:style w:type="paragraph" w:customStyle="1" w:styleId="0415EB9A89FB4CDB9D9EBB033F777740">
    <w:name w:val="0415EB9A89FB4CDB9D9EBB033F777740"/>
    <w:rsid w:val="00771390"/>
  </w:style>
  <w:style w:type="paragraph" w:customStyle="1" w:styleId="C5EB7D7D953A4EBD8B10A96E3F561D27">
    <w:name w:val="C5EB7D7D953A4EBD8B10A96E3F561D27"/>
    <w:rsid w:val="00771390"/>
  </w:style>
  <w:style w:type="paragraph" w:customStyle="1" w:styleId="90F1A87A85534BCDB8F2A5D2AB840166">
    <w:name w:val="90F1A87A85534BCDB8F2A5D2AB840166"/>
    <w:rsid w:val="00771390"/>
  </w:style>
  <w:style w:type="paragraph" w:customStyle="1" w:styleId="E0245B7A239941FD9E790EA2723B3061">
    <w:name w:val="E0245B7A239941FD9E790EA2723B3061"/>
    <w:rsid w:val="00771390"/>
  </w:style>
  <w:style w:type="paragraph" w:customStyle="1" w:styleId="5AA6A0DB8A1B4F5D9AC0DBC903825205">
    <w:name w:val="5AA6A0DB8A1B4F5D9AC0DBC903825205"/>
    <w:rsid w:val="00771390"/>
  </w:style>
  <w:style w:type="paragraph" w:customStyle="1" w:styleId="CA2E5F84D3E14D50A55456D6440D637C">
    <w:name w:val="CA2E5F84D3E14D50A55456D6440D637C"/>
    <w:rsid w:val="00771390"/>
  </w:style>
  <w:style w:type="paragraph" w:customStyle="1" w:styleId="0142889AC36144269EAF93B5FDD39AFA">
    <w:name w:val="0142889AC36144269EAF93B5FDD39AFA"/>
    <w:rsid w:val="00771390"/>
  </w:style>
  <w:style w:type="paragraph" w:customStyle="1" w:styleId="ED1EC068CED044479EF131695948C67D">
    <w:name w:val="ED1EC068CED044479EF131695948C67D"/>
    <w:rsid w:val="00771390"/>
  </w:style>
  <w:style w:type="paragraph" w:customStyle="1" w:styleId="707FB7146D354207931483953CCCA5F9">
    <w:name w:val="707FB7146D354207931483953CCCA5F9"/>
    <w:rsid w:val="00771390"/>
  </w:style>
  <w:style w:type="paragraph" w:customStyle="1" w:styleId="B56C8EAEDBFE49ACAA70DB8233F10AA9">
    <w:name w:val="B56C8EAEDBFE49ACAA70DB8233F10AA9"/>
    <w:rsid w:val="00771390"/>
  </w:style>
  <w:style w:type="paragraph" w:customStyle="1" w:styleId="F66BEDC81781431585DAE9437CFA1975">
    <w:name w:val="F66BEDC81781431585DAE9437CFA1975"/>
    <w:rsid w:val="001F7A64"/>
  </w:style>
  <w:style w:type="paragraph" w:customStyle="1" w:styleId="984191282DAC4BE1A61EAE22C1B8C46B">
    <w:name w:val="984191282DAC4BE1A61EAE22C1B8C46B"/>
    <w:rsid w:val="001F7A64"/>
  </w:style>
  <w:style w:type="paragraph" w:customStyle="1" w:styleId="F97B4CB0B5AD4665A0926CFDBD59AA0E">
    <w:name w:val="F97B4CB0B5AD4665A0926CFDBD59AA0E"/>
    <w:rsid w:val="001F7A64"/>
  </w:style>
  <w:style w:type="paragraph" w:customStyle="1" w:styleId="D28254E8901444FFB617F0BD7AA7C86B">
    <w:name w:val="D28254E8901444FFB617F0BD7AA7C86B"/>
    <w:rsid w:val="001F7A64"/>
  </w:style>
  <w:style w:type="paragraph" w:customStyle="1" w:styleId="2272479887D843CC8C7B426698DDCF8A">
    <w:name w:val="2272479887D843CC8C7B426698DDCF8A"/>
    <w:rsid w:val="001F7A64"/>
  </w:style>
  <w:style w:type="paragraph" w:customStyle="1" w:styleId="51B3DB190B0543B387C82C7F79A54134">
    <w:name w:val="51B3DB190B0543B387C82C7F79A54134"/>
    <w:rsid w:val="001F7A64"/>
  </w:style>
  <w:style w:type="paragraph" w:customStyle="1" w:styleId="D9E0A2EB1A824101B2920AD505B9070E">
    <w:name w:val="D9E0A2EB1A824101B2920AD505B9070E"/>
    <w:rsid w:val="001F7A64"/>
  </w:style>
  <w:style w:type="paragraph" w:customStyle="1" w:styleId="12254D662D0E430393CA2100C8F128AF">
    <w:name w:val="12254D662D0E430393CA2100C8F128AF"/>
    <w:rsid w:val="001F7A64"/>
  </w:style>
  <w:style w:type="paragraph" w:customStyle="1" w:styleId="576F9930100448F88BAA373D61664258">
    <w:name w:val="576F9930100448F88BAA373D61664258"/>
    <w:rsid w:val="001F7A64"/>
  </w:style>
  <w:style w:type="paragraph" w:customStyle="1" w:styleId="76AE4443DA8F42B1B64D6FFCB544024D">
    <w:name w:val="76AE4443DA8F42B1B64D6FFCB544024D"/>
    <w:rsid w:val="001F7A64"/>
  </w:style>
  <w:style w:type="paragraph" w:customStyle="1" w:styleId="AC8AB5750C664A00849609C36EB258E6">
    <w:name w:val="AC8AB5750C664A00849609C36EB258E6"/>
    <w:rsid w:val="001F7A64"/>
  </w:style>
  <w:style w:type="paragraph" w:customStyle="1" w:styleId="B67DCF3C9D9544A785C3CFDB6EBF0F9F">
    <w:name w:val="B67DCF3C9D9544A785C3CFDB6EBF0F9F"/>
    <w:rsid w:val="001F7A64"/>
  </w:style>
  <w:style w:type="paragraph" w:customStyle="1" w:styleId="CD100EC2B6E44F8F8725105A87C93E6D">
    <w:name w:val="CD100EC2B6E44F8F8725105A87C93E6D"/>
    <w:rsid w:val="001F7A64"/>
  </w:style>
  <w:style w:type="paragraph" w:customStyle="1" w:styleId="EE8A6F9187FA4051B41224CE5B0880A5">
    <w:name w:val="EE8A6F9187FA4051B41224CE5B0880A5"/>
    <w:rsid w:val="00D5784A"/>
  </w:style>
  <w:style w:type="paragraph" w:customStyle="1" w:styleId="21613ADB279D4B0BAA4C2904683DB5EE">
    <w:name w:val="21613ADB279D4B0BAA4C2904683DB5EE"/>
    <w:rsid w:val="00D5784A"/>
  </w:style>
  <w:style w:type="paragraph" w:customStyle="1" w:styleId="9CEE131089234FCE8E3958E5FF42C786">
    <w:name w:val="9CEE131089234FCE8E3958E5FF42C786"/>
    <w:rsid w:val="00D5784A"/>
  </w:style>
  <w:style w:type="paragraph" w:customStyle="1" w:styleId="F3A0BAD771604679805E471CED59EC2B">
    <w:name w:val="F3A0BAD771604679805E471CED59EC2B"/>
    <w:rsid w:val="00D5784A"/>
  </w:style>
  <w:style w:type="paragraph" w:customStyle="1" w:styleId="56632F6E167E4BB782967663EA57E96F">
    <w:name w:val="56632F6E167E4BB782967663EA57E96F"/>
    <w:rsid w:val="00D5784A"/>
  </w:style>
  <w:style w:type="paragraph" w:customStyle="1" w:styleId="4A743F0DD88B4109A06B545A1B81B8E3">
    <w:name w:val="4A743F0DD88B4109A06B545A1B81B8E3"/>
    <w:rsid w:val="00D5784A"/>
  </w:style>
  <w:style w:type="paragraph" w:customStyle="1" w:styleId="B2E6E4F5EADF4C439A2570711AF45A20">
    <w:name w:val="B2E6E4F5EADF4C439A2570711AF45A20"/>
    <w:rsid w:val="00D5784A"/>
  </w:style>
  <w:style w:type="paragraph" w:customStyle="1" w:styleId="2A3EE59CB3A242FD82D27F629A513A60">
    <w:name w:val="2A3EE59CB3A242FD82D27F629A513A60"/>
    <w:rsid w:val="00D5784A"/>
  </w:style>
  <w:style w:type="paragraph" w:customStyle="1" w:styleId="EEB9F5C792A5456C868702037073C72C">
    <w:name w:val="EEB9F5C792A5456C868702037073C72C"/>
    <w:rsid w:val="00D5784A"/>
  </w:style>
  <w:style w:type="paragraph" w:customStyle="1" w:styleId="DD97CA3948FF450396C3A2B06337A058">
    <w:name w:val="DD97CA3948FF450396C3A2B06337A058"/>
    <w:rsid w:val="00D5784A"/>
  </w:style>
  <w:style w:type="paragraph" w:customStyle="1" w:styleId="40BCF586981846B08B60968810E4AEC2">
    <w:name w:val="40BCF586981846B08B60968810E4AEC2"/>
    <w:rsid w:val="00D5784A"/>
  </w:style>
  <w:style w:type="paragraph" w:customStyle="1" w:styleId="1D1A33384A264DF8817F8927DF6BAEF8">
    <w:name w:val="1D1A33384A264DF8817F8927DF6BAEF8"/>
    <w:rsid w:val="00D5784A"/>
  </w:style>
  <w:style w:type="paragraph" w:customStyle="1" w:styleId="38126651FC6D4B0FBB4D0C04ED2E5925">
    <w:name w:val="38126651FC6D4B0FBB4D0C04ED2E5925"/>
    <w:rsid w:val="00D578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F1114-87F5-4606-9E48-7CDB2A790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10</Pages>
  <Words>1886</Words>
  <Characters>10756</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Трифонова Анна Михайловна</dc:creator>
  <cp:keywords/>
  <dc:description/>
  <cp:lastModifiedBy>Roman Saf</cp:lastModifiedBy>
  <cp:revision>2</cp:revision>
  <cp:lastPrinted>2023-09-28T08:57:00Z</cp:lastPrinted>
  <dcterms:created xsi:type="dcterms:W3CDTF">2023-12-27T11:35:00Z</dcterms:created>
  <dcterms:modified xsi:type="dcterms:W3CDTF">2024-02-08T07:40:00Z</dcterms:modified>
</cp:coreProperties>
</file>