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C8" w:rsidRPr="00B208B8" w:rsidRDefault="00122654" w:rsidP="008E5E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-447040</wp:posOffset>
                </wp:positionV>
                <wp:extent cx="6172200" cy="2470150"/>
                <wp:effectExtent l="3810" t="254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1134"/>
                              <w:gridCol w:w="2268"/>
                            </w:tblGrid>
                            <w:tr w:rsidR="00A66601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66601" w:rsidRDefault="00A66601">
                                  <w:pPr>
                                    <w:jc w:val="center"/>
                                  </w:pPr>
                                  <w:r w:rsidRPr="00A06715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sz w:val="28"/>
                                    </w:rPr>
                                    <w:drawing>
                                      <wp:inline distT="0" distB="0" distL="0" distR="0">
                                        <wp:extent cx="636270" cy="675640"/>
                                        <wp:effectExtent l="0" t="0" r="0" b="0"/>
                                        <wp:docPr id="1" name="Рисунок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6270" cy="675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66601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66601" w:rsidRPr="00701000" w:rsidRDefault="00A66601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66601" w:rsidRPr="00A56AE6" w:rsidRDefault="00A66601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ФЕДЕРАЛЬНАЯ СЛУЖБА</w:t>
                                  </w:r>
                                </w:p>
                                <w:p w:rsidR="00A66601" w:rsidRPr="00A56AE6" w:rsidRDefault="00A66601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ПО ЭКОЛОГИЧЕСКОМУ, ТЕХНОЛОГИЧЕСКОМУ И АТОМНОМУ НАДЗОРУ</w:t>
                                  </w:r>
                                </w:p>
                                <w:p w:rsidR="00A66601" w:rsidRPr="00C924A9" w:rsidRDefault="00A66601" w:rsidP="00DF63FF">
                                  <w:pPr>
                                    <w:pStyle w:val="a3"/>
                                    <w:spacing w:before="12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924A9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(РОСТЕХНАДЗОР)</w:t>
                                  </w:r>
                                </w:p>
                                <w:p w:rsidR="00A66601" w:rsidRPr="00701000" w:rsidRDefault="00A66601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NTTimes/Cyrillic" w:hAnsi="NTTimes/Cyrillic"/>
                                      <w:sz w:val="20"/>
                                    </w:rPr>
                                  </w:pPr>
                                </w:p>
                                <w:p w:rsidR="00A66601" w:rsidRPr="00E32865" w:rsidRDefault="00A66601">
                                  <w:pPr>
                                    <w:pStyle w:val="1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:rsidR="00A66601" w:rsidRDefault="00A66601"/>
                              </w:tc>
                            </w:tr>
                            <w:tr w:rsidR="00A66601">
                              <w:trPr>
                                <w:cantSplit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66601" w:rsidRDefault="00A66601" w:rsidP="008E2AD6">
                                  <w:pPr>
                                    <w:rPr>
                                      <w:b/>
                                    </w:rPr>
                                  </w:pPr>
                                  <w:r w:rsidRPr="00E07921">
                                    <w:rPr>
                                      <w:rFonts w:ascii="Times New Roman" w:hAnsi="Times New Roman"/>
                                    </w:rPr>
                                    <w:t>______________________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66601" w:rsidRDefault="00A66601" w:rsidP="00153C44">
                                  <w:pPr>
                                    <w:pStyle w:val="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66601" w:rsidRDefault="00A66601" w:rsidP="00153C4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A66601" w:rsidRDefault="00A66601" w:rsidP="008E2AD6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07921">
                                    <w:rPr>
                                      <w:rFonts w:ascii="Times New Roman" w:hAnsi="Times New Roman"/>
                                    </w:rPr>
                                    <w:t>______________</w:t>
                                  </w:r>
                                </w:p>
                              </w:tc>
                            </w:tr>
                            <w:tr w:rsidR="00A66601"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66601" w:rsidRDefault="00A66601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66601" w:rsidRPr="004D3E53" w:rsidRDefault="00A66601" w:rsidP="004D3E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66601" w:rsidRDefault="00A66601"/>
                              </w:tc>
                            </w:tr>
                          </w:tbl>
                          <w:p w:rsidR="00A66601" w:rsidRDefault="00A66601" w:rsidP="008E5EC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A66601" w:rsidRDefault="00A66601" w:rsidP="008E5EC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A66601" w:rsidRDefault="00A66601" w:rsidP="008E5EC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A66601" w:rsidRDefault="00A66601" w:rsidP="008E5EC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-35.2pt;width:486pt;height:1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aPegIAAAA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1134"/>
                        <w:gridCol w:w="2268"/>
                      </w:tblGrid>
                      <w:tr w:rsidR="00A66601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66601" w:rsidRDefault="00A66601">
                            <w:pPr>
                              <w:jc w:val="center"/>
                            </w:pPr>
                            <w:r w:rsidRPr="00A06715"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636270" cy="675640"/>
                                  <wp:effectExtent l="0" t="0" r="0" b="0"/>
                                  <wp:docPr id="1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270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66601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66601" w:rsidRPr="00701000" w:rsidRDefault="00A66601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A66601" w:rsidRPr="00A56AE6" w:rsidRDefault="00A66601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ФЕДЕРАЛЬНАЯ СЛУЖБА</w:t>
                            </w:r>
                          </w:p>
                          <w:p w:rsidR="00A66601" w:rsidRPr="00A56AE6" w:rsidRDefault="00A66601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ПО ЭКОЛОГИЧЕСКОМУ, ТЕХНОЛОГИЧЕСКОМУ И АТОМНОМУ НАДЗОРУ</w:t>
                            </w:r>
                          </w:p>
                          <w:p w:rsidR="00A66601" w:rsidRPr="00C924A9" w:rsidRDefault="00A66601" w:rsidP="00DF63FF">
                            <w:pPr>
                              <w:pStyle w:val="a3"/>
                              <w:spacing w:before="1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24A9">
                              <w:rPr>
                                <w:color w:val="000000"/>
                                <w:sz w:val="22"/>
                                <w:szCs w:val="22"/>
                              </w:rPr>
                              <w:t>(РОСТЕХНАДЗОР)</w:t>
                            </w:r>
                          </w:p>
                          <w:p w:rsidR="00A66601" w:rsidRPr="00701000" w:rsidRDefault="00A66601">
                            <w:pPr>
                              <w:spacing w:line="240" w:lineRule="atLeast"/>
                              <w:jc w:val="center"/>
                              <w:rPr>
                                <w:rFonts w:ascii="NTTimes/Cyrillic" w:hAnsi="NTTimes/Cyrillic"/>
                                <w:sz w:val="20"/>
                              </w:rPr>
                            </w:pPr>
                          </w:p>
                          <w:p w:rsidR="00A66601" w:rsidRPr="00E32865" w:rsidRDefault="00A66601">
                            <w:pPr>
                              <w:pStyle w:val="1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:rsidR="00A66601" w:rsidRDefault="00A66601"/>
                        </w:tc>
                      </w:tr>
                      <w:tr w:rsidR="00A66601">
                        <w:trPr>
                          <w:cantSplit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66601" w:rsidRDefault="00A66601" w:rsidP="008E2AD6">
                            <w:pPr>
                              <w:rPr>
                                <w:b/>
                              </w:rPr>
                            </w:pPr>
                            <w:r w:rsidRPr="00E07921">
                              <w:rPr>
                                <w:rFonts w:ascii="Times New Roman" w:hAnsi="Times New Roman"/>
                              </w:rPr>
                              <w:t>______________________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66601" w:rsidRDefault="00A66601" w:rsidP="00153C44">
                            <w:pPr>
                              <w:pStyle w:val="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66601" w:rsidRDefault="00A66601" w:rsidP="00153C44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A66601" w:rsidRDefault="00A66601" w:rsidP="008E2AD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07921">
                              <w:rPr>
                                <w:rFonts w:ascii="Times New Roman" w:hAnsi="Times New Roman"/>
                              </w:rPr>
                              <w:t>______________</w:t>
                            </w:r>
                          </w:p>
                        </w:tc>
                      </w:tr>
                      <w:tr w:rsidR="00A66601"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66601" w:rsidRDefault="00A66601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66601" w:rsidRPr="004D3E53" w:rsidRDefault="00A66601" w:rsidP="004D3E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66601" w:rsidRDefault="00A66601"/>
                        </w:tc>
                      </w:tr>
                    </w:tbl>
                    <w:p w:rsidR="00A66601" w:rsidRDefault="00A66601" w:rsidP="008E5EC8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A66601" w:rsidRDefault="00A66601" w:rsidP="008E5EC8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A66601" w:rsidRDefault="00A66601" w:rsidP="008E5EC8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A66601" w:rsidRDefault="00A66601" w:rsidP="008E5EC8"/>
                  </w:txbxContent>
                </v:textbox>
              </v:shape>
            </w:pict>
          </mc:Fallback>
        </mc:AlternateContent>
      </w:r>
    </w:p>
    <w:p w:rsidR="008E5EC8" w:rsidRPr="00B208B8" w:rsidRDefault="008E5EC8" w:rsidP="008E5EC8"/>
    <w:p w:rsidR="008E5EC8" w:rsidRPr="00B208B8" w:rsidRDefault="008E5EC8" w:rsidP="008E5EC8"/>
    <w:p w:rsidR="008E5EC8" w:rsidRPr="00B208B8" w:rsidRDefault="008E5EC8" w:rsidP="008E5EC8"/>
    <w:p w:rsidR="008E5EC8" w:rsidRPr="00B208B8" w:rsidRDefault="008E5EC8" w:rsidP="008E5EC8"/>
    <w:p w:rsidR="008E5EC8" w:rsidRPr="00B208B8" w:rsidRDefault="008E5EC8" w:rsidP="008E5EC8"/>
    <w:p w:rsidR="008E5EC8" w:rsidRPr="00B208B8" w:rsidRDefault="008E5EC8" w:rsidP="008E5EC8"/>
    <w:p w:rsidR="008E5EC8" w:rsidRPr="00B208B8" w:rsidRDefault="008E5EC8" w:rsidP="008E5EC8"/>
    <w:p w:rsidR="008E5EC8" w:rsidRPr="00B208B8" w:rsidRDefault="008E5EC8" w:rsidP="008E5EC8"/>
    <w:p w:rsidR="008E5EC8" w:rsidRPr="00B208B8" w:rsidRDefault="008E5EC8" w:rsidP="008E5EC8">
      <w:pPr>
        <w:rPr>
          <w:sz w:val="12"/>
        </w:rPr>
      </w:pPr>
    </w:p>
    <w:p w:rsidR="008E5EC8" w:rsidRPr="00B208B8" w:rsidRDefault="008E5EC8" w:rsidP="008E5EC8">
      <w:pPr>
        <w:rPr>
          <w:sz w:val="12"/>
        </w:rPr>
      </w:pPr>
    </w:p>
    <w:p w:rsidR="008E5EC8" w:rsidRPr="00B208B8" w:rsidRDefault="008E5EC8" w:rsidP="008E5EC8">
      <w:pPr>
        <w:rPr>
          <w:sz w:val="12"/>
        </w:rPr>
      </w:pPr>
    </w:p>
    <w:p w:rsidR="008E5EC8" w:rsidRPr="00B208B8" w:rsidRDefault="008E5EC8" w:rsidP="008E5EC8">
      <w:pPr>
        <w:rPr>
          <w:sz w:val="12"/>
          <w:lang w:val="en-US"/>
        </w:rPr>
      </w:pPr>
    </w:p>
    <w:p w:rsidR="008E5EC8" w:rsidRPr="00B208B8" w:rsidRDefault="008E5EC8" w:rsidP="008E5EC8">
      <w:pPr>
        <w:rPr>
          <w:sz w:val="12"/>
          <w:lang w:val="en-US"/>
        </w:rPr>
      </w:pPr>
    </w:p>
    <w:p w:rsidR="008E5EC8" w:rsidRDefault="008E5EC8" w:rsidP="008E5EC8">
      <w:pPr>
        <w:rPr>
          <w:sz w:val="12"/>
        </w:rPr>
      </w:pPr>
    </w:p>
    <w:p w:rsidR="00E07921" w:rsidRPr="00B208B8" w:rsidRDefault="00E07921" w:rsidP="008E5EC8">
      <w:pPr>
        <w:rPr>
          <w:sz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68"/>
      </w:tblGrid>
      <w:tr w:rsidR="008E5EC8" w:rsidRPr="00B208B8" w:rsidTr="00C3132D">
        <w:trPr>
          <w:trHeight w:val="80"/>
          <w:jc w:val="center"/>
        </w:trPr>
        <w:tc>
          <w:tcPr>
            <w:tcW w:w="9568" w:type="dxa"/>
          </w:tcPr>
          <w:p w:rsidR="008E5EC8" w:rsidRPr="00B208B8" w:rsidRDefault="008E5EC8" w:rsidP="00C3132D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E5EC8" w:rsidRPr="00B208B8" w:rsidTr="00C3132D">
        <w:trPr>
          <w:trHeight w:val="80"/>
          <w:jc w:val="center"/>
        </w:trPr>
        <w:tc>
          <w:tcPr>
            <w:tcW w:w="9568" w:type="dxa"/>
          </w:tcPr>
          <w:p w:rsidR="008E5EC8" w:rsidRPr="00B208B8" w:rsidRDefault="00A06715" w:rsidP="00A06715">
            <w:pPr>
              <w:ind w:hang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67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A067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етодики определения оцененного в рублях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067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размера максимального вреда, который может быть причинен жизни, здоровью физических лиц, окружающей среде, имуществу физических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067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юридических лиц при аварии гидротехнического сооружения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06715">
              <w:rPr>
                <w:rFonts w:ascii="Times New Roman" w:hAnsi="Times New Roman"/>
                <w:b/>
                <w:bCs/>
                <w:sz w:val="28"/>
                <w:szCs w:val="28"/>
              </w:rPr>
              <w:t>(за исключением судоходных и портовых гидротехнических сооружений)</w:t>
            </w:r>
          </w:p>
        </w:tc>
      </w:tr>
    </w:tbl>
    <w:p w:rsidR="008E5EC8" w:rsidRPr="00B208B8" w:rsidRDefault="008E5EC8" w:rsidP="008E5EC8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31A" w:rsidRPr="00B208B8" w:rsidRDefault="00A06715" w:rsidP="00A06715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6715">
        <w:rPr>
          <w:rFonts w:ascii="Times New Roman" w:hAnsi="Times New Roman"/>
          <w:bCs/>
          <w:sz w:val="28"/>
          <w:szCs w:val="28"/>
        </w:rPr>
        <w:t xml:space="preserve">В соответствии с частью девятой статьи 10 Федерального закона </w:t>
      </w:r>
      <w:r>
        <w:rPr>
          <w:rFonts w:ascii="Times New Roman" w:hAnsi="Times New Roman"/>
          <w:bCs/>
          <w:sz w:val="28"/>
          <w:szCs w:val="28"/>
        </w:rPr>
        <w:br/>
      </w:r>
      <w:r w:rsidRPr="00A06715">
        <w:rPr>
          <w:rFonts w:ascii="Times New Roman" w:hAnsi="Times New Roman"/>
          <w:bCs/>
          <w:sz w:val="28"/>
          <w:szCs w:val="28"/>
        </w:rPr>
        <w:t xml:space="preserve">от 21 июля 1997 г. № 117-ФЗ «О безопасности гидротехнических сооружений», пунктом 1 и подпунктом 5.2.2.16(8) пункта 5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</w:t>
      </w:r>
      <w:r>
        <w:rPr>
          <w:rFonts w:ascii="Times New Roman" w:hAnsi="Times New Roman"/>
          <w:bCs/>
          <w:sz w:val="28"/>
          <w:szCs w:val="28"/>
        </w:rPr>
        <w:br/>
      </w:r>
      <w:r w:rsidRPr="00A06715">
        <w:rPr>
          <w:rFonts w:ascii="Times New Roman" w:hAnsi="Times New Roman"/>
          <w:bCs/>
          <w:sz w:val="28"/>
          <w:szCs w:val="28"/>
        </w:rPr>
        <w:t xml:space="preserve">№ 401, </w:t>
      </w:r>
      <w:r w:rsidR="005C531A" w:rsidRPr="00B208B8">
        <w:rPr>
          <w:rFonts w:ascii="Times New Roman" w:hAnsi="Times New Roman"/>
          <w:bCs/>
          <w:spacing w:val="60"/>
          <w:sz w:val="28"/>
          <w:szCs w:val="28"/>
        </w:rPr>
        <w:t>приказываю:</w:t>
      </w:r>
    </w:p>
    <w:p w:rsidR="00503C2D" w:rsidRPr="00A06715" w:rsidRDefault="006E7EB2" w:rsidP="00A06715">
      <w:pPr>
        <w:pStyle w:val="afa"/>
        <w:numPr>
          <w:ilvl w:val="0"/>
          <w:numId w:val="1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715">
        <w:rPr>
          <w:rFonts w:ascii="Times New Roman" w:hAnsi="Times New Roman"/>
          <w:sz w:val="28"/>
          <w:szCs w:val="28"/>
        </w:rPr>
        <w:t>Утвердить прилагаем</w:t>
      </w:r>
      <w:r w:rsidR="00AC680C" w:rsidRPr="00A06715">
        <w:rPr>
          <w:rFonts w:ascii="Times New Roman" w:hAnsi="Times New Roman"/>
          <w:sz w:val="28"/>
          <w:szCs w:val="28"/>
        </w:rPr>
        <w:t>ую</w:t>
      </w:r>
      <w:r w:rsidRPr="00A06715">
        <w:rPr>
          <w:rFonts w:ascii="Times New Roman" w:hAnsi="Times New Roman"/>
          <w:sz w:val="28"/>
          <w:szCs w:val="28"/>
        </w:rPr>
        <w:t xml:space="preserve"> </w:t>
      </w:r>
      <w:hyperlink w:anchor="P34" w:history="1">
        <w:r w:rsidR="000449A8" w:rsidRPr="00A06715">
          <w:rPr>
            <w:rFonts w:ascii="Times New Roman" w:hAnsi="Times New Roman"/>
            <w:sz w:val="28"/>
            <w:szCs w:val="28"/>
          </w:rPr>
          <w:t>Методик</w:t>
        </w:r>
      </w:hyperlink>
      <w:r w:rsidR="000449A8" w:rsidRPr="00A06715">
        <w:rPr>
          <w:rFonts w:ascii="Times New Roman" w:hAnsi="Times New Roman"/>
          <w:sz w:val="28"/>
          <w:szCs w:val="28"/>
        </w:rPr>
        <w:t xml:space="preserve">у </w:t>
      </w:r>
      <w:r w:rsidR="00A06715" w:rsidRPr="00A06715">
        <w:rPr>
          <w:rFonts w:ascii="Times New Roman" w:hAnsi="Times New Roman"/>
          <w:sz w:val="28"/>
          <w:szCs w:val="28"/>
        </w:rPr>
        <w:t xml:space="preserve">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</w:t>
      </w:r>
      <w:r w:rsidR="00A06715">
        <w:rPr>
          <w:rFonts w:ascii="Times New Roman" w:hAnsi="Times New Roman"/>
          <w:sz w:val="28"/>
          <w:szCs w:val="28"/>
        </w:rPr>
        <w:br/>
      </w:r>
      <w:r w:rsidR="00A06715" w:rsidRPr="00A06715">
        <w:rPr>
          <w:rFonts w:ascii="Times New Roman" w:hAnsi="Times New Roman"/>
          <w:sz w:val="28"/>
          <w:szCs w:val="28"/>
        </w:rPr>
        <w:t>и портовых гидротехнических сооружений)</w:t>
      </w:r>
      <w:r w:rsidR="000449A8" w:rsidRPr="00A06715">
        <w:rPr>
          <w:rFonts w:ascii="Times New Roman" w:hAnsi="Times New Roman"/>
          <w:sz w:val="28"/>
          <w:szCs w:val="28"/>
        </w:rPr>
        <w:t>.</w:t>
      </w:r>
    </w:p>
    <w:p w:rsidR="008E5EC8" w:rsidRPr="00B208B8" w:rsidRDefault="008E5EC8" w:rsidP="00A06715">
      <w:pPr>
        <w:numPr>
          <w:ilvl w:val="0"/>
          <w:numId w:val="11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8B8">
        <w:rPr>
          <w:rFonts w:ascii="Times New Roman" w:hAnsi="Times New Roman"/>
          <w:sz w:val="28"/>
          <w:szCs w:val="28"/>
        </w:rPr>
        <w:t xml:space="preserve">Настоящий приказ вступает в силу с 1 </w:t>
      </w:r>
      <w:r w:rsidR="00A06715">
        <w:rPr>
          <w:rFonts w:ascii="Times New Roman" w:hAnsi="Times New Roman"/>
          <w:sz w:val="28"/>
          <w:szCs w:val="28"/>
        </w:rPr>
        <w:t>марта</w:t>
      </w:r>
      <w:r w:rsidRPr="00B208B8">
        <w:rPr>
          <w:rFonts w:ascii="Times New Roman" w:hAnsi="Times New Roman"/>
          <w:sz w:val="28"/>
          <w:szCs w:val="28"/>
        </w:rPr>
        <w:t xml:space="preserve"> 202</w:t>
      </w:r>
      <w:r w:rsidR="00A06715">
        <w:rPr>
          <w:rFonts w:ascii="Times New Roman" w:hAnsi="Times New Roman"/>
          <w:sz w:val="28"/>
          <w:szCs w:val="28"/>
        </w:rPr>
        <w:t>5</w:t>
      </w:r>
      <w:r w:rsidRPr="00B208B8">
        <w:rPr>
          <w:rFonts w:ascii="Times New Roman" w:hAnsi="Times New Roman"/>
          <w:sz w:val="28"/>
          <w:szCs w:val="28"/>
        </w:rPr>
        <w:t xml:space="preserve"> г. и действует </w:t>
      </w:r>
      <w:r w:rsidRPr="00B208B8">
        <w:rPr>
          <w:rFonts w:ascii="Times New Roman" w:hAnsi="Times New Roman"/>
          <w:sz w:val="28"/>
          <w:szCs w:val="28"/>
        </w:rPr>
        <w:br/>
        <w:t xml:space="preserve">до 1 </w:t>
      </w:r>
      <w:r w:rsidR="00A06715">
        <w:rPr>
          <w:rFonts w:ascii="Times New Roman" w:hAnsi="Times New Roman"/>
          <w:sz w:val="28"/>
          <w:szCs w:val="28"/>
        </w:rPr>
        <w:t>марта</w:t>
      </w:r>
      <w:r w:rsidRPr="00B208B8">
        <w:rPr>
          <w:rFonts w:ascii="Times New Roman" w:hAnsi="Times New Roman"/>
          <w:sz w:val="28"/>
          <w:szCs w:val="28"/>
        </w:rPr>
        <w:t xml:space="preserve"> 20</w:t>
      </w:r>
      <w:r w:rsidR="00A06715">
        <w:rPr>
          <w:rFonts w:ascii="Times New Roman" w:hAnsi="Times New Roman"/>
          <w:sz w:val="28"/>
          <w:szCs w:val="28"/>
        </w:rPr>
        <w:t>31</w:t>
      </w:r>
      <w:r w:rsidRPr="00B208B8">
        <w:rPr>
          <w:rFonts w:ascii="Times New Roman" w:hAnsi="Times New Roman"/>
          <w:sz w:val="28"/>
          <w:szCs w:val="28"/>
        </w:rPr>
        <w:t xml:space="preserve"> г.</w:t>
      </w:r>
    </w:p>
    <w:p w:rsidR="006E7EB2" w:rsidRPr="00B208B8" w:rsidRDefault="006E7EB2" w:rsidP="00A067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2DC" w:rsidRPr="00B208B8" w:rsidRDefault="002B42DC" w:rsidP="00A067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EB2" w:rsidRPr="00B208B8" w:rsidRDefault="00A06715" w:rsidP="006E7E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</w:t>
      </w:r>
      <w:r w:rsidR="006E7EB2" w:rsidRPr="00B208B8">
        <w:rPr>
          <w:rFonts w:ascii="Times New Roman" w:hAnsi="Times New Roman"/>
          <w:sz w:val="28"/>
          <w:szCs w:val="28"/>
        </w:rPr>
        <w:t xml:space="preserve">                                                                      А.В. </w:t>
      </w:r>
      <w:r w:rsidR="00DE49F5" w:rsidRPr="00B208B8">
        <w:rPr>
          <w:rFonts w:ascii="Times New Roman" w:hAnsi="Times New Roman"/>
          <w:sz w:val="28"/>
          <w:szCs w:val="28"/>
        </w:rPr>
        <w:t>Трембицкий</w:t>
      </w:r>
    </w:p>
    <w:p w:rsidR="00822B18" w:rsidRPr="00B208B8" w:rsidRDefault="00822B18" w:rsidP="006E7EB2">
      <w:pPr>
        <w:rPr>
          <w:rFonts w:ascii="Times New Roman" w:hAnsi="Times New Roman"/>
          <w:sz w:val="28"/>
          <w:szCs w:val="28"/>
        </w:rPr>
      </w:pPr>
    </w:p>
    <w:p w:rsidR="008E5EC8" w:rsidRPr="00B208B8" w:rsidRDefault="008E5EC8" w:rsidP="006E7EB2">
      <w:pPr>
        <w:rPr>
          <w:rFonts w:ascii="Times New Roman" w:hAnsi="Times New Roman"/>
          <w:sz w:val="28"/>
          <w:szCs w:val="28"/>
        </w:rPr>
        <w:sectPr w:rsidR="008E5EC8" w:rsidRPr="00B208B8" w:rsidSect="0017745A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2B42DC" w:rsidRPr="00B208B8" w:rsidRDefault="002B42DC" w:rsidP="002B42DC">
      <w:pPr>
        <w:pStyle w:val="ConsPlusNormal"/>
        <w:ind w:left="4536"/>
        <w:jc w:val="center"/>
        <w:outlineLvl w:val="0"/>
        <w:rPr>
          <w:sz w:val="28"/>
          <w:szCs w:val="28"/>
        </w:rPr>
      </w:pPr>
      <w:r w:rsidRPr="00B208B8">
        <w:rPr>
          <w:sz w:val="28"/>
          <w:szCs w:val="28"/>
        </w:rPr>
        <w:lastRenderedPageBreak/>
        <w:t>УТВЕРЖДЕНА</w:t>
      </w:r>
    </w:p>
    <w:p w:rsidR="002B42DC" w:rsidRPr="00B208B8" w:rsidRDefault="002B42DC" w:rsidP="002B42DC">
      <w:pPr>
        <w:pStyle w:val="ConsPlusNormal"/>
        <w:ind w:left="4536"/>
        <w:jc w:val="center"/>
        <w:outlineLvl w:val="0"/>
        <w:rPr>
          <w:sz w:val="28"/>
          <w:szCs w:val="28"/>
        </w:rPr>
      </w:pPr>
      <w:r w:rsidRPr="00B208B8">
        <w:rPr>
          <w:sz w:val="28"/>
          <w:szCs w:val="28"/>
        </w:rPr>
        <w:t>приказом Федеральной службы</w:t>
      </w:r>
    </w:p>
    <w:p w:rsidR="002B42DC" w:rsidRPr="00B208B8" w:rsidRDefault="002B42DC" w:rsidP="002B42DC">
      <w:pPr>
        <w:pStyle w:val="ConsPlusNormal"/>
        <w:ind w:left="4536"/>
        <w:jc w:val="center"/>
        <w:outlineLvl w:val="0"/>
        <w:rPr>
          <w:sz w:val="28"/>
          <w:szCs w:val="28"/>
        </w:rPr>
      </w:pPr>
      <w:r w:rsidRPr="00B208B8">
        <w:rPr>
          <w:sz w:val="28"/>
          <w:szCs w:val="28"/>
        </w:rPr>
        <w:t>по экологическому, технологическому</w:t>
      </w:r>
    </w:p>
    <w:p w:rsidR="002B42DC" w:rsidRPr="00B208B8" w:rsidRDefault="002B42DC" w:rsidP="002B42DC">
      <w:pPr>
        <w:pStyle w:val="ConsPlusNormal"/>
        <w:ind w:left="4536"/>
        <w:jc w:val="center"/>
        <w:outlineLvl w:val="0"/>
        <w:rPr>
          <w:sz w:val="28"/>
          <w:szCs w:val="28"/>
        </w:rPr>
      </w:pPr>
      <w:r w:rsidRPr="00B208B8">
        <w:rPr>
          <w:sz w:val="28"/>
          <w:szCs w:val="28"/>
        </w:rPr>
        <w:t>и атомному надзору</w:t>
      </w:r>
    </w:p>
    <w:p w:rsidR="002B42DC" w:rsidRPr="00B208B8" w:rsidRDefault="002B42DC" w:rsidP="002B42DC">
      <w:pPr>
        <w:pStyle w:val="ConsPlusNormal"/>
        <w:ind w:left="4536"/>
        <w:jc w:val="center"/>
        <w:outlineLvl w:val="0"/>
        <w:rPr>
          <w:sz w:val="28"/>
          <w:szCs w:val="28"/>
        </w:rPr>
      </w:pPr>
      <w:r w:rsidRPr="00B208B8">
        <w:rPr>
          <w:sz w:val="28"/>
          <w:szCs w:val="28"/>
        </w:rPr>
        <w:t>от _____________ 202</w:t>
      </w:r>
      <w:r w:rsidR="00A06715">
        <w:rPr>
          <w:sz w:val="28"/>
          <w:szCs w:val="28"/>
        </w:rPr>
        <w:t>4</w:t>
      </w:r>
      <w:r w:rsidRPr="00B208B8">
        <w:rPr>
          <w:sz w:val="28"/>
          <w:szCs w:val="28"/>
        </w:rPr>
        <w:t xml:space="preserve"> г. № ____</w:t>
      </w:r>
    </w:p>
    <w:p w:rsidR="00C53722" w:rsidRPr="00B208B8" w:rsidRDefault="00C53722" w:rsidP="00C53722">
      <w:pPr>
        <w:pStyle w:val="ConsPlusNormal"/>
        <w:jc w:val="both"/>
        <w:rPr>
          <w:sz w:val="28"/>
          <w:szCs w:val="28"/>
        </w:rPr>
      </w:pPr>
    </w:p>
    <w:p w:rsidR="00C53722" w:rsidRPr="00B208B8" w:rsidRDefault="00C53722" w:rsidP="00C537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1"/>
      <w:bookmarkEnd w:id="0"/>
    </w:p>
    <w:p w:rsidR="00A06715" w:rsidRPr="00A06715" w:rsidRDefault="00077DD1" w:rsidP="00A067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8B8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A06715" w:rsidRPr="00A06715">
        <w:rPr>
          <w:rFonts w:ascii="Times New Roman" w:hAnsi="Times New Roman" w:cs="Times New Roman"/>
          <w:sz w:val="28"/>
          <w:szCs w:val="28"/>
        </w:rPr>
        <w:t xml:space="preserve">определения оцененного в рублях </w:t>
      </w:r>
    </w:p>
    <w:p w:rsidR="00A06715" w:rsidRPr="00A06715" w:rsidRDefault="00A06715" w:rsidP="00A067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715">
        <w:rPr>
          <w:rFonts w:ascii="Times New Roman" w:hAnsi="Times New Roman" w:cs="Times New Roman"/>
          <w:sz w:val="28"/>
          <w:szCs w:val="28"/>
        </w:rPr>
        <w:t xml:space="preserve">размера максимального вреда, который может быть причинен жизни, здоровью физических лиц, окружающей среде, имуществу физических </w:t>
      </w:r>
    </w:p>
    <w:p w:rsidR="00A06715" w:rsidRPr="00A06715" w:rsidRDefault="00A06715" w:rsidP="00A067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715">
        <w:rPr>
          <w:rFonts w:ascii="Times New Roman" w:hAnsi="Times New Roman" w:cs="Times New Roman"/>
          <w:sz w:val="28"/>
          <w:szCs w:val="28"/>
        </w:rPr>
        <w:t xml:space="preserve">и юридических лиц при аварии гидротехнического сооружения </w:t>
      </w:r>
    </w:p>
    <w:p w:rsidR="00077DD1" w:rsidRPr="00B208B8" w:rsidRDefault="00A06715" w:rsidP="00A067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715">
        <w:rPr>
          <w:rFonts w:ascii="Times New Roman" w:hAnsi="Times New Roman" w:cs="Times New Roman"/>
          <w:sz w:val="28"/>
          <w:szCs w:val="28"/>
        </w:rPr>
        <w:t>(за исключением судоходных и портовых гидротехнических сооружений)</w:t>
      </w:r>
    </w:p>
    <w:p w:rsidR="00077DD1" w:rsidRPr="00B208B8" w:rsidRDefault="00077DD1" w:rsidP="005C16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B484E" w:rsidRPr="00B208B8" w:rsidRDefault="006B484E" w:rsidP="00F51566">
      <w:pPr>
        <w:pStyle w:val="ConsPlusNormal"/>
        <w:jc w:val="center"/>
        <w:rPr>
          <w:sz w:val="28"/>
          <w:szCs w:val="28"/>
        </w:rPr>
      </w:pPr>
      <w:r w:rsidRPr="00B208B8">
        <w:rPr>
          <w:sz w:val="28"/>
          <w:szCs w:val="28"/>
        </w:rPr>
        <w:t>I. ВВЕДЕНИЕ</w:t>
      </w:r>
    </w:p>
    <w:p w:rsidR="006B484E" w:rsidRPr="00B208B8" w:rsidRDefault="006B484E" w:rsidP="00F51566">
      <w:pPr>
        <w:pStyle w:val="ConsPlusNormal"/>
        <w:jc w:val="both"/>
        <w:rPr>
          <w:sz w:val="28"/>
          <w:szCs w:val="28"/>
        </w:rPr>
      </w:pPr>
    </w:p>
    <w:p w:rsidR="000E6369" w:rsidRPr="00A66601" w:rsidRDefault="000E6369" w:rsidP="003E42B4">
      <w:pPr>
        <w:pStyle w:val="11"/>
        <w:numPr>
          <w:ilvl w:val="0"/>
          <w:numId w:val="3"/>
        </w:num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Методика </w:t>
      </w:r>
      <w:r w:rsidR="00A06715" w:rsidRPr="00A66601">
        <w:rPr>
          <w:sz w:val="28"/>
          <w:szCs w:val="28"/>
        </w:rPr>
        <w:t>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</w:t>
      </w:r>
      <w:r w:rsidRPr="00A66601">
        <w:rPr>
          <w:sz w:val="28"/>
          <w:szCs w:val="28"/>
        </w:rPr>
        <w:t xml:space="preserve"> (далее </w:t>
      </w:r>
      <w:r w:rsidR="006663A0" w:rsidRPr="00A66601">
        <w:rPr>
          <w:sz w:val="28"/>
          <w:szCs w:val="28"/>
        </w:rPr>
        <w:t>–</w:t>
      </w:r>
      <w:r w:rsidRPr="00A66601">
        <w:rPr>
          <w:sz w:val="28"/>
          <w:szCs w:val="28"/>
        </w:rPr>
        <w:t xml:space="preserve"> Методика)</w:t>
      </w:r>
      <w:r w:rsidR="009450D9" w:rsidRPr="00A66601">
        <w:rPr>
          <w:sz w:val="28"/>
          <w:szCs w:val="28"/>
        </w:rPr>
        <w:t>,</w:t>
      </w:r>
      <w:r w:rsidRPr="00A66601">
        <w:rPr>
          <w:sz w:val="28"/>
          <w:szCs w:val="28"/>
        </w:rPr>
        <w:t xml:space="preserve"> разработана в соответствии </w:t>
      </w:r>
      <w:r w:rsidR="00A06715" w:rsidRPr="00A66601">
        <w:rPr>
          <w:sz w:val="28"/>
          <w:szCs w:val="28"/>
        </w:rPr>
        <w:t>с частью девятой статьи 10 Федерального закона от 21 июля 1997 г. № 117-ФЗ «О безопасности гидротехнических сооружений», пунктом 1 и подпунктом 5.2.2.16(8) пункта 5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№ 401</w:t>
      </w:r>
      <w:r w:rsidRPr="00A66601">
        <w:rPr>
          <w:sz w:val="28"/>
          <w:szCs w:val="28"/>
        </w:rPr>
        <w:t>.</w:t>
      </w:r>
    </w:p>
    <w:p w:rsidR="006B484E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Методике применены понятия и термины с соответствующими определениями,</w:t>
      </w:r>
      <w:r w:rsidR="002946C7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регламентированные нормативными правовыми актами Российской Федерации, действующими в сфере безопасности гидротехнических сооружений</w:t>
      </w:r>
      <w:r w:rsidR="00BD0B4C" w:rsidRPr="00A66601">
        <w:rPr>
          <w:sz w:val="28"/>
          <w:szCs w:val="28"/>
        </w:rPr>
        <w:t>.</w:t>
      </w:r>
    </w:p>
    <w:p w:rsidR="00C3132D" w:rsidRPr="00A66601" w:rsidRDefault="00C3132D" w:rsidP="003E42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II. ОБЛАСТЬ ПРИМЕНЕНИЯ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Методика предназначена для </w:t>
      </w:r>
      <w:r w:rsidR="00DE6529" w:rsidRPr="00A66601">
        <w:rPr>
          <w:sz w:val="28"/>
          <w:szCs w:val="28"/>
        </w:rPr>
        <w:t xml:space="preserve">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</w:t>
      </w:r>
      <w:r w:rsidRPr="00A66601">
        <w:rPr>
          <w:sz w:val="28"/>
          <w:szCs w:val="28"/>
        </w:rPr>
        <w:t xml:space="preserve">(далее </w:t>
      </w:r>
      <w:r w:rsidR="006663A0" w:rsidRPr="00A66601">
        <w:rPr>
          <w:sz w:val="28"/>
          <w:szCs w:val="28"/>
        </w:rPr>
        <w:t>–</w:t>
      </w:r>
      <w:r w:rsidRPr="00A66601">
        <w:rPr>
          <w:sz w:val="28"/>
          <w:szCs w:val="28"/>
        </w:rPr>
        <w:t xml:space="preserve"> </w:t>
      </w:r>
      <w:r w:rsidR="00520398" w:rsidRPr="00A66601">
        <w:rPr>
          <w:sz w:val="28"/>
          <w:szCs w:val="28"/>
        </w:rPr>
        <w:t>размер вероятного вреда</w:t>
      </w:r>
      <w:r w:rsidRPr="00A66601">
        <w:rPr>
          <w:sz w:val="28"/>
          <w:szCs w:val="28"/>
        </w:rPr>
        <w:t xml:space="preserve">) собственниками </w:t>
      </w:r>
      <w:r w:rsidR="00520398" w:rsidRPr="00A66601">
        <w:rPr>
          <w:sz w:val="28"/>
          <w:szCs w:val="28"/>
        </w:rPr>
        <w:t>гидротехнических сооружений (далее – ГТС)</w:t>
      </w:r>
      <w:r w:rsidRPr="00A66601">
        <w:rPr>
          <w:sz w:val="28"/>
          <w:szCs w:val="28"/>
        </w:rPr>
        <w:t xml:space="preserve"> или эксплуатирующими организациями (далее </w:t>
      </w:r>
      <w:r w:rsidR="006663A0" w:rsidRPr="00A66601">
        <w:rPr>
          <w:sz w:val="28"/>
          <w:szCs w:val="28"/>
        </w:rPr>
        <w:t>–</w:t>
      </w:r>
      <w:r w:rsidRPr="00A66601">
        <w:rPr>
          <w:sz w:val="28"/>
          <w:szCs w:val="28"/>
        </w:rPr>
        <w:t xml:space="preserve"> владельцы ГТС), а также</w:t>
      </w:r>
      <w:r w:rsidR="00A0606B" w:rsidRPr="00A66601">
        <w:rPr>
          <w:sz w:val="28"/>
          <w:szCs w:val="28"/>
        </w:rPr>
        <w:t xml:space="preserve"> для оценки</w:t>
      </w:r>
      <w:r w:rsidR="00520398" w:rsidRPr="00A66601">
        <w:rPr>
          <w:sz w:val="28"/>
          <w:szCs w:val="28"/>
        </w:rPr>
        <w:t xml:space="preserve"> органами исполнительной власти субъектов Российской Федерации, на территориях которых может быть причинен вероятный вред</w:t>
      </w:r>
      <w:r w:rsidR="00A0606B" w:rsidRPr="00A66601">
        <w:rPr>
          <w:sz w:val="28"/>
          <w:szCs w:val="28"/>
        </w:rPr>
        <w:t>,</w:t>
      </w:r>
      <w:r w:rsidR="000F480B" w:rsidRPr="00A66601">
        <w:rPr>
          <w:sz w:val="28"/>
          <w:szCs w:val="28"/>
        </w:rPr>
        <w:t xml:space="preserve"> соответствия</w:t>
      </w:r>
      <w:r w:rsidR="00A0606B" w:rsidRPr="00A66601">
        <w:rPr>
          <w:sz w:val="28"/>
          <w:szCs w:val="28"/>
        </w:rPr>
        <w:t xml:space="preserve"> расчета размера вероятного вреда указанной Методике.</w:t>
      </w:r>
    </w:p>
    <w:p w:rsidR="005B2DFF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8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Методика предназначена для </w:t>
      </w:r>
      <w:r w:rsidR="009B761F" w:rsidRPr="00A66601">
        <w:rPr>
          <w:sz w:val="28"/>
          <w:szCs w:val="28"/>
        </w:rPr>
        <w:t>расчета</w:t>
      </w:r>
      <w:r w:rsidRPr="00A66601">
        <w:rPr>
          <w:sz w:val="28"/>
          <w:szCs w:val="28"/>
        </w:rPr>
        <w:t xml:space="preserve"> размера вероятного вреда, </w:t>
      </w:r>
      <w:r w:rsidRPr="00A66601">
        <w:rPr>
          <w:sz w:val="28"/>
          <w:szCs w:val="28"/>
        </w:rPr>
        <w:lastRenderedPageBreak/>
        <w:t xml:space="preserve">оцениваемого на основании прогнозных событий (вероятных аварий ГТС), вероятность </w:t>
      </w:r>
      <w:r w:rsidR="00AB0E10" w:rsidRPr="00A66601">
        <w:rPr>
          <w:sz w:val="28"/>
          <w:szCs w:val="28"/>
        </w:rPr>
        <w:t>возникновения</w:t>
      </w:r>
      <w:r w:rsidRPr="00A66601">
        <w:rPr>
          <w:sz w:val="28"/>
          <w:szCs w:val="28"/>
        </w:rPr>
        <w:t xml:space="preserve"> которых оценивается в декларации безопасности ГТС.</w:t>
      </w:r>
    </w:p>
    <w:p w:rsidR="00AA0951" w:rsidRPr="00A66601" w:rsidRDefault="00AA0951" w:rsidP="003E42B4">
      <w:pPr>
        <w:pStyle w:val="11"/>
        <w:tabs>
          <w:tab w:val="left" w:pos="98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Положения Методики не применимы к ранее произведенным расчетам, утвержденным в составе действующей декларации безопасности ГТС.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Методика регламентирует процедуру расчета </w:t>
      </w:r>
      <w:r w:rsidR="009B761F" w:rsidRPr="00A66601">
        <w:rPr>
          <w:sz w:val="28"/>
          <w:szCs w:val="28"/>
        </w:rPr>
        <w:t xml:space="preserve">размера </w:t>
      </w:r>
      <w:r w:rsidRPr="00A66601">
        <w:rPr>
          <w:sz w:val="28"/>
          <w:szCs w:val="28"/>
        </w:rPr>
        <w:t>вероятного вреда в результате аварии ГТС.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Результаты расчетов, выполненные по Методике и сгруппированные согласно показателям социально-экономических последствий аварии ГТС, применяются при:</w:t>
      </w:r>
    </w:p>
    <w:p w:rsidR="000E6369" w:rsidRPr="00A66601" w:rsidRDefault="00122654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определении страховой суммы по договору обязательного страхования гражданской ответственности при аварии ГТС </w:t>
      </w:r>
      <w:r w:rsidR="00D80663" w:rsidRPr="00A66601">
        <w:rPr>
          <w:sz w:val="28"/>
          <w:szCs w:val="28"/>
        </w:rPr>
        <w:t>в</w:t>
      </w:r>
      <w:r w:rsidR="000E6369" w:rsidRPr="00A66601">
        <w:rPr>
          <w:sz w:val="28"/>
          <w:szCs w:val="28"/>
        </w:rPr>
        <w:t xml:space="preserve"> соответствии с Федеральным законом</w:t>
      </w:r>
      <w:r w:rsidR="00D80663" w:rsidRPr="00A66601">
        <w:rPr>
          <w:sz w:val="28"/>
          <w:szCs w:val="28"/>
        </w:rPr>
        <w:t xml:space="preserve"> </w:t>
      </w:r>
      <w:r w:rsidR="00B2314D" w:rsidRPr="00A66601">
        <w:rPr>
          <w:sz w:val="28"/>
          <w:szCs w:val="28"/>
        </w:rPr>
        <w:t xml:space="preserve">от 27 июля 2010 г. № 225-ФЗ </w:t>
      </w:r>
      <w:r w:rsidR="00C3132D" w:rsidRPr="00A66601">
        <w:rPr>
          <w:sz w:val="28"/>
          <w:szCs w:val="28"/>
        </w:rPr>
        <w:t>«</w:t>
      </w:r>
      <w:r w:rsidR="000E6369" w:rsidRPr="00A66601">
        <w:rPr>
          <w:sz w:val="28"/>
          <w:szCs w:val="28"/>
        </w:rPr>
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C3132D" w:rsidRPr="00A66601">
        <w:rPr>
          <w:sz w:val="28"/>
          <w:szCs w:val="28"/>
        </w:rPr>
        <w:t>»</w:t>
      </w:r>
      <w:r w:rsidR="000054E3" w:rsidRPr="00A66601">
        <w:rPr>
          <w:sz w:val="28"/>
          <w:szCs w:val="28"/>
        </w:rPr>
        <w:t xml:space="preserve"> (Собрание законодательства Российской Федерации, 2010, № 31, ст.4194; </w:t>
      </w:r>
      <w:r w:rsidR="00D80663" w:rsidRPr="00A66601">
        <w:rPr>
          <w:sz w:val="28"/>
          <w:szCs w:val="28"/>
        </w:rPr>
        <w:t>2023, № 1, ст. 75</w:t>
      </w:r>
      <w:r w:rsidR="000054E3" w:rsidRPr="00A66601">
        <w:rPr>
          <w:sz w:val="28"/>
          <w:szCs w:val="28"/>
        </w:rPr>
        <w:t>)</w:t>
      </w:r>
      <w:r w:rsidR="000E6369" w:rsidRPr="00A66601">
        <w:rPr>
          <w:sz w:val="28"/>
          <w:szCs w:val="28"/>
        </w:rPr>
        <w:t>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классификации чрезвычайной ситуации в соответствии с постановлением Правительства Российской Федерации </w:t>
      </w:r>
      <w:r w:rsidR="00DA76A1" w:rsidRPr="00A66601">
        <w:rPr>
          <w:sz w:val="28"/>
          <w:szCs w:val="28"/>
        </w:rPr>
        <w:t>от 21 мая 2007 г. № 304</w:t>
      </w:r>
      <w:r w:rsidRPr="00A66601">
        <w:rPr>
          <w:sz w:val="28"/>
          <w:szCs w:val="28"/>
        </w:rPr>
        <w:t xml:space="preserve"> </w:t>
      </w:r>
      <w:r w:rsidR="00C90795" w:rsidRPr="00A66601">
        <w:rPr>
          <w:sz w:val="28"/>
          <w:szCs w:val="28"/>
        </w:rPr>
        <w:br/>
      </w:r>
      <w:r w:rsidR="00C3132D" w:rsidRPr="00A66601">
        <w:rPr>
          <w:sz w:val="28"/>
          <w:szCs w:val="28"/>
        </w:rPr>
        <w:t>«</w:t>
      </w:r>
      <w:r w:rsidRPr="00A66601">
        <w:rPr>
          <w:sz w:val="28"/>
          <w:szCs w:val="28"/>
        </w:rPr>
        <w:t>О классификации чрезвычайных ситуаций природного и техногенного характера</w:t>
      </w:r>
      <w:r w:rsidR="00C3132D" w:rsidRPr="00A66601">
        <w:rPr>
          <w:sz w:val="28"/>
          <w:szCs w:val="28"/>
        </w:rPr>
        <w:t>»</w:t>
      </w:r>
      <w:r w:rsidRPr="00A66601">
        <w:rPr>
          <w:sz w:val="28"/>
          <w:szCs w:val="28"/>
        </w:rPr>
        <w:t xml:space="preserve"> (</w:t>
      </w:r>
      <w:r w:rsidR="00DA76A1" w:rsidRPr="00A66601">
        <w:rPr>
          <w:sz w:val="28"/>
          <w:szCs w:val="28"/>
        </w:rPr>
        <w:t xml:space="preserve">Собрание законодательства </w:t>
      </w:r>
      <w:r w:rsidR="003C3F40" w:rsidRPr="00A66601">
        <w:rPr>
          <w:sz w:val="28"/>
          <w:szCs w:val="28"/>
        </w:rPr>
        <w:t>Российской Федерации</w:t>
      </w:r>
      <w:r w:rsidR="00DA76A1" w:rsidRPr="00A66601">
        <w:rPr>
          <w:sz w:val="28"/>
          <w:szCs w:val="28"/>
        </w:rPr>
        <w:t xml:space="preserve">, 2007, </w:t>
      </w:r>
      <w:r w:rsidR="005C16AD" w:rsidRPr="00A66601">
        <w:rPr>
          <w:sz w:val="28"/>
          <w:szCs w:val="28"/>
        </w:rPr>
        <w:br/>
      </w:r>
      <w:r w:rsidR="00DA76A1" w:rsidRPr="00A66601">
        <w:rPr>
          <w:sz w:val="28"/>
          <w:szCs w:val="28"/>
        </w:rPr>
        <w:t>№ 22, ст. 2640</w:t>
      </w:r>
      <w:r w:rsidR="003C3F40" w:rsidRPr="00A66601">
        <w:rPr>
          <w:sz w:val="28"/>
          <w:szCs w:val="28"/>
        </w:rPr>
        <w:t>;</w:t>
      </w:r>
      <w:r w:rsidR="00387EF8" w:rsidRPr="00A66601">
        <w:rPr>
          <w:sz w:val="28"/>
          <w:szCs w:val="28"/>
        </w:rPr>
        <w:t xml:space="preserve"> 2019, № 52, ст. 7981</w:t>
      </w:r>
      <w:r w:rsidRPr="00A66601">
        <w:rPr>
          <w:sz w:val="28"/>
          <w:szCs w:val="28"/>
        </w:rPr>
        <w:t>);</w:t>
      </w:r>
    </w:p>
    <w:p w:rsidR="004965E3" w:rsidRPr="00A66601" w:rsidRDefault="000E6369" w:rsidP="003E42B4">
      <w:pPr>
        <w:pStyle w:val="11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разработке деклараций безопасности ГТС и подготовке материалов </w:t>
      </w:r>
      <w:r w:rsidR="00B368A8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для внесения</w:t>
      </w:r>
      <w:r w:rsidR="00B368A8" w:rsidRPr="00A66601">
        <w:rPr>
          <w:sz w:val="28"/>
          <w:szCs w:val="28"/>
        </w:rPr>
        <w:t xml:space="preserve"> сведений о</w:t>
      </w:r>
      <w:r w:rsidRPr="00A66601">
        <w:rPr>
          <w:sz w:val="28"/>
          <w:szCs w:val="28"/>
        </w:rPr>
        <w:t xml:space="preserve"> ГТС в Российский регистр гидротехнических сооружений</w:t>
      </w:r>
      <w:r w:rsidR="00FD1D62" w:rsidRPr="00A66601">
        <w:rPr>
          <w:sz w:val="28"/>
          <w:szCs w:val="28"/>
        </w:rPr>
        <w:t xml:space="preserve"> в соответствии со статьей 7 Федерального</w:t>
      </w:r>
      <w:r w:rsidR="004965E3" w:rsidRPr="00A66601">
        <w:rPr>
          <w:sz w:val="28"/>
          <w:szCs w:val="28"/>
        </w:rPr>
        <w:t xml:space="preserve"> закона </w:t>
      </w:r>
      <w:r w:rsidR="004965E3" w:rsidRPr="00A66601">
        <w:rPr>
          <w:sz w:val="28"/>
          <w:szCs w:val="28"/>
        </w:rPr>
        <w:br/>
        <w:t xml:space="preserve">от 21 июля 1997 г. № 117-ФЗ «О безопасности гидротехнических сооружений» (Собрание законодательства Российской Федерации, 1997, № 30, ст. 3589; </w:t>
      </w:r>
      <w:r w:rsidR="004965E3" w:rsidRPr="00A66601">
        <w:rPr>
          <w:sz w:val="28"/>
          <w:szCs w:val="28"/>
        </w:rPr>
        <w:br/>
      </w:r>
      <w:r w:rsidR="00D80663" w:rsidRPr="00A66601">
        <w:rPr>
          <w:sz w:val="28"/>
          <w:szCs w:val="28"/>
        </w:rPr>
        <w:t>2023, № 23, ст. 4011</w:t>
      </w:r>
      <w:r w:rsidR="004965E3" w:rsidRPr="00A66601">
        <w:rPr>
          <w:sz w:val="28"/>
          <w:szCs w:val="28"/>
        </w:rPr>
        <w:t>);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организации деятельности в области защиты населения и территорий </w:t>
      </w:r>
      <w:r w:rsidR="005C16A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от чрезвычайных ситуаций в соответствии с Федеральным законом </w:t>
      </w:r>
      <w:r w:rsidR="00B368A8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от 21 декабря 1994 г. </w:t>
      </w:r>
      <w:r w:rsidR="00387EF8" w:rsidRPr="00A66601">
        <w:rPr>
          <w:sz w:val="28"/>
          <w:szCs w:val="28"/>
        </w:rPr>
        <w:t>№</w:t>
      </w:r>
      <w:r w:rsidRPr="00A66601">
        <w:rPr>
          <w:sz w:val="28"/>
          <w:szCs w:val="28"/>
        </w:rPr>
        <w:t xml:space="preserve"> 68-ФЗ </w:t>
      </w:r>
      <w:r w:rsidR="00C3132D" w:rsidRPr="00A66601">
        <w:rPr>
          <w:sz w:val="28"/>
          <w:szCs w:val="28"/>
        </w:rPr>
        <w:t>«</w:t>
      </w:r>
      <w:r w:rsidRPr="00A66601">
        <w:rPr>
          <w:sz w:val="28"/>
          <w:szCs w:val="28"/>
        </w:rPr>
        <w:t xml:space="preserve">О защите населения и территорий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от чрезвычайных ситуаций природного и техногенного характер</w:t>
      </w:r>
      <w:r w:rsidR="00387EF8" w:rsidRPr="00A66601">
        <w:rPr>
          <w:sz w:val="28"/>
          <w:szCs w:val="28"/>
        </w:rPr>
        <w:t>а</w:t>
      </w:r>
      <w:r w:rsidR="00C3132D" w:rsidRPr="00A66601">
        <w:rPr>
          <w:sz w:val="28"/>
          <w:szCs w:val="28"/>
        </w:rPr>
        <w:t>»</w:t>
      </w:r>
      <w:r w:rsidR="005B2DFF" w:rsidRPr="00A66601">
        <w:rPr>
          <w:sz w:val="28"/>
          <w:szCs w:val="28"/>
        </w:rPr>
        <w:t xml:space="preserve"> (Собрание законодательства </w:t>
      </w:r>
      <w:r w:rsidR="00B368A8" w:rsidRPr="00A66601">
        <w:rPr>
          <w:sz w:val="28"/>
          <w:szCs w:val="28"/>
        </w:rPr>
        <w:t>Российской Федерации</w:t>
      </w:r>
      <w:r w:rsidR="005B2DFF" w:rsidRPr="00A66601">
        <w:rPr>
          <w:sz w:val="28"/>
          <w:szCs w:val="28"/>
        </w:rPr>
        <w:t xml:space="preserve">, 1994, </w:t>
      </w:r>
      <w:r w:rsidR="00B2314D" w:rsidRPr="00A66601">
        <w:rPr>
          <w:sz w:val="28"/>
          <w:szCs w:val="28"/>
        </w:rPr>
        <w:t>№</w:t>
      </w:r>
      <w:r w:rsidR="005B2DFF" w:rsidRPr="00A66601">
        <w:rPr>
          <w:sz w:val="28"/>
          <w:szCs w:val="28"/>
        </w:rPr>
        <w:t xml:space="preserve"> 35, </w:t>
      </w:r>
      <w:r w:rsidR="00B2314D" w:rsidRPr="00A66601">
        <w:rPr>
          <w:sz w:val="28"/>
          <w:szCs w:val="28"/>
        </w:rPr>
        <w:t xml:space="preserve">ст. 3648; </w:t>
      </w:r>
      <w:r w:rsidR="00E95966" w:rsidRPr="00A66601">
        <w:rPr>
          <w:sz w:val="28"/>
          <w:szCs w:val="28"/>
        </w:rPr>
        <w:t xml:space="preserve">2023, № 16, </w:t>
      </w:r>
      <w:r w:rsidR="00E95966" w:rsidRPr="00A66601">
        <w:rPr>
          <w:sz w:val="28"/>
          <w:szCs w:val="28"/>
        </w:rPr>
        <w:br/>
        <w:t>ст. 2768,</w:t>
      </w:r>
      <w:r w:rsidR="00B2314D" w:rsidRPr="00A66601">
        <w:rPr>
          <w:sz w:val="28"/>
          <w:szCs w:val="28"/>
        </w:rPr>
        <w:t>)</w:t>
      </w:r>
      <w:r w:rsidRPr="00A66601">
        <w:rPr>
          <w:sz w:val="28"/>
          <w:szCs w:val="28"/>
        </w:rPr>
        <w:t>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обосновании организационных и технических мер, направленных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на предотвращение аварий ГТС</w:t>
      </w:r>
      <w:r w:rsidR="00B368A8" w:rsidRPr="00A66601">
        <w:rPr>
          <w:sz w:val="28"/>
          <w:szCs w:val="28"/>
        </w:rPr>
        <w:t>,</w:t>
      </w:r>
      <w:r w:rsidRPr="00A66601">
        <w:rPr>
          <w:sz w:val="28"/>
          <w:szCs w:val="28"/>
        </w:rPr>
        <w:t xml:space="preserve"> с учетом размера потенциальных расходов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на возмещение ущерба, расходов на восстановление сооружений,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а также эффекта от аварийных воздействий;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обосновании решений эксплуатационных и технико-экономических задач, направленных на снижение расходов по возмещению ущерба </w:t>
      </w:r>
      <w:r w:rsidR="00B368A8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lastRenderedPageBreak/>
        <w:t>от аварий ГТС.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Методика применяется для </w:t>
      </w:r>
      <w:r w:rsidR="006E04C0" w:rsidRPr="00A66601">
        <w:rPr>
          <w:sz w:val="28"/>
          <w:szCs w:val="28"/>
        </w:rPr>
        <w:t>расчетов</w:t>
      </w:r>
      <w:r w:rsidRPr="00A66601">
        <w:rPr>
          <w:sz w:val="28"/>
          <w:szCs w:val="28"/>
        </w:rPr>
        <w:t xml:space="preserve"> размера вероятного вреда </w:t>
      </w:r>
      <w:r w:rsidR="000F480B" w:rsidRPr="00A66601">
        <w:rPr>
          <w:sz w:val="28"/>
          <w:szCs w:val="28"/>
        </w:rPr>
        <w:br/>
      </w:r>
      <w:r w:rsidR="00BD0B4C" w:rsidRPr="00A66601">
        <w:rPr>
          <w:sz w:val="28"/>
          <w:szCs w:val="28"/>
        </w:rPr>
        <w:t>и величин</w:t>
      </w:r>
      <w:r w:rsidR="009450D9" w:rsidRPr="00A66601">
        <w:rPr>
          <w:sz w:val="28"/>
          <w:szCs w:val="28"/>
        </w:rPr>
        <w:t>,</w:t>
      </w:r>
      <w:r w:rsidR="00BD0B4C" w:rsidRPr="00A66601">
        <w:rPr>
          <w:sz w:val="28"/>
          <w:szCs w:val="28"/>
        </w:rPr>
        <w:t xml:space="preserve"> его составляющих</w:t>
      </w:r>
      <w:r w:rsidRPr="00A66601">
        <w:rPr>
          <w:sz w:val="28"/>
          <w:szCs w:val="28"/>
        </w:rPr>
        <w:t>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Для объектов, в состав которых входят несколько ГТС, расчеты </w:t>
      </w:r>
      <w:r w:rsidR="009B761F" w:rsidRPr="00A66601">
        <w:rPr>
          <w:sz w:val="28"/>
          <w:szCs w:val="28"/>
        </w:rPr>
        <w:t xml:space="preserve">размера </w:t>
      </w:r>
      <w:r w:rsidRPr="00A66601">
        <w:rPr>
          <w:sz w:val="28"/>
          <w:szCs w:val="28"/>
        </w:rPr>
        <w:t xml:space="preserve">вероятного вреда должны выполняться для сценариев наиболее тяжелой и наиболее вероятной аварий из всех аварий, возможных на всех ГТС, входящих в </w:t>
      </w:r>
      <w:r w:rsidR="00B368A8" w:rsidRPr="00A66601">
        <w:rPr>
          <w:sz w:val="28"/>
          <w:szCs w:val="28"/>
        </w:rPr>
        <w:t>гидроузел</w:t>
      </w:r>
      <w:r w:rsidR="00AB0E10" w:rsidRPr="00A66601">
        <w:rPr>
          <w:sz w:val="28"/>
          <w:szCs w:val="28"/>
        </w:rPr>
        <w:t>.</w:t>
      </w:r>
    </w:p>
    <w:p w:rsidR="00AB0E10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Методика не предназначена для определения упущенной выгоды</w:t>
      </w:r>
      <w:r w:rsidR="008E6DC8" w:rsidRPr="00A66601">
        <w:rPr>
          <w:sz w:val="28"/>
          <w:szCs w:val="28"/>
        </w:rPr>
        <w:t xml:space="preserve"> </w:t>
      </w:r>
      <w:r w:rsidR="00B368A8" w:rsidRPr="00A66601">
        <w:rPr>
          <w:sz w:val="28"/>
          <w:szCs w:val="28"/>
        </w:rPr>
        <w:br/>
      </w:r>
      <w:r w:rsidR="00456BB4" w:rsidRPr="00A66601">
        <w:rPr>
          <w:sz w:val="28"/>
          <w:szCs w:val="28"/>
        </w:rPr>
        <w:t xml:space="preserve">и морального вреда </w:t>
      </w:r>
      <w:r w:rsidR="00AF2C69" w:rsidRPr="00A66601">
        <w:rPr>
          <w:sz w:val="28"/>
          <w:szCs w:val="28"/>
        </w:rPr>
        <w:t xml:space="preserve">в соответствии </w:t>
      </w:r>
      <w:r w:rsidR="0034440D" w:rsidRPr="00A66601">
        <w:rPr>
          <w:sz w:val="28"/>
          <w:szCs w:val="28"/>
        </w:rPr>
        <w:t>с положениями</w:t>
      </w:r>
      <w:r w:rsidR="00F43371" w:rsidRPr="00A66601">
        <w:rPr>
          <w:sz w:val="28"/>
          <w:szCs w:val="28"/>
        </w:rPr>
        <w:t xml:space="preserve"> </w:t>
      </w:r>
      <w:r w:rsidR="00456BB4" w:rsidRPr="00A66601">
        <w:rPr>
          <w:sz w:val="28"/>
          <w:szCs w:val="28"/>
        </w:rPr>
        <w:t>Гражданск</w:t>
      </w:r>
      <w:r w:rsidR="004965E3" w:rsidRPr="00A66601">
        <w:rPr>
          <w:sz w:val="28"/>
          <w:szCs w:val="28"/>
        </w:rPr>
        <w:t>ого</w:t>
      </w:r>
      <w:r w:rsidR="00456BB4" w:rsidRPr="00A66601">
        <w:rPr>
          <w:sz w:val="28"/>
          <w:szCs w:val="28"/>
        </w:rPr>
        <w:t xml:space="preserve"> кодекс</w:t>
      </w:r>
      <w:r w:rsidR="004965E3" w:rsidRPr="00A66601">
        <w:rPr>
          <w:sz w:val="28"/>
          <w:szCs w:val="28"/>
        </w:rPr>
        <w:t>а</w:t>
      </w:r>
      <w:r w:rsidR="00456BB4" w:rsidRPr="00A66601">
        <w:rPr>
          <w:sz w:val="28"/>
          <w:szCs w:val="28"/>
        </w:rPr>
        <w:t xml:space="preserve"> Российской Федерации</w:t>
      </w:r>
      <w:r w:rsidR="000054E3" w:rsidRPr="00A66601">
        <w:rPr>
          <w:sz w:val="28"/>
          <w:szCs w:val="28"/>
        </w:rPr>
        <w:t xml:space="preserve"> (Собрание законодательства Российской Федерации, 1994, № 32, ст. 3301; 2020, № </w:t>
      </w:r>
      <w:r w:rsidR="009A2301" w:rsidRPr="00A66601">
        <w:rPr>
          <w:sz w:val="28"/>
          <w:szCs w:val="28"/>
        </w:rPr>
        <w:t>31</w:t>
      </w:r>
      <w:r w:rsidR="000054E3" w:rsidRPr="00A66601">
        <w:rPr>
          <w:sz w:val="28"/>
          <w:szCs w:val="28"/>
        </w:rPr>
        <w:t>, ст. 5010)</w:t>
      </w:r>
      <w:r w:rsidRPr="00A66601">
        <w:rPr>
          <w:sz w:val="28"/>
          <w:szCs w:val="28"/>
        </w:rPr>
        <w:t>.</w:t>
      </w:r>
    </w:p>
    <w:p w:rsidR="00AB0E10" w:rsidRPr="00A66601" w:rsidRDefault="00AB0E10" w:rsidP="003E42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III. ОБЩИЕ ПОЛОЖЕНИЯ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0E6369" w:rsidRPr="00A66601" w:rsidRDefault="0034440D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Расчет размера вероятного </w:t>
      </w:r>
      <w:r w:rsidR="000E6369" w:rsidRPr="00A66601">
        <w:rPr>
          <w:sz w:val="28"/>
          <w:szCs w:val="28"/>
        </w:rPr>
        <w:t xml:space="preserve">вреда, который может быть причинен жизни, здоровью физических лиц, имуществу физических и юридических лиц </w:t>
      </w:r>
      <w:r w:rsidR="00090100" w:rsidRPr="00A66601">
        <w:rPr>
          <w:sz w:val="28"/>
          <w:szCs w:val="28"/>
        </w:rPr>
        <w:br/>
      </w:r>
      <w:r w:rsidR="000E6369" w:rsidRPr="00A66601">
        <w:rPr>
          <w:sz w:val="28"/>
          <w:szCs w:val="28"/>
        </w:rPr>
        <w:t xml:space="preserve">в результате аварии </w:t>
      </w:r>
      <w:r w:rsidR="00D364C2" w:rsidRPr="00A66601">
        <w:rPr>
          <w:sz w:val="28"/>
          <w:szCs w:val="28"/>
        </w:rPr>
        <w:t>ГТС</w:t>
      </w:r>
      <w:r w:rsidR="000E6369" w:rsidRPr="00A66601">
        <w:rPr>
          <w:sz w:val="28"/>
          <w:szCs w:val="28"/>
        </w:rPr>
        <w:t xml:space="preserve">, проводится в целях установления </w:t>
      </w:r>
      <w:r w:rsidR="00E95966" w:rsidRPr="00A66601">
        <w:rPr>
          <w:sz w:val="28"/>
          <w:szCs w:val="28"/>
        </w:rPr>
        <w:t>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</w:t>
      </w:r>
      <w:r w:rsidR="000E6369" w:rsidRPr="00A66601">
        <w:rPr>
          <w:sz w:val="28"/>
          <w:szCs w:val="28"/>
        </w:rPr>
        <w:t>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Расчет </w:t>
      </w:r>
      <w:r w:rsidR="0034440D" w:rsidRPr="00A66601">
        <w:rPr>
          <w:sz w:val="28"/>
          <w:szCs w:val="28"/>
        </w:rPr>
        <w:t xml:space="preserve">размера </w:t>
      </w:r>
      <w:r w:rsidRPr="00A66601">
        <w:rPr>
          <w:sz w:val="28"/>
          <w:szCs w:val="28"/>
        </w:rPr>
        <w:t xml:space="preserve">вероятного вреда, который может быть причинен жизни, здоровью физических лиц, имуществу физических и юридических лиц </w:t>
      </w:r>
      <w:r w:rsidR="00090100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результате аварии ГТС, выполняется для сценария наиболее тяжелой аварии ГТС, а также для сценария наиболее вероятной аварии ГТС. </w:t>
      </w:r>
      <w:r w:rsidR="00D364C2" w:rsidRPr="00A66601">
        <w:rPr>
          <w:sz w:val="28"/>
          <w:szCs w:val="28"/>
        </w:rPr>
        <w:br/>
      </w:r>
      <w:r w:rsidR="0034440D" w:rsidRPr="00A66601">
        <w:rPr>
          <w:sz w:val="28"/>
          <w:szCs w:val="28"/>
        </w:rPr>
        <w:t>Размер в</w:t>
      </w:r>
      <w:r w:rsidRPr="00A66601">
        <w:rPr>
          <w:sz w:val="28"/>
          <w:szCs w:val="28"/>
        </w:rPr>
        <w:t>ероятн</w:t>
      </w:r>
      <w:r w:rsidR="0034440D" w:rsidRPr="00A66601">
        <w:rPr>
          <w:sz w:val="28"/>
          <w:szCs w:val="28"/>
        </w:rPr>
        <w:t>ого</w:t>
      </w:r>
      <w:r w:rsidRPr="00A66601">
        <w:rPr>
          <w:sz w:val="28"/>
          <w:szCs w:val="28"/>
        </w:rPr>
        <w:t xml:space="preserve"> вред</w:t>
      </w:r>
      <w:r w:rsidR="0034440D" w:rsidRPr="00A66601">
        <w:rPr>
          <w:sz w:val="28"/>
          <w:szCs w:val="28"/>
        </w:rPr>
        <w:t>а</w:t>
      </w:r>
      <w:r w:rsidRPr="00A66601">
        <w:rPr>
          <w:sz w:val="28"/>
          <w:szCs w:val="28"/>
        </w:rPr>
        <w:t xml:space="preserve"> </w:t>
      </w:r>
      <w:r w:rsidR="0034440D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в денежном выражении.</w:t>
      </w:r>
    </w:p>
    <w:p w:rsidR="00E95966" w:rsidRPr="00A66601" w:rsidRDefault="00E95966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При определении сценариев аварий ГТС и расчете размера вероятного вреда не подлежат рассмотрению аварии ГТС, вызванные непреодолимой силой, если сила и интенсивность такого воздействия превышают значения, </w:t>
      </w:r>
      <w:r w:rsidRPr="00A66601">
        <w:rPr>
          <w:sz w:val="28"/>
          <w:szCs w:val="28"/>
        </w:rPr>
        <w:br/>
        <w:t>на которые рассчитано ГТС, в соответствии с проектной документацией.</w:t>
      </w:r>
    </w:p>
    <w:p w:rsidR="00E95966" w:rsidRPr="00A66601" w:rsidRDefault="00E95966" w:rsidP="003E42B4">
      <w:pPr>
        <w:pStyle w:val="11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Изложенные в главе IV «Определение размера вероятного вреда» Методики подходы по определению размера вероятного вреда могут быть использованы для определения последствий от аварии ГТС в результате умысла и противоправных действий потерпевших или других лиц (за исключением владельца ГТС). При этом результаты расчетов по обоснованию исходной информации для расчета размера вероятного вреда будут отличаться </w:t>
      </w:r>
      <w:r w:rsidRPr="00A66601">
        <w:rPr>
          <w:sz w:val="28"/>
          <w:szCs w:val="28"/>
        </w:rPr>
        <w:br/>
        <w:t xml:space="preserve">от принятых в Методике в части показателей вероятности аварии, времени </w:t>
      </w:r>
      <w:r w:rsidRPr="00A66601">
        <w:rPr>
          <w:sz w:val="28"/>
          <w:szCs w:val="28"/>
        </w:rPr>
        <w:br/>
        <w:t xml:space="preserve">ее развития, параметров волны прорыва и зон затопления, в связи с чем указанные расчеты должны производиться специализированными организациями, осуществляющими оценку последствий аварий ГТС, вызванных </w:t>
      </w:r>
      <w:r w:rsidRPr="00A66601">
        <w:rPr>
          <w:sz w:val="28"/>
          <w:szCs w:val="28"/>
        </w:rPr>
        <w:lastRenderedPageBreak/>
        <w:t>террористическими актами, в том числе с учетом взрывного воздействия на ГТС.</w:t>
      </w:r>
    </w:p>
    <w:p w:rsidR="00E95966" w:rsidRPr="00A66601" w:rsidRDefault="00E95966" w:rsidP="003E42B4">
      <w:pPr>
        <w:pStyle w:val="11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Результаты расчетов по определению размера вреда от аварии ГТС </w:t>
      </w:r>
      <w:r w:rsidRPr="00A66601">
        <w:rPr>
          <w:sz w:val="28"/>
          <w:szCs w:val="28"/>
        </w:rPr>
        <w:br/>
        <w:t xml:space="preserve">в результате умысла и противоправных действий потерпевших или других лиц не подлежат рассмотрению при разработке деклараций безопасности ГТС, </w:t>
      </w:r>
      <w:r w:rsidRPr="00A66601">
        <w:rPr>
          <w:sz w:val="28"/>
          <w:szCs w:val="28"/>
        </w:rPr>
        <w:br/>
        <w:t>а при необходимости могут быть информационным материалом для разработки соответствующих мероприятий государственными органами.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При определении вероятного вреда проводится расчет </w:t>
      </w:r>
      <w:r w:rsidR="00C2451E" w:rsidRPr="00A66601">
        <w:rPr>
          <w:sz w:val="28"/>
          <w:szCs w:val="28"/>
        </w:rPr>
        <w:t>ущербов</w:t>
      </w:r>
      <w:r w:rsidRPr="00A66601">
        <w:rPr>
          <w:sz w:val="28"/>
          <w:szCs w:val="28"/>
        </w:rPr>
        <w:t xml:space="preserve"> </w:t>
      </w:r>
      <w:r w:rsidR="00F65FA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результате аварии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 xml:space="preserve">, денежные выражения которых группируются </w:t>
      </w:r>
      <w:r w:rsidR="004247DB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для каждого сценария аварии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 xml:space="preserve"> по показател</w:t>
      </w:r>
      <w:r w:rsidR="009450D9" w:rsidRPr="00A66601">
        <w:rPr>
          <w:sz w:val="28"/>
          <w:szCs w:val="28"/>
        </w:rPr>
        <w:t>ям, характеризующим социально-</w:t>
      </w:r>
      <w:r w:rsidRPr="00A66601">
        <w:rPr>
          <w:sz w:val="28"/>
          <w:szCs w:val="28"/>
        </w:rPr>
        <w:t xml:space="preserve">экономические последствия аварий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>.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Основными составляющими по </w:t>
      </w:r>
      <w:r w:rsidR="0034440D" w:rsidRPr="00A66601">
        <w:rPr>
          <w:sz w:val="28"/>
          <w:szCs w:val="28"/>
        </w:rPr>
        <w:t>расчету размера</w:t>
      </w:r>
      <w:r w:rsidRPr="00A66601">
        <w:rPr>
          <w:sz w:val="28"/>
          <w:szCs w:val="28"/>
        </w:rPr>
        <w:t xml:space="preserve"> вероятного вреда являются прогнозы: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количества людей, которые могут погибнуть и пропасть без вести, кроме физических лиц, являющихся работниками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 xml:space="preserve">, при исполнении </w:t>
      </w:r>
      <w:r w:rsidR="00090100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ими служебных обязанностей на территории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>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количества людей, которые могут быть травмированы и нуждаться </w:t>
      </w:r>
      <w:r w:rsidR="00F65FA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госпитализации, кроме физических лиц, являющихся работниками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 xml:space="preserve">,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при исполнении ими служебных обязанностей на территории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>;</w:t>
      </w:r>
    </w:p>
    <w:p w:rsidR="00F43371" w:rsidRPr="00A66601" w:rsidRDefault="00F4337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количества людей, у которых могут быть нарушены условия жизнедеятельности;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количества работников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 xml:space="preserve">, которые могут погибнуть и пропасть </w:t>
      </w:r>
      <w:r w:rsidR="004247DB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без вести при исполнении ими служебных обязанностей на территории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>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количества работников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 xml:space="preserve">, которые при исполнении ими служебных обязанностей на территории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 xml:space="preserve"> могут быть травмированы и нуждаться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госпитализации;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ущерба основным и оборотным фондам предприятий, кроме основных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 оборотных фондов владельца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>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ущерба готовой продукции предприятий, кроме продукции владельца </w:t>
      </w:r>
      <w:r w:rsidR="004247DB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>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ущерба элементам транспорта и связи, жилому фонду, имуществу граждан, сельскохозяйственному производству, лесному фонду от потери леса как сырья по рыночным ценам, от затопления и гибели лесов по фактическим затратам на восстановление леса, от сброса опасных веществ (отходов)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окружающую среду, а также ущерба, вызванного нарушением водоснабжения из-за аварий водозаборных сооружений;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расходов на ликвидацию последствий аварии.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При наличии у владельца </w:t>
      </w:r>
      <w:r w:rsidR="00A17CA0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 xml:space="preserve"> двух и более </w:t>
      </w:r>
      <w:r w:rsidR="00A17CA0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 xml:space="preserve"> </w:t>
      </w:r>
      <w:r w:rsidR="00B556A9" w:rsidRPr="00A66601">
        <w:rPr>
          <w:sz w:val="28"/>
          <w:szCs w:val="28"/>
        </w:rPr>
        <w:t>размер</w:t>
      </w:r>
      <w:r w:rsidRPr="00A66601">
        <w:rPr>
          <w:sz w:val="28"/>
          <w:szCs w:val="28"/>
        </w:rPr>
        <w:t xml:space="preserve"> вероятного вреда принимается равн</w:t>
      </w:r>
      <w:r w:rsidR="00B556A9" w:rsidRPr="00A66601">
        <w:rPr>
          <w:sz w:val="28"/>
          <w:szCs w:val="28"/>
        </w:rPr>
        <w:t>ым</w:t>
      </w:r>
      <w:r w:rsidRPr="00A66601">
        <w:rPr>
          <w:sz w:val="28"/>
          <w:szCs w:val="28"/>
        </w:rPr>
        <w:t xml:space="preserve"> максимальному </w:t>
      </w:r>
      <w:r w:rsidR="00B556A9" w:rsidRPr="00A66601">
        <w:rPr>
          <w:sz w:val="28"/>
          <w:szCs w:val="28"/>
        </w:rPr>
        <w:t>размеру</w:t>
      </w:r>
      <w:r w:rsidRPr="00A66601">
        <w:rPr>
          <w:sz w:val="28"/>
          <w:szCs w:val="28"/>
        </w:rPr>
        <w:t xml:space="preserve"> вероятного вреда, </w:t>
      </w:r>
      <w:r w:rsidR="0034440D" w:rsidRPr="00A66601">
        <w:rPr>
          <w:sz w:val="28"/>
          <w:szCs w:val="28"/>
        </w:rPr>
        <w:t>рассчитанному</w:t>
      </w:r>
      <w:r w:rsidRPr="00A66601">
        <w:rPr>
          <w:sz w:val="28"/>
          <w:szCs w:val="28"/>
        </w:rPr>
        <w:t xml:space="preserve"> для каждого </w:t>
      </w:r>
      <w:r w:rsidR="00A17CA0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>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В случаях, когда претерпели существенные изменения расчетные </w:t>
      </w:r>
      <w:r w:rsidRPr="00A66601">
        <w:rPr>
          <w:sz w:val="28"/>
          <w:szCs w:val="28"/>
        </w:rPr>
        <w:lastRenderedPageBreak/>
        <w:t xml:space="preserve">параметры состояния </w:t>
      </w:r>
      <w:r w:rsidR="00E95966" w:rsidRPr="00A66601">
        <w:rPr>
          <w:sz w:val="28"/>
          <w:szCs w:val="28"/>
        </w:rPr>
        <w:t>ГТС</w:t>
      </w:r>
      <w:r w:rsidRPr="00A66601">
        <w:rPr>
          <w:sz w:val="28"/>
          <w:szCs w:val="28"/>
        </w:rPr>
        <w:t xml:space="preserve"> и зоны причинения вероятного вреда, исходя из значени</w:t>
      </w:r>
      <w:r w:rsidR="00E95966" w:rsidRPr="00A66601">
        <w:rPr>
          <w:sz w:val="28"/>
          <w:szCs w:val="28"/>
        </w:rPr>
        <w:t xml:space="preserve">й </w:t>
      </w:r>
      <w:r w:rsidR="00830E6E" w:rsidRPr="00A66601">
        <w:rPr>
          <w:sz w:val="28"/>
          <w:szCs w:val="28"/>
        </w:rPr>
        <w:t>в соответствии с которыми</w:t>
      </w:r>
      <w:r w:rsidRPr="00A66601">
        <w:rPr>
          <w:sz w:val="28"/>
          <w:szCs w:val="28"/>
        </w:rPr>
        <w:t xml:space="preserve"> произведен расчет </w:t>
      </w:r>
      <w:r w:rsidR="0034440D" w:rsidRPr="00A66601">
        <w:rPr>
          <w:sz w:val="28"/>
          <w:szCs w:val="28"/>
        </w:rPr>
        <w:t xml:space="preserve">размера </w:t>
      </w:r>
      <w:r w:rsidRPr="00A66601">
        <w:rPr>
          <w:sz w:val="28"/>
          <w:szCs w:val="28"/>
        </w:rPr>
        <w:t>вероятного вреда</w:t>
      </w:r>
      <w:r w:rsidR="00E95966" w:rsidRPr="00A66601">
        <w:rPr>
          <w:sz w:val="28"/>
          <w:szCs w:val="28"/>
        </w:rPr>
        <w:t>, размер вероятного вреда определяется повторно</w:t>
      </w:r>
      <w:r w:rsidRPr="00A66601">
        <w:rPr>
          <w:sz w:val="28"/>
          <w:szCs w:val="28"/>
        </w:rPr>
        <w:t>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Исходной информацией для </w:t>
      </w:r>
      <w:r w:rsidR="0034440D" w:rsidRPr="00A66601">
        <w:rPr>
          <w:sz w:val="28"/>
          <w:szCs w:val="28"/>
        </w:rPr>
        <w:t>расчета</w:t>
      </w:r>
      <w:r w:rsidRPr="00A66601">
        <w:rPr>
          <w:sz w:val="28"/>
          <w:szCs w:val="28"/>
        </w:rPr>
        <w:t xml:space="preserve"> размера вероятного вреда являются: 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обоснованные сценарии реализации наиболее тяжелой и наиболее вероятной аварии ГТС, в которых приведены данные о возможных зонах воздействия аварии ГТС;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значения величин негативных воздействий аварии ГТС; 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сведения о вероятности каждого сценария возникновения аварии; 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результаты расчета параметров зон аварийного воздействия </w:t>
      </w:r>
      <w:r w:rsidR="007C1F64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при наиболее тяжелой и наиболее вероятной авариях ГТС.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Исходные данные, необходимые для </w:t>
      </w:r>
      <w:r w:rsidR="0034440D" w:rsidRPr="00A66601">
        <w:rPr>
          <w:sz w:val="28"/>
          <w:szCs w:val="28"/>
        </w:rPr>
        <w:t>расчета</w:t>
      </w:r>
      <w:r w:rsidRPr="00A66601">
        <w:rPr>
          <w:sz w:val="28"/>
          <w:szCs w:val="28"/>
        </w:rPr>
        <w:t xml:space="preserve"> размера вероятного вреда, который может быть причинен в результате аварий ГТС, включают:</w:t>
      </w:r>
    </w:p>
    <w:p w:rsidR="008866EB" w:rsidRPr="00A66601" w:rsidRDefault="008866EB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материалы проекта ГТС, в том числе основные чертежи, картографические материалы, сведения по оценке воздействия ГТС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на природную среду (при наличии);</w:t>
      </w:r>
    </w:p>
    <w:p w:rsidR="008866EB" w:rsidRPr="00A66601" w:rsidRDefault="008866EB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комплект документов декларирования безопасности ГТС, включая декларацию безопасности ГТС и критерии безопасности ГТС (при наличии);</w:t>
      </w:r>
    </w:p>
    <w:p w:rsidR="008866EB" w:rsidRPr="00A66601" w:rsidRDefault="008866EB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результаты проектных, изыскательских, научно-исследовательских работ, эксплуатационные материалы и результаты обследований, оценок технического состояния ГТС (при наличии);</w:t>
      </w:r>
    </w:p>
    <w:p w:rsidR="008866EB" w:rsidRPr="00A66601" w:rsidRDefault="008866EB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сведения о составе, классе опасности и объеме отходов, размещенных </w:t>
      </w:r>
      <w:r w:rsidR="000F480B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на накопителях жидких отходов промышленных предприятий;</w:t>
      </w:r>
    </w:p>
    <w:p w:rsidR="00954768" w:rsidRPr="00A66601" w:rsidRDefault="008866EB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основные показатели социально-экономического развития района расположения ГТС</w:t>
      </w:r>
      <w:r w:rsidR="004965E3" w:rsidRPr="00A66601">
        <w:rPr>
          <w:sz w:val="28"/>
          <w:szCs w:val="28"/>
        </w:rPr>
        <w:t>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Выполнению расчета вероятного вреда предшествует обоснование сценариев реализации наиболее вероятной и наиболее тяжелой аварии ГТС, </w:t>
      </w:r>
      <w:r w:rsidR="00A54862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на начальном этапе которого производится идентификация опасностей ГТС, включающая: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предварительный анализ опасностей ГТС;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разработку перечня возможных процессов и событий, приводящих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к аварии ГТС;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формирование перечня основных возможных сценариев аварий ГТС;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ранжирование основных сценариев возникновения и развития аварий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 чрезвычайных ситуаций (далее - ЧС) на ГТС по уровню риска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для обслуживающего персонала, населения, имущества физических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юридических лиц, природной среды;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выбор направлений деятельности по анализу риска аварий ГТС.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 xml:space="preserve">Предварительный анализ опасностей (далее - ПАО) ГТС следует выполнять с целью выявления опасных элементов и конструкций ГТС </w:t>
      </w:r>
      <w:r w:rsidR="007C1F64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воздействий на них, способных привести к аварии анализируемого ГТС.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ходе предварительного анализа опасностей следует учитывать природные опасности (ветровые, волновые, ледовые, температурн</w:t>
      </w:r>
      <w:r w:rsidR="004965E3" w:rsidRPr="00A66601">
        <w:rPr>
          <w:sz w:val="28"/>
          <w:szCs w:val="28"/>
        </w:rPr>
        <w:t>ые, сейсмические воздействия</w:t>
      </w:r>
      <w:r w:rsidRPr="00A66601">
        <w:rPr>
          <w:sz w:val="28"/>
          <w:szCs w:val="28"/>
        </w:rPr>
        <w:t xml:space="preserve">), техногенные опасности (наличие автомобильных или железнодорожных трасс на территории ГТС, производство взрывных работ и пр.) внутренние опасности, присущие самим ГТС (изменение свойств материалов ГТС и их оснований, статические и динамические нагрузки </w:t>
      </w:r>
      <w:r w:rsidR="00090100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на сооружения и их основания от самих ГТС и их оборудования, суффозионные, деформационные и прочие негативные процессы), а также человеческий фактор (ошибки изысканий, проектирования, строительства и эксплуатации конкретного ГТС). 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81"/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При идентификации опасностей аварий конкретного ГТС определяются природные и техногенные опасные факторы, свойственные району его расположения и характерные для данного ГТС, на стадии проектирования, строительства ГТС.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81"/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При анализе риска аварий ГТС также следует учитывать опасные факторы, влияющие на состояние ГТС в процессе эксплуатации, в том числе опасности, уже имевшие место при неполадках и авариях ГТС.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81"/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Перечень основных возможных сценариев аварий ГТС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 их негативных воздействий определяется составом ГТС и особенностями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их работы.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Рекомендуемый перечень типовых сценариев аварий ГТС для основных видов ГТС приведен в</w:t>
      </w:r>
      <w:hyperlink w:anchor="bookmark19" w:tooltip="Current Document">
        <w:r w:rsidRPr="00A66601">
          <w:rPr>
            <w:sz w:val="28"/>
            <w:szCs w:val="28"/>
          </w:rPr>
          <w:t xml:space="preserve"> приложении</w:t>
        </w:r>
        <w:r w:rsidR="009953B3" w:rsidRPr="00A66601">
          <w:rPr>
            <w:sz w:val="28"/>
            <w:szCs w:val="28"/>
          </w:rPr>
          <w:t xml:space="preserve"> №</w:t>
        </w:r>
        <w:r w:rsidRPr="00A66601">
          <w:rPr>
            <w:sz w:val="28"/>
            <w:szCs w:val="28"/>
          </w:rPr>
          <w:t xml:space="preserve"> 1 </w:t>
        </w:r>
      </w:hyperlink>
      <w:r w:rsidRPr="00A66601">
        <w:rPr>
          <w:sz w:val="28"/>
          <w:szCs w:val="28"/>
        </w:rPr>
        <w:t xml:space="preserve">к Методике. Рекомендуемый перечень типовых сценариев аварии ГТС для основных видов ГТС не учитывает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все возможные особенности конкретных ГТС.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В развитие данного перечня типовых сценариев аварий ГТС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для конкретных ГТС в ходе декларирования их безопасности целесообразно разработать максимально полный перечень основных сценариев возникновения и развития аварий и их негативных воздействий, включающий все опасности, способные инициировать аварии анализируемого ГТС, учитывающий тип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конструкцию ГТС, его назначение, условия расположения и эксплуатации, природно-климатические, социально-экономические и природные условия территории, а также сведения об авариях и ЧС, имевших место на аналогичных сооружениях.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81"/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Для формирования перечня основных возможных сценариев аварий ГТС необходимо выделить основные конструктивные элементы ГТС, наиболее значимые для анализа и оценки риска. Детальность декомпозиции следует </w:t>
      </w:r>
      <w:r w:rsidRPr="00A66601">
        <w:rPr>
          <w:sz w:val="28"/>
          <w:szCs w:val="28"/>
        </w:rPr>
        <w:lastRenderedPageBreak/>
        <w:t>определять целями и задачами анализа риска аварий конкретного ГТС, а также степенью полноты и достоверности исходных данных о ГТС.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81"/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Перечень основных возможных сценариев аварий ГТС формируется по результатам идентификации опасностей аварий в ПАО.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81"/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При анализе риска аварий ГТС следует представлять сведения </w:t>
      </w:r>
      <w:r w:rsidR="007C1F64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с качественными оценками вероятностей аварий и их последствий.</w:t>
      </w:r>
    </w:p>
    <w:p w:rsidR="00A54862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81"/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Основной задачей оценки вероятностей аварий ГТС является определение величин среднегодовых частот возникновения и развития аварий ГТС по всем сценариям, идентифицированным в ПАО</w:t>
      </w:r>
      <w:r w:rsidR="00830E6E" w:rsidRPr="00A66601">
        <w:rPr>
          <w:sz w:val="28"/>
          <w:szCs w:val="28"/>
        </w:rPr>
        <w:t>, для количественной оценки вероятности аварии ГТС</w:t>
      </w:r>
      <w:r w:rsidRPr="00A66601">
        <w:rPr>
          <w:sz w:val="28"/>
          <w:szCs w:val="28"/>
        </w:rPr>
        <w:t>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81"/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В качестве исходных данных при оценке вероятностей (среднегодовых частот) аварий должны использоваться результаты расчетов ГТС </w:t>
      </w:r>
      <w:r w:rsidR="00A66601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механического оборудования по методу предельных состояний.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981"/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Количественная оценка вероятностей аварий ГТС может выполняться в соответствии с требованиями национального стандарта Российской Федерации ГОСТ Р 22.2.09-2015 </w:t>
      </w:r>
      <w:r w:rsidR="00C3132D" w:rsidRPr="00A66601">
        <w:rPr>
          <w:sz w:val="28"/>
          <w:szCs w:val="28"/>
        </w:rPr>
        <w:t>«</w:t>
      </w:r>
      <w:r w:rsidRPr="00A66601">
        <w:rPr>
          <w:sz w:val="28"/>
          <w:szCs w:val="28"/>
        </w:rPr>
        <w:t>Безопасность в чрезвычайных ситуациях. Экспертная оценка уровня безопасности и риска аварий гидротехнических сооружений. Общие положения</w:t>
      </w:r>
      <w:r w:rsidR="00C3132D" w:rsidRPr="00A66601">
        <w:rPr>
          <w:sz w:val="28"/>
          <w:szCs w:val="28"/>
        </w:rPr>
        <w:t>»</w:t>
      </w:r>
      <w:r w:rsidRPr="00A66601">
        <w:rPr>
          <w:sz w:val="28"/>
          <w:szCs w:val="28"/>
        </w:rPr>
        <w:t xml:space="preserve"> (Переиздание</w:t>
      </w:r>
      <w:r w:rsidR="007C1F64" w:rsidRPr="00A66601">
        <w:rPr>
          <w:sz w:val="28"/>
          <w:szCs w:val="28"/>
        </w:rPr>
        <w:t>)»</w:t>
      </w:r>
      <w:r w:rsidRPr="00A66601">
        <w:rPr>
          <w:sz w:val="28"/>
          <w:szCs w:val="28"/>
        </w:rPr>
        <w:t xml:space="preserve">, утвержденного и введенного в действие приказом Федерального агентства по техническому регулированию </w:t>
      </w:r>
      <w:r w:rsidR="00A66601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 метрологии от 2 декабря 2015 г. </w:t>
      </w:r>
      <w:r w:rsidR="00387EF8" w:rsidRPr="00A66601">
        <w:rPr>
          <w:sz w:val="28"/>
          <w:szCs w:val="28"/>
        </w:rPr>
        <w:t>№</w:t>
      </w:r>
      <w:r w:rsidRPr="00A66601">
        <w:rPr>
          <w:sz w:val="28"/>
          <w:szCs w:val="28"/>
        </w:rPr>
        <w:t xml:space="preserve"> 2100-ст </w:t>
      </w:r>
      <w:r w:rsidR="00C3132D" w:rsidRPr="00A66601">
        <w:rPr>
          <w:sz w:val="28"/>
          <w:szCs w:val="28"/>
        </w:rPr>
        <w:t>«</w:t>
      </w:r>
      <w:r w:rsidRPr="00A66601">
        <w:rPr>
          <w:sz w:val="28"/>
          <w:szCs w:val="28"/>
        </w:rPr>
        <w:t>Об утверждении национального стандарта</w:t>
      </w:r>
      <w:r w:rsidR="00C3132D" w:rsidRPr="00A66601">
        <w:rPr>
          <w:sz w:val="28"/>
          <w:szCs w:val="28"/>
        </w:rPr>
        <w:t>»</w:t>
      </w:r>
      <w:r w:rsidRPr="00A66601">
        <w:rPr>
          <w:sz w:val="28"/>
          <w:szCs w:val="28"/>
        </w:rPr>
        <w:t xml:space="preserve"> (М., ФГУП </w:t>
      </w:r>
      <w:r w:rsidR="00C3132D" w:rsidRPr="00A66601">
        <w:rPr>
          <w:sz w:val="28"/>
          <w:szCs w:val="28"/>
        </w:rPr>
        <w:t>«</w:t>
      </w:r>
      <w:r w:rsidRPr="00A66601">
        <w:rPr>
          <w:sz w:val="28"/>
          <w:szCs w:val="28"/>
        </w:rPr>
        <w:t>Стандартинформ</w:t>
      </w:r>
      <w:r w:rsidR="00C3132D" w:rsidRPr="00A66601">
        <w:rPr>
          <w:sz w:val="28"/>
          <w:szCs w:val="28"/>
        </w:rPr>
        <w:t>»</w:t>
      </w:r>
      <w:r w:rsidRPr="00A66601">
        <w:rPr>
          <w:sz w:val="28"/>
          <w:szCs w:val="28"/>
        </w:rPr>
        <w:t>, 2019 год</w:t>
      </w:r>
      <w:r w:rsidR="00282415" w:rsidRPr="00A66601">
        <w:rPr>
          <w:sz w:val="28"/>
          <w:szCs w:val="28"/>
        </w:rPr>
        <w:t>)</w:t>
      </w:r>
      <w:r w:rsidR="008D6C7B" w:rsidRPr="00A66601">
        <w:rPr>
          <w:sz w:val="28"/>
          <w:szCs w:val="28"/>
        </w:rPr>
        <w:t>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000"/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Качество анализа риска аварий ГТС на этапах эксплуатации, реконструкции, консервации и ликвидации ГТС должно соответствовать следующим требованиям: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процедура анализа риска аварий ГТС должна проводиться на основе проектной и исполнительной документации по ГТС с учетом результатов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их обследований, а также сведений об авариях и повреждениях, имевших место на анализируемых сооружениях и их аналогах;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процедура анализа риска аварий ГТС должна проводиться экспертной группой, включающей персонал, ответственный за эксплуатацию ГТС</w:t>
      </w:r>
      <w:r w:rsidR="009450D9" w:rsidRPr="00A66601">
        <w:rPr>
          <w:sz w:val="28"/>
          <w:szCs w:val="28"/>
        </w:rPr>
        <w:t>,</w:t>
      </w:r>
      <w:r w:rsidRPr="00A66601">
        <w:rPr>
          <w:sz w:val="28"/>
          <w:szCs w:val="28"/>
        </w:rPr>
        <w:t xml:space="preserve"> </w:t>
      </w:r>
      <w:r w:rsidR="00A54862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специалистов в области анализа риска аварий ГТС;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идентификация опасностей аварий ГТС должна выполняться с учетом всех возможных природных и техногенных воздействий на анализируемое ГТС, способных привести к авариям ГТС и чрезвычайным ситуациям;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качественные оценки вероятности и последствий аварий ГТС должны выполняться экспертным путем с обработкой экспертных мнений;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количественные оценки вероятности и последствий аварий ГТС должны быть научно обоснованы и воспроизводимы;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неопределенности в оценке вероятности и последствий аварий ГТС </w:t>
      </w:r>
      <w:r w:rsidRPr="00A66601">
        <w:rPr>
          <w:sz w:val="28"/>
          <w:szCs w:val="28"/>
        </w:rPr>
        <w:lastRenderedPageBreak/>
        <w:t xml:space="preserve">должны быть зафиксированы и учтены в результатах анализа риска </w:t>
      </w:r>
      <w:r w:rsidR="0028241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 расчета </w:t>
      </w:r>
      <w:r w:rsidR="006E04C0" w:rsidRPr="00A66601">
        <w:rPr>
          <w:sz w:val="28"/>
          <w:szCs w:val="28"/>
        </w:rPr>
        <w:t xml:space="preserve">размера </w:t>
      </w:r>
      <w:r w:rsidRPr="00A66601">
        <w:rPr>
          <w:sz w:val="28"/>
          <w:szCs w:val="28"/>
        </w:rPr>
        <w:t>вероятного вреда от аварий ГТС.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Исходными данными для расчета параметров зон аварийного воздействия, полученными по результатам ПАО и ранжирования аварий ГТС </w:t>
      </w:r>
      <w:r w:rsidR="00A66601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по уровню риска, являются: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основные сценарии аварий анализируемого ГТС;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размеры проранов или отверстий, через которые при аварии ГТС начинается неконтролируемый сброс воды (жидких отходов, сточных вод);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отметки уровня воды в водохранилище (емкости накопителя) в начале аварийного процесса;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отметки уровня мертвого объема водохранилища;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иные показатели, необходимые для расчета параметров зон аварийного воздействия.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Для </w:t>
      </w:r>
      <w:r w:rsidR="0034440D" w:rsidRPr="00A66601">
        <w:rPr>
          <w:sz w:val="28"/>
          <w:szCs w:val="28"/>
        </w:rPr>
        <w:t>расчета размера</w:t>
      </w:r>
      <w:r w:rsidRPr="00A66601">
        <w:rPr>
          <w:sz w:val="28"/>
          <w:szCs w:val="28"/>
        </w:rPr>
        <w:t xml:space="preserve"> вероятного вреда от затопления территории </w:t>
      </w:r>
      <w:r w:rsidR="0028241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результате прохождения волны прорыва (далее - ВП) в общем случае необходимо оценить зону затопления и гидродинамические параметры потока: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максимальные значения глубины и скорости потока в зоне затопления;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время от начала аварии до прихода в данную точку местности прорывной волны;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продолжительность затопления;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границы зоны затопления;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гидрографы излива и график падения уровня воды со стороны верхнего бьефа.</w:t>
      </w:r>
    </w:p>
    <w:p w:rsidR="000E6369" w:rsidRPr="00A66601" w:rsidRDefault="0034440D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Расчет</w:t>
      </w:r>
      <w:r w:rsidR="000E6369" w:rsidRPr="00A66601">
        <w:rPr>
          <w:sz w:val="28"/>
          <w:szCs w:val="28"/>
        </w:rPr>
        <w:t xml:space="preserve"> параметров ВП осуществляется методами математического моделирования с использованием уравнений Сен-Венана. Выбор используемой модели (одномерной, двухмерной (плановой) или гибридной) определяется рядом условий: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возможностью (невозможностью) предсказать направление движения потока;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отсутствием или наличием детальной информации в исходных данных, необходимых для расчета вероятного вреда (топографии, гидрологии, электронные карты);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отсутствием или наличием необходимости </w:t>
      </w:r>
      <w:r w:rsidR="006E04C0" w:rsidRPr="00A66601">
        <w:rPr>
          <w:sz w:val="28"/>
          <w:szCs w:val="28"/>
        </w:rPr>
        <w:t xml:space="preserve">использования </w:t>
      </w:r>
      <w:r w:rsidRPr="00A66601">
        <w:rPr>
          <w:sz w:val="28"/>
          <w:szCs w:val="28"/>
        </w:rPr>
        <w:t>укрупненно</w:t>
      </w:r>
      <w:r w:rsidR="006E04C0" w:rsidRPr="00A66601">
        <w:rPr>
          <w:sz w:val="28"/>
          <w:szCs w:val="28"/>
        </w:rPr>
        <w:t xml:space="preserve">го, </w:t>
      </w:r>
      <w:r w:rsidRPr="00A66601">
        <w:rPr>
          <w:sz w:val="28"/>
          <w:szCs w:val="28"/>
        </w:rPr>
        <w:t>планшетно</w:t>
      </w:r>
      <w:r w:rsidR="006E04C0" w:rsidRPr="00A66601">
        <w:rPr>
          <w:sz w:val="28"/>
          <w:szCs w:val="28"/>
        </w:rPr>
        <w:t xml:space="preserve">го или </w:t>
      </w:r>
      <w:r w:rsidRPr="00A66601">
        <w:rPr>
          <w:sz w:val="28"/>
          <w:szCs w:val="28"/>
        </w:rPr>
        <w:t>детально</w:t>
      </w:r>
      <w:r w:rsidR="006E04C0" w:rsidRPr="00A66601">
        <w:rPr>
          <w:sz w:val="28"/>
          <w:szCs w:val="28"/>
        </w:rPr>
        <w:t>го методов расчета</w:t>
      </w:r>
      <w:r w:rsidRPr="00A66601">
        <w:rPr>
          <w:sz w:val="28"/>
          <w:szCs w:val="28"/>
        </w:rPr>
        <w:t xml:space="preserve"> </w:t>
      </w:r>
      <w:r w:rsidR="006E04C0" w:rsidRPr="00A66601">
        <w:rPr>
          <w:sz w:val="28"/>
          <w:szCs w:val="28"/>
        </w:rPr>
        <w:t>размера</w:t>
      </w:r>
      <w:r w:rsidRPr="00A66601">
        <w:rPr>
          <w:sz w:val="28"/>
          <w:szCs w:val="28"/>
        </w:rPr>
        <w:t xml:space="preserve"> </w:t>
      </w:r>
      <w:r w:rsidR="006E04C0" w:rsidRPr="00A66601">
        <w:rPr>
          <w:sz w:val="28"/>
          <w:szCs w:val="28"/>
        </w:rPr>
        <w:t>вероятного вреда</w:t>
      </w:r>
      <w:r w:rsidRPr="00A66601">
        <w:rPr>
          <w:sz w:val="28"/>
          <w:szCs w:val="28"/>
        </w:rPr>
        <w:t>.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При </w:t>
      </w:r>
      <w:r w:rsidR="0034440D" w:rsidRPr="00A66601">
        <w:rPr>
          <w:sz w:val="28"/>
          <w:szCs w:val="28"/>
        </w:rPr>
        <w:t>расчете</w:t>
      </w:r>
      <w:r w:rsidRPr="00A66601">
        <w:rPr>
          <w:sz w:val="28"/>
          <w:szCs w:val="28"/>
        </w:rPr>
        <w:t xml:space="preserve"> параметров ВП допускается использовать одномерную модель мелкой воды при следующих условиях: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возможность предсказать направление движения ВП;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отсутствие детальной информации исходных данных, необходимых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для расчета вероятного вреда (топографические карты масштаба 1:25000 </w:t>
      </w:r>
      <w:r w:rsidR="0028241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lastRenderedPageBreak/>
        <w:t xml:space="preserve">и мельче, отсутствие детальной информации о дне реки), отсутствие электронных карт крупного масштаба; 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существенная длина предполагаемой расчетной зоны возможного затопления и, как следствие, </w:t>
      </w:r>
      <w:r w:rsidR="006E04C0" w:rsidRPr="00A66601">
        <w:rPr>
          <w:sz w:val="28"/>
          <w:szCs w:val="28"/>
        </w:rPr>
        <w:t>целесообразность</w:t>
      </w:r>
      <w:r w:rsidRPr="00A66601">
        <w:rPr>
          <w:sz w:val="28"/>
          <w:szCs w:val="28"/>
        </w:rPr>
        <w:t xml:space="preserve"> использова</w:t>
      </w:r>
      <w:r w:rsidR="006E04C0" w:rsidRPr="00A66601">
        <w:rPr>
          <w:sz w:val="28"/>
          <w:szCs w:val="28"/>
        </w:rPr>
        <w:t>ния метода</w:t>
      </w:r>
      <w:r w:rsidRPr="00A66601">
        <w:rPr>
          <w:sz w:val="28"/>
          <w:szCs w:val="28"/>
        </w:rPr>
        <w:t xml:space="preserve"> укрупненны</w:t>
      </w:r>
      <w:r w:rsidR="006E04C0" w:rsidRPr="00A66601">
        <w:rPr>
          <w:sz w:val="28"/>
          <w:szCs w:val="28"/>
        </w:rPr>
        <w:t>х</w:t>
      </w:r>
      <w:r w:rsidRPr="00A66601">
        <w:rPr>
          <w:sz w:val="28"/>
          <w:szCs w:val="28"/>
        </w:rPr>
        <w:t xml:space="preserve"> показател</w:t>
      </w:r>
      <w:r w:rsidR="006E04C0" w:rsidRPr="00A66601">
        <w:rPr>
          <w:sz w:val="28"/>
          <w:szCs w:val="28"/>
        </w:rPr>
        <w:t>ей для расчета размера вероятного вреда</w:t>
      </w:r>
      <w:r w:rsidRPr="00A66601">
        <w:rPr>
          <w:sz w:val="28"/>
          <w:szCs w:val="28"/>
        </w:rPr>
        <w:t xml:space="preserve">; извилистое узкое русло реки, не позволяющее провести достаточную дискретизацию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по плановой модели - недостаточность количества ячеек сетки поперек русла (менее 3).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Использование двухмерной (плановой) модели мелкой воды допускается при следующих условиях: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невозможность предсказать заранее направление движения потока;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наличие детальной информации в исходных данных (топографические карты масштаба 1:25000 и крупнее, отсутствие детальной информации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о дне реки), наличие электронных карт;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возможность использования технологии геоинформационной системы; сложное многорукавное русло.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Использование гибридной (одно-, двухмерной (квазидвухмерной)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или двух-, трехмерной (квазитрехмерной) модели мелкой воды обосновано </w:t>
      </w:r>
      <w:r w:rsidR="0028241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том случае, когда необходимо определить параметры ВП для заданного участка более детально. В данном случае граничные условия для исследуемого детально участка следует принимать по результатам расчета по более упрощенной модели (одномерной для случая использования двухмерной модели или двухмерной - при использовании трехмерной модели), проведенного для всей расчетной области.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Расчет параметров ВП для проектируемых ГТС повышенного уровня ответственности, отнесенных к таковым в соответствии с пунктом 8 статьи 4 Федерального закона от 30 декабря 2009 г. </w:t>
      </w:r>
      <w:r w:rsidR="00387EF8" w:rsidRPr="00A66601">
        <w:rPr>
          <w:sz w:val="28"/>
          <w:szCs w:val="28"/>
        </w:rPr>
        <w:t>№</w:t>
      </w:r>
      <w:r w:rsidRPr="00A66601">
        <w:rPr>
          <w:sz w:val="28"/>
          <w:szCs w:val="28"/>
        </w:rPr>
        <w:t xml:space="preserve"> 384-ФЗ </w:t>
      </w:r>
      <w:r w:rsidR="00C3132D" w:rsidRPr="00A66601">
        <w:rPr>
          <w:sz w:val="28"/>
          <w:szCs w:val="28"/>
        </w:rPr>
        <w:t>«</w:t>
      </w:r>
      <w:r w:rsidRPr="00A66601">
        <w:rPr>
          <w:sz w:val="28"/>
          <w:szCs w:val="28"/>
        </w:rPr>
        <w:t>Технический регламент о безопасности зданий и сооружений</w:t>
      </w:r>
      <w:r w:rsidR="00C3132D" w:rsidRPr="00A66601">
        <w:rPr>
          <w:sz w:val="28"/>
          <w:szCs w:val="28"/>
        </w:rPr>
        <w:t>»</w:t>
      </w:r>
      <w:r w:rsidR="000054E3" w:rsidRPr="00A66601">
        <w:rPr>
          <w:sz w:val="28"/>
          <w:szCs w:val="28"/>
        </w:rPr>
        <w:t xml:space="preserve"> (Собрание законодательства </w:t>
      </w:r>
      <w:r w:rsidR="000054E3" w:rsidRPr="00A66601">
        <w:rPr>
          <w:sz w:val="28"/>
          <w:szCs w:val="28"/>
        </w:rPr>
        <w:br/>
        <w:t>Российской Федерации, 2010, № 1, ст. 5; 2013, № 27, ст. 3477),</w:t>
      </w:r>
      <w:r w:rsidRPr="00A66601">
        <w:rPr>
          <w:sz w:val="28"/>
          <w:szCs w:val="28"/>
        </w:rPr>
        <w:t xml:space="preserve"> </w:t>
      </w:r>
      <w:r w:rsidR="005A6E94" w:rsidRPr="00A66601">
        <w:rPr>
          <w:sz w:val="28"/>
          <w:szCs w:val="28"/>
        </w:rPr>
        <w:t>следует выполнять</w:t>
      </w:r>
      <w:r w:rsidRPr="00A66601">
        <w:rPr>
          <w:sz w:val="28"/>
          <w:szCs w:val="28"/>
        </w:rPr>
        <w:t xml:space="preserve"> с использованием </w:t>
      </w:r>
      <w:r w:rsidR="00625B79" w:rsidRPr="00A66601">
        <w:rPr>
          <w:sz w:val="28"/>
          <w:szCs w:val="28"/>
        </w:rPr>
        <w:t>апробированных</w:t>
      </w:r>
      <w:r w:rsidRPr="00A66601">
        <w:rPr>
          <w:sz w:val="28"/>
          <w:szCs w:val="28"/>
        </w:rPr>
        <w:t xml:space="preserve"> программных средств.</w:t>
      </w:r>
    </w:p>
    <w:p w:rsidR="00625B7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Особенности расчета ВП при разрушении </w:t>
      </w:r>
      <w:r w:rsidR="00625B79" w:rsidRPr="00A66601">
        <w:rPr>
          <w:sz w:val="28"/>
          <w:szCs w:val="28"/>
        </w:rPr>
        <w:t>напорного фронта защитных дамб: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расчет должен проводиться до момента выравнивания уровней воды </w:t>
      </w:r>
      <w:r w:rsidR="0028241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</w:t>
      </w:r>
      <w:r w:rsidR="00625B79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водохранилище (емкости накопителя) и над затопленной территорией;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при расчете раскрытия прорана необходимо учитывать, что с некоторого момента</w:t>
      </w:r>
      <w:r w:rsidR="00625B79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времени течение в проране становится неподтопленным (для плотин русловых водохранилищ подтопленность истечения, как правило, бывает несущественной).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При расчетах ВП, возникающей при разрушении защитной дамбы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lastRenderedPageBreak/>
        <w:t xml:space="preserve">во время половодий, паводков другого происхождения, ветровых нагонов </w:t>
      </w:r>
      <w:r w:rsidR="0028241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 других наводнений, необходимо учитывать характерные для этих видов наводнений особенности - временную изменчивость, влияние на ход процесса затопления (наложение гидрографа прорывного потока на гидрограф паводка). Расчет в этом случае необходимо проводить до осушения территории.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При существенном влиянии на ход наводнения в целом возникновения аварии (при большой емкости защищаемой низины) следует параллельно рассчитывать течение над защищаемой территорией и в зоне за ее пределами таким образом, чтобы ход аварии мог быть описан с достаточной полнотой.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Особенности расчета ВП дамб, ограждающих каналы, проходящие </w:t>
      </w:r>
      <w:r w:rsidR="0028241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насыпи или полунасыпи: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при назначении сценариев аварий следует рассмотреть возможность персонала по принятию управляющих решений (отключение питающих канал насосных станций, закрытие затворов), определяющих масштабы аварии;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тех случаях, когда истечение из прорана будет неподтопленным, движение воды в канале можно прогнозировать с использованием одномерной схематизации.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Для плотин водохранилищ и ограждающих дамб накопителей жидких промышленных отходов следует рассматривать сценарии нарушения фильтрационного режима из-за суффозии материала плотины (дамбы) </w:t>
      </w:r>
      <w:r w:rsidR="0028241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или основания, образования трещин, разгерметизации противофильтрационных элементов.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При приближении фильтрационных вод к поверхности возникает подтопление местности, которое учитывается при </w:t>
      </w:r>
      <w:r w:rsidR="006E04C0" w:rsidRPr="00A66601">
        <w:rPr>
          <w:sz w:val="28"/>
          <w:szCs w:val="28"/>
        </w:rPr>
        <w:t>расчете</w:t>
      </w:r>
      <w:r w:rsidRPr="00A66601">
        <w:rPr>
          <w:sz w:val="28"/>
          <w:szCs w:val="28"/>
        </w:rPr>
        <w:t xml:space="preserve"> ущерба.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1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Результаты расчета по распространению волны прорыва в случае гидродинамической аварии плотин (дамб водохранилищ) следует нанести на топографическую карту до створа, в котором максимальный за время наводнения расход не превышает расчетный максимальный расход обеспеченности, устанавливаемый в зависимости от класса сооружений: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0,1% - для ГТС I класса;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1,0% - для ГТС II класса;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3,0% - для ГТС III класса;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5,0% - для ГТС IV класса.</w:t>
      </w:r>
    </w:p>
    <w:p w:rsidR="000E6369" w:rsidRPr="00A66601" w:rsidRDefault="000E6369" w:rsidP="003E42B4">
      <w:pPr>
        <w:pStyle w:val="11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На карту должны быть нанесены граница области затопления</w:t>
      </w:r>
      <w:r w:rsidR="00830E6E" w:rsidRPr="00A66601">
        <w:t xml:space="preserve"> </w:t>
      </w:r>
      <w:r w:rsidR="00830E6E" w:rsidRPr="00A66601">
        <w:rPr>
          <w:sz w:val="28"/>
          <w:szCs w:val="28"/>
        </w:rPr>
        <w:t>в случае гидродинамической аварии плотин (дамб) водохранилищ на водотоках</w:t>
      </w:r>
      <w:r w:rsidRPr="00A66601">
        <w:rPr>
          <w:sz w:val="28"/>
          <w:szCs w:val="28"/>
        </w:rPr>
        <w:t xml:space="preserve">, а также изолинии четырех характеристик прорывного паводка, используемых </w:t>
      </w:r>
      <w:r w:rsidR="0028241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при </w:t>
      </w:r>
      <w:r w:rsidR="0034440D" w:rsidRPr="00A66601">
        <w:rPr>
          <w:sz w:val="28"/>
          <w:szCs w:val="28"/>
        </w:rPr>
        <w:t>расчете размера</w:t>
      </w:r>
      <w:r w:rsidRPr="00A66601">
        <w:rPr>
          <w:sz w:val="28"/>
          <w:szCs w:val="28"/>
        </w:rPr>
        <w:t xml:space="preserve"> вероятного вреда: максимальных за </w:t>
      </w:r>
      <w:r w:rsidR="000A2E56" w:rsidRPr="00A66601">
        <w:rPr>
          <w:sz w:val="28"/>
          <w:szCs w:val="28"/>
        </w:rPr>
        <w:t>время аварии глубины и скорости,</w:t>
      </w:r>
      <w:r w:rsidRPr="00A66601">
        <w:rPr>
          <w:sz w:val="28"/>
          <w:szCs w:val="28"/>
        </w:rPr>
        <w:t xml:space="preserve"> времени </w:t>
      </w:r>
      <w:r w:rsidR="00530C39" w:rsidRPr="00A66601">
        <w:rPr>
          <w:sz w:val="28"/>
          <w:szCs w:val="28"/>
        </w:rPr>
        <w:t xml:space="preserve">и продолжительности </w:t>
      </w:r>
      <w:r w:rsidRPr="00A66601">
        <w:rPr>
          <w:sz w:val="28"/>
          <w:szCs w:val="28"/>
        </w:rPr>
        <w:t>затопления местности после начала аварии ГТС.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Аварии ГТС, приводящие к возникновению ЧС на определенной территории и акватории, разделяются на две основные группы: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аварии ГТС без прорыва напорного фронта;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аварии ГТС с прорывом напорного фронта в результате образования прорана или бреши.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 авариям ГТС без прорыва напорного фронта, приводящим </w:t>
      </w:r>
      <w:r w:rsidR="007825F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к возникновению ЧС на определенной территории и акватории, относятся: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постепенное переполнение водохранилища (накопителя)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из-за превышения поступающего расхода, недостаточной пропускной способности ГТС (например, при поступлении в водохранилище </w:t>
      </w:r>
      <w:r w:rsidR="007825F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или накопитель нерасчетного паводка, неполном открытии водосбросных отверстий из-за поломок затворов или ошибок персонала);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возникновение в водохранилище чрезвычайно больших волн (например, волн вытеснения из-за оползня берега, селевого паводка, волны прорыва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из вышележащих водохранилищ, завальных озер или временных водоемов, подпруженных ледниками, волн от крупных взрывов);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аварии ГТС, связанные с повреждением отдельных элементов сооружений - водоводов, механического оборудования водозаборных </w:t>
      </w:r>
      <w:r w:rsidR="007825F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водосбросных сооружений.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 авариям ГТС с прорывом напорного фронта в результате образования прорана или бреши, приводящим к возникновению ЧС </w:t>
      </w:r>
      <w:r w:rsidR="00456198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на определенной территории и акватории, относятся: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образование прорана в сооружениях из грунтовых материалов (плотины, дамбы каналов, ограждающие дамбы хранилищ отходов) или бреши в бетонных или железобетонных сооружениях без аварийного повышения уровня воды </w:t>
      </w:r>
      <w:r w:rsidR="00C9079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со стороны верхнего бьефа гидроузла (уровня воды в хранилище опасных отходов, сточных вод);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образование прорана в сооружениях из грунтовых материалов или бреши в бетонных или железобетонных сооружениях при аварийном повышении уровня воды со стороны верхнего бьефа;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образование прорана в сооружениях из грунтовых материалов - ограждающих дамбах накопителей жидких промышленных отходов (золошлакоотвалы, шламохранилища, хвостохранилища, гидроотвалы, накопители промышленных стоков).</w:t>
      </w:r>
    </w:p>
    <w:p w:rsidR="000E6369" w:rsidRPr="00A66601" w:rsidRDefault="000E6369" w:rsidP="003E42B4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При аварии ГТС формируются следующие зоны аварийного воздействия: 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верхний бьеф - акватория и участки примыкающей к водохранилищу (накопителю)</w:t>
      </w:r>
      <w:r w:rsidR="008866EB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территории выше створа ГТС;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территория ГТС - земельный участок и (или) участок акватории </w:t>
      </w:r>
      <w:r w:rsidR="00456198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lastRenderedPageBreak/>
        <w:t>в границах, устанавливаемых в соответствии с земельным и водным законодательствами;</w:t>
      </w:r>
    </w:p>
    <w:p w:rsidR="006B484E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нижний бьеф - акватория и участки примыкающей к водохранилищу (накопителю) территории ниже створа ГТС.</w:t>
      </w:r>
    </w:p>
    <w:p w:rsidR="00C90795" w:rsidRPr="00A66601" w:rsidRDefault="00C90795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IV. ОПРЕДЕЛЕНИЕ РАЗМЕРА ВЕРОЯТНОГО ВРЕДА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 xml:space="preserve">Использование официальных статистических данных о численности </w:t>
      </w:r>
      <w:r w:rsidR="00AB2CB2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>и плотности городского и сельского населения субъектов Российской Федерации позволяет</w:t>
      </w:r>
      <w:r w:rsidR="008866EB" w:rsidRPr="00A66601">
        <w:rPr>
          <w:rFonts w:ascii="Times New Roman" w:hAnsi="Times New Roman"/>
          <w:sz w:val="28"/>
          <w:szCs w:val="28"/>
        </w:rPr>
        <w:t xml:space="preserve"> </w:t>
      </w:r>
      <w:r w:rsidRPr="00A66601">
        <w:rPr>
          <w:rFonts w:ascii="Times New Roman" w:hAnsi="Times New Roman"/>
          <w:sz w:val="28"/>
          <w:szCs w:val="28"/>
        </w:rPr>
        <w:t xml:space="preserve">прогнозировать максимально возможное количество потерпевших, жизни или здоровью которых может быть причинен вред </w:t>
      </w:r>
      <w:r w:rsidR="00AB2CB2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>в результате аварии ГТС, на основе чего определяется</w:t>
      </w:r>
      <w:r w:rsidR="00F43371" w:rsidRPr="00A66601">
        <w:rPr>
          <w:rFonts w:ascii="Times New Roman" w:hAnsi="Times New Roman"/>
          <w:sz w:val="28"/>
          <w:szCs w:val="28"/>
        </w:rPr>
        <w:t xml:space="preserve"> </w:t>
      </w:r>
      <w:r w:rsidRPr="00A66601">
        <w:rPr>
          <w:rFonts w:ascii="Times New Roman" w:hAnsi="Times New Roman"/>
          <w:sz w:val="28"/>
          <w:szCs w:val="28"/>
        </w:rPr>
        <w:t xml:space="preserve">страховая сумма </w:t>
      </w:r>
      <w:r w:rsidR="00AB2CB2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>по договору обязательного страхования гражданской ответственности владельца ГТС за причинение вреда в результате аварии ГТС.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В качестве исходной информации для проведения расчетов вероятного вреда используются следующие результаты расчета параметров последствий аварии ГТС.</w:t>
      </w:r>
    </w:p>
    <w:p w:rsidR="000E6369" w:rsidRPr="00A66601" w:rsidRDefault="000E6369" w:rsidP="003E42B4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Ниже гидроузла (дамбы):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общая площадь зоны затопления с нанесением ее границ на планшеты государственной топографической съемки, карты в масштабе и детализации, достаточных для </w:t>
      </w:r>
      <w:r w:rsidR="0034440D" w:rsidRPr="00A66601">
        <w:rPr>
          <w:sz w:val="28"/>
          <w:szCs w:val="28"/>
        </w:rPr>
        <w:t>расчета размера</w:t>
      </w:r>
      <w:r w:rsidRPr="00A66601">
        <w:rPr>
          <w:sz w:val="28"/>
          <w:szCs w:val="28"/>
        </w:rPr>
        <w:t xml:space="preserve"> вероятного ущерба;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по характерным створам (не менее 3, исключая створ гидроузла </w:t>
      </w:r>
      <w:r w:rsidR="00AB2CB2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конечный створ зоны затопления): максимальная глубина затопления, время добегания волны прорыва от начала образования прорана; максимальная скорость течения, продолжительность затопления.</w:t>
      </w:r>
    </w:p>
    <w:p w:rsidR="000E6369" w:rsidRPr="00A66601" w:rsidRDefault="000E6369" w:rsidP="003E42B4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Выше гидроузла (дамбы):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скорость снижения уровня воды; остаточный уровень воды после аварии ГТС;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объемы вытекающей и оставшейся воды;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время опорожнения водного объекта (водохранилища);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количество вынесенных наносов грунта из заиленного водохранилища.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 xml:space="preserve">Метод математического моделирования предполагает </w:t>
      </w:r>
      <w:r w:rsidR="0034440D" w:rsidRPr="00A66601">
        <w:rPr>
          <w:rFonts w:ascii="Times New Roman" w:hAnsi="Times New Roman"/>
          <w:sz w:val="28"/>
          <w:szCs w:val="28"/>
        </w:rPr>
        <w:t>расчет</w:t>
      </w:r>
      <w:r w:rsidRPr="00A66601">
        <w:rPr>
          <w:rFonts w:ascii="Times New Roman" w:hAnsi="Times New Roman"/>
          <w:sz w:val="28"/>
          <w:szCs w:val="28"/>
        </w:rPr>
        <w:t xml:space="preserve"> натуральных показателей вероятного вреда от аварии ГТС без обследования</w:t>
      </w:r>
      <w:r w:rsidR="0034440D" w:rsidRPr="00A66601">
        <w:rPr>
          <w:rFonts w:ascii="Times New Roman" w:hAnsi="Times New Roman"/>
          <w:sz w:val="28"/>
          <w:szCs w:val="28"/>
        </w:rPr>
        <w:t xml:space="preserve">, </w:t>
      </w:r>
      <w:r w:rsidR="00AB2CB2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>на базе доступной</w:t>
      </w:r>
      <w:r w:rsidR="008866EB" w:rsidRPr="00A66601">
        <w:rPr>
          <w:rFonts w:ascii="Times New Roman" w:hAnsi="Times New Roman"/>
          <w:sz w:val="28"/>
          <w:szCs w:val="28"/>
        </w:rPr>
        <w:t xml:space="preserve"> </w:t>
      </w:r>
      <w:r w:rsidRPr="00A66601">
        <w:rPr>
          <w:rFonts w:ascii="Times New Roman" w:hAnsi="Times New Roman"/>
          <w:sz w:val="28"/>
          <w:szCs w:val="28"/>
        </w:rPr>
        <w:t>информации об освоенности территории зон</w:t>
      </w:r>
      <w:r w:rsidR="0087233D" w:rsidRPr="00A66601">
        <w:rPr>
          <w:rFonts w:ascii="Times New Roman" w:hAnsi="Times New Roman"/>
          <w:sz w:val="28"/>
          <w:szCs w:val="28"/>
        </w:rPr>
        <w:t>ы</w:t>
      </w:r>
      <w:r w:rsidRPr="00A66601">
        <w:rPr>
          <w:rFonts w:ascii="Times New Roman" w:hAnsi="Times New Roman"/>
          <w:sz w:val="28"/>
          <w:szCs w:val="28"/>
        </w:rPr>
        <w:t xml:space="preserve"> затопления </w:t>
      </w:r>
      <w:r w:rsidR="00AB2CB2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 xml:space="preserve">и водохранилища. При этом используются данные хозяйственного </w:t>
      </w:r>
      <w:r w:rsidR="00A0277C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>и социального развития субъектов Российской Федерации, на территории которых располагаются рассматриваемый гидроузел и зона затопления.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 xml:space="preserve">При необходимости выполнения детальных или предварительных </w:t>
      </w:r>
      <w:r w:rsidR="006E04C0" w:rsidRPr="00A66601">
        <w:rPr>
          <w:rFonts w:ascii="Times New Roman" w:hAnsi="Times New Roman"/>
          <w:sz w:val="28"/>
          <w:szCs w:val="28"/>
        </w:rPr>
        <w:t>расчетов размера</w:t>
      </w:r>
      <w:r w:rsidRPr="00A66601">
        <w:rPr>
          <w:rFonts w:ascii="Times New Roman" w:hAnsi="Times New Roman"/>
          <w:sz w:val="28"/>
          <w:szCs w:val="28"/>
        </w:rPr>
        <w:t xml:space="preserve"> вероятного вреда или отдельных составляющих ущерба </w:t>
      </w:r>
      <w:r w:rsidR="00A0277C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lastRenderedPageBreak/>
        <w:t>от аварий ГТС применяются</w:t>
      </w:r>
      <w:r w:rsidR="008866EB" w:rsidRPr="00A66601">
        <w:rPr>
          <w:rFonts w:ascii="Times New Roman" w:hAnsi="Times New Roman"/>
          <w:sz w:val="28"/>
          <w:szCs w:val="28"/>
        </w:rPr>
        <w:t xml:space="preserve"> </w:t>
      </w:r>
      <w:r w:rsidRPr="00A66601">
        <w:rPr>
          <w:rFonts w:ascii="Times New Roman" w:hAnsi="Times New Roman"/>
          <w:sz w:val="28"/>
          <w:szCs w:val="28"/>
        </w:rPr>
        <w:t>методы детальной оценки или планшетный метод оценки вероятного вреда с обязательным указанием целей и задач такого расчета, и источников информации о</w:t>
      </w:r>
      <w:r w:rsidR="008866EB" w:rsidRPr="00A66601">
        <w:rPr>
          <w:rFonts w:ascii="Times New Roman" w:hAnsi="Times New Roman"/>
          <w:sz w:val="28"/>
          <w:szCs w:val="28"/>
        </w:rPr>
        <w:t xml:space="preserve"> </w:t>
      </w:r>
      <w:r w:rsidRPr="00A66601">
        <w:rPr>
          <w:rFonts w:ascii="Times New Roman" w:hAnsi="Times New Roman"/>
          <w:sz w:val="28"/>
          <w:szCs w:val="28"/>
        </w:rPr>
        <w:t>социально-экономическом положении территории, попадающей в зону аварийного воздействия ГТС.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 xml:space="preserve">Выбор метода </w:t>
      </w:r>
      <w:r w:rsidR="006E04C0" w:rsidRPr="00A66601">
        <w:rPr>
          <w:rFonts w:ascii="Times New Roman" w:hAnsi="Times New Roman"/>
          <w:sz w:val="28"/>
          <w:szCs w:val="28"/>
        </w:rPr>
        <w:t>расчета размера</w:t>
      </w:r>
      <w:r w:rsidRPr="00A66601">
        <w:rPr>
          <w:rFonts w:ascii="Times New Roman" w:hAnsi="Times New Roman"/>
          <w:sz w:val="28"/>
          <w:szCs w:val="28"/>
        </w:rPr>
        <w:t xml:space="preserve"> вероятного вреда необходимо производить в зависимости от </w:t>
      </w:r>
      <w:r w:rsidR="008978AE" w:rsidRPr="00A66601">
        <w:rPr>
          <w:rFonts w:ascii="Times New Roman" w:hAnsi="Times New Roman"/>
          <w:sz w:val="28"/>
          <w:szCs w:val="28"/>
        </w:rPr>
        <w:t xml:space="preserve">прогнозируемого </w:t>
      </w:r>
      <w:r w:rsidRPr="00A66601">
        <w:rPr>
          <w:rFonts w:ascii="Times New Roman" w:hAnsi="Times New Roman"/>
          <w:sz w:val="28"/>
          <w:szCs w:val="28"/>
        </w:rPr>
        <w:t xml:space="preserve">масштаба </w:t>
      </w:r>
      <w:r w:rsidR="008978AE" w:rsidRPr="00A66601">
        <w:rPr>
          <w:rFonts w:ascii="Times New Roman" w:hAnsi="Times New Roman"/>
          <w:sz w:val="28"/>
          <w:szCs w:val="28"/>
        </w:rPr>
        <w:t xml:space="preserve">вероятных </w:t>
      </w:r>
      <w:r w:rsidRPr="00A66601">
        <w:rPr>
          <w:rFonts w:ascii="Times New Roman" w:hAnsi="Times New Roman"/>
          <w:sz w:val="28"/>
          <w:szCs w:val="28"/>
        </w:rPr>
        <w:t>аварий ГТС и их последствий: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метод детальной оценки, предназначенный для аварий ГТС, порождающих локальные последствия, и использующий данные экспедиционных исследований территории возможной чрезвычайной ситуации, вызванной аварией ГТС;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планшетный метод оценки, предназначенный для аварий ГТС, порождающих </w:t>
      </w:r>
      <w:r w:rsidR="005D3F35" w:rsidRPr="00A66601">
        <w:rPr>
          <w:sz w:val="28"/>
          <w:szCs w:val="28"/>
        </w:rPr>
        <w:t>чрезвычайные ситуации муниципального и межмуниципального характера</w:t>
      </w:r>
      <w:r w:rsidRPr="00A66601">
        <w:rPr>
          <w:sz w:val="28"/>
          <w:szCs w:val="28"/>
        </w:rPr>
        <w:t xml:space="preserve">, и использующий информацию об отдельных объектах, содержащуюся в геоинформационных базах данных и системах (далее - ГИС) </w:t>
      </w:r>
      <w:r w:rsidR="00A66601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без проведения экспедиционных исследований;</w:t>
      </w:r>
    </w:p>
    <w:p w:rsidR="000E6369" w:rsidRPr="00A66601" w:rsidRDefault="000E6369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метод укрупненных показателей, предназначенный для аварий ГТС, порождающих чрезвычайные ситуации </w:t>
      </w:r>
      <w:r w:rsidR="005D3F35" w:rsidRPr="00A66601">
        <w:rPr>
          <w:sz w:val="28"/>
          <w:szCs w:val="28"/>
        </w:rPr>
        <w:t xml:space="preserve">регионального, межрегионального </w:t>
      </w:r>
      <w:r w:rsidR="00A66601" w:rsidRPr="00A66601">
        <w:rPr>
          <w:sz w:val="28"/>
          <w:szCs w:val="28"/>
        </w:rPr>
        <w:br/>
      </w:r>
      <w:r w:rsidR="005D3F35" w:rsidRPr="00A66601">
        <w:rPr>
          <w:sz w:val="28"/>
          <w:szCs w:val="28"/>
        </w:rPr>
        <w:t>и федерального характера</w:t>
      </w:r>
      <w:r w:rsidRPr="00A66601">
        <w:rPr>
          <w:sz w:val="28"/>
          <w:szCs w:val="28"/>
        </w:rPr>
        <w:t>, и использующий статистические данные экономического развития регионов и плотности расселения населения в этих регионах без проведения экспедиционных исследований.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 xml:space="preserve">При </w:t>
      </w:r>
      <w:r w:rsidR="0034440D" w:rsidRPr="00A66601">
        <w:rPr>
          <w:rFonts w:ascii="Times New Roman" w:hAnsi="Times New Roman"/>
          <w:sz w:val="28"/>
          <w:szCs w:val="28"/>
        </w:rPr>
        <w:t>расчете размера</w:t>
      </w:r>
      <w:r w:rsidRPr="00A66601">
        <w:rPr>
          <w:rFonts w:ascii="Times New Roman" w:hAnsi="Times New Roman"/>
          <w:sz w:val="28"/>
          <w:szCs w:val="28"/>
        </w:rPr>
        <w:t xml:space="preserve"> вероятного вреда следует подробно рассматривать и учитывать составляющие, вносящие наибольший вклад </w:t>
      </w:r>
      <w:r w:rsidR="00A0277C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>в итоговый результат.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 xml:space="preserve">Общим требованием для </w:t>
      </w:r>
      <w:r w:rsidR="006E04C0" w:rsidRPr="00A66601">
        <w:rPr>
          <w:rFonts w:ascii="Times New Roman" w:hAnsi="Times New Roman"/>
          <w:sz w:val="28"/>
          <w:szCs w:val="28"/>
        </w:rPr>
        <w:t>расчета размера</w:t>
      </w:r>
      <w:r w:rsidRPr="00A66601">
        <w:rPr>
          <w:rFonts w:ascii="Times New Roman" w:hAnsi="Times New Roman"/>
          <w:sz w:val="28"/>
          <w:szCs w:val="28"/>
        </w:rPr>
        <w:t xml:space="preserve"> вероятного вреда </w:t>
      </w:r>
      <w:r w:rsidR="00A0277C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>в денежном выражении</w:t>
      </w:r>
      <w:r w:rsidR="008866EB" w:rsidRPr="00A66601">
        <w:rPr>
          <w:rFonts w:ascii="Times New Roman" w:hAnsi="Times New Roman"/>
          <w:sz w:val="28"/>
          <w:szCs w:val="28"/>
        </w:rPr>
        <w:t xml:space="preserve"> </w:t>
      </w:r>
      <w:r w:rsidRPr="00A66601">
        <w:rPr>
          <w:rFonts w:ascii="Times New Roman" w:hAnsi="Times New Roman"/>
          <w:sz w:val="28"/>
          <w:szCs w:val="28"/>
        </w:rPr>
        <w:t>является исключение двойного счета, когда оценка одного и того же фактора включается в оценку различных последствий.</w:t>
      </w:r>
    </w:p>
    <w:p w:rsidR="000E6369" w:rsidRPr="00A66601" w:rsidRDefault="00E870AB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О</w:t>
      </w:r>
      <w:r w:rsidR="000E6369" w:rsidRPr="00A66601">
        <w:rPr>
          <w:rFonts w:ascii="Times New Roman" w:hAnsi="Times New Roman"/>
          <w:sz w:val="28"/>
          <w:szCs w:val="28"/>
        </w:rPr>
        <w:t xml:space="preserve">сновные составляющие ущерба от аварий ГТС </w:t>
      </w:r>
      <w:r w:rsidRPr="00A66601">
        <w:rPr>
          <w:rFonts w:ascii="Times New Roman" w:hAnsi="Times New Roman"/>
          <w:sz w:val="28"/>
          <w:szCs w:val="28"/>
        </w:rPr>
        <w:t xml:space="preserve">следует </w:t>
      </w:r>
      <w:r w:rsidR="0034440D" w:rsidRPr="00A66601">
        <w:rPr>
          <w:rFonts w:ascii="Times New Roman" w:hAnsi="Times New Roman"/>
          <w:sz w:val="28"/>
          <w:szCs w:val="28"/>
        </w:rPr>
        <w:t>рассчитывать</w:t>
      </w:r>
      <w:r w:rsidR="000E6369" w:rsidRPr="00A66601">
        <w:rPr>
          <w:rFonts w:ascii="Times New Roman" w:hAnsi="Times New Roman"/>
          <w:sz w:val="28"/>
          <w:szCs w:val="28"/>
        </w:rPr>
        <w:t xml:space="preserve"> на базе прогнозов следующих показателей: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количества людей, которые могут погибнуть и пропасть без вести, кроме физических лиц, являющихся работниками ГТС, при исполнении </w:t>
      </w:r>
      <w:r w:rsidR="00AB2CB2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ими служебных обязанностей на территории ГТС;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количества людей, которые могут быть травмированы и нуждаться </w:t>
      </w:r>
      <w:r w:rsidR="00A0277C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госпитализации, кроме физических лиц, являющихся работниками ГТС, </w:t>
      </w:r>
      <w:r w:rsidR="00AB2CB2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при исполнении ими служебных обязанностей на территории ГТС;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количества работников ГТС, которые могут погибнуть и пропасть </w:t>
      </w:r>
      <w:r w:rsidR="00A0277C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без вести при исполнении ими служебных обязанностей на территории ГТС;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количества работников ГТС, которые при исполнении ими служебных обязанностей на территории ГТС могут быть травмированы и нуждаться </w:t>
      </w:r>
      <w:r w:rsidR="00AB2CB2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госпитализации;</w:t>
      </w:r>
    </w:p>
    <w:p w:rsidR="005D3F35" w:rsidRPr="00A66601" w:rsidRDefault="005D3F35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количества людей, у которых могут быть нарушены условия жизнедеятельности;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ущерба основным и оборотным фондам предприятий, кроме основных </w:t>
      </w:r>
      <w:r w:rsidR="00AB2CB2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оборотных фондов владельца ГТС;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ущерба готовой продукции предприятий, кроме продукции владельца ГТС;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ущерба элементам транспорта и связи, жилому фонду, имуществу граждан,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сельскохозяйственному производству, лесному фонду от потери леса </w:t>
      </w:r>
      <w:r w:rsidR="00AB2CB2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как сырья по рыночным ценам, затопления и гибели лесов, ущерба природной среде, а также ущерба, вызванного нарушением водоснабжения из-за аварий водозаборных сооружений, ущерба объектам водного транспорта и рыбному хозяйству;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расходов на ликвидацию последствий аварий ГТС.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Общая структура ущерба от аварий ГТС приведена в</w:t>
      </w:r>
      <w:hyperlink w:anchor="bookmark20" w:tooltip="Current Document">
        <w:r w:rsidRPr="00A66601">
          <w:rPr>
            <w:rFonts w:ascii="Times New Roman" w:hAnsi="Times New Roman"/>
            <w:sz w:val="28"/>
            <w:szCs w:val="28"/>
          </w:rPr>
          <w:t xml:space="preserve"> приложении</w:t>
        </w:r>
        <w:r w:rsidR="009953B3" w:rsidRPr="00A66601">
          <w:rPr>
            <w:rFonts w:ascii="Times New Roman" w:hAnsi="Times New Roman"/>
            <w:sz w:val="28"/>
            <w:szCs w:val="28"/>
          </w:rPr>
          <w:t xml:space="preserve"> №</w:t>
        </w:r>
        <w:r w:rsidRPr="00A66601">
          <w:rPr>
            <w:rFonts w:ascii="Times New Roman" w:hAnsi="Times New Roman"/>
            <w:sz w:val="28"/>
            <w:szCs w:val="28"/>
          </w:rPr>
          <w:t xml:space="preserve"> 2 </w:t>
        </w:r>
      </w:hyperlink>
      <w:r w:rsidRPr="00A66601">
        <w:rPr>
          <w:rFonts w:ascii="Times New Roman" w:hAnsi="Times New Roman"/>
          <w:sz w:val="28"/>
          <w:szCs w:val="28"/>
        </w:rPr>
        <w:t>к Методике. Конкретный перечень основных составляющих ущерба, возможных в результате аварий ГТС, для которого выполняется расчет</w:t>
      </w:r>
      <w:r w:rsidR="000F70B3" w:rsidRPr="00A66601">
        <w:rPr>
          <w:rFonts w:ascii="Times New Roman" w:hAnsi="Times New Roman"/>
          <w:sz w:val="28"/>
          <w:szCs w:val="28"/>
        </w:rPr>
        <w:t xml:space="preserve"> размера</w:t>
      </w:r>
      <w:r w:rsidRPr="00A66601">
        <w:rPr>
          <w:rFonts w:ascii="Times New Roman" w:hAnsi="Times New Roman"/>
          <w:sz w:val="28"/>
          <w:szCs w:val="28"/>
        </w:rPr>
        <w:t xml:space="preserve"> вероятного вреда, разрабатывается на основе данной структуры по результатам анализа характера и величины опасных воздействий на жизнь и здоровье физических лиц, имущество физических и юридических лиц, природную среду с учетом особенностей социально-экономических показателей развития территории, попадающей в зону аварийного воздействия ГТС. Составляющие ущерба, невозможные при аварии конкретного ГТС, для которого выполняется расчет</w:t>
      </w:r>
      <w:r w:rsidR="000F70B3" w:rsidRPr="00A66601">
        <w:rPr>
          <w:rFonts w:ascii="Times New Roman" w:hAnsi="Times New Roman"/>
          <w:sz w:val="28"/>
          <w:szCs w:val="28"/>
        </w:rPr>
        <w:t xml:space="preserve"> размера</w:t>
      </w:r>
      <w:r w:rsidRPr="00A66601">
        <w:rPr>
          <w:rFonts w:ascii="Times New Roman" w:hAnsi="Times New Roman"/>
          <w:sz w:val="28"/>
          <w:szCs w:val="28"/>
        </w:rPr>
        <w:t xml:space="preserve"> вероятного вреда, приравниваются к нулю </w:t>
      </w:r>
      <w:r w:rsidR="00D13C3C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 xml:space="preserve">при соответствующем обосновании (например, если в зоне затопления отсутствуют населенные пункты, составляющая ущерба жилому фонду </w:t>
      </w:r>
      <w:r w:rsidR="00383CDD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>и имуществу граждан равна нулю).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 xml:space="preserve">Основные этапы </w:t>
      </w:r>
      <w:r w:rsidR="0034440D" w:rsidRPr="00A66601">
        <w:rPr>
          <w:rFonts w:ascii="Times New Roman" w:hAnsi="Times New Roman"/>
          <w:sz w:val="28"/>
          <w:szCs w:val="28"/>
        </w:rPr>
        <w:t>расчета</w:t>
      </w:r>
      <w:r w:rsidRPr="00A66601">
        <w:rPr>
          <w:rFonts w:ascii="Times New Roman" w:hAnsi="Times New Roman"/>
          <w:sz w:val="28"/>
          <w:szCs w:val="28"/>
        </w:rPr>
        <w:t xml:space="preserve"> размера вероятного вреда от аварий ГТС включают выполнение следующих действий: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идентификация зон аварийного воздействия ГТС в границах субъектов Российской Федерации;</w:t>
      </w:r>
    </w:p>
    <w:p w:rsidR="00E16931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определение основных параметров зон аварийного воздействия ГТС</w:t>
      </w:r>
      <w:r w:rsidR="00E16931" w:rsidRPr="00A66601">
        <w:rPr>
          <w:sz w:val="28"/>
          <w:szCs w:val="28"/>
        </w:rPr>
        <w:t>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районирование зон затопления по степени поражения людей, разрушения</w:t>
      </w:r>
      <w:r w:rsidR="007279F8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промышленных и жилых объектов, транспортных сооружений;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обоснование исключения из расчета вероятного вреда ряда основных составляющих</w:t>
      </w:r>
      <w:r w:rsidR="007279F8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ущерба, не имеющих места в зонах аварийного воздействия ГТС;</w:t>
      </w:r>
    </w:p>
    <w:p w:rsidR="000E6369" w:rsidRPr="00A66601" w:rsidRDefault="0034440D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расчет</w:t>
      </w:r>
      <w:r w:rsidR="000E6369" w:rsidRPr="00A66601">
        <w:rPr>
          <w:sz w:val="28"/>
          <w:szCs w:val="28"/>
        </w:rPr>
        <w:t xml:space="preserve"> </w:t>
      </w:r>
      <w:r w:rsidR="00D41EC5" w:rsidRPr="00A66601">
        <w:rPr>
          <w:sz w:val="28"/>
          <w:szCs w:val="28"/>
        </w:rPr>
        <w:t>размеров</w:t>
      </w:r>
      <w:r w:rsidR="000E6369" w:rsidRPr="00A66601">
        <w:rPr>
          <w:sz w:val="28"/>
          <w:szCs w:val="28"/>
        </w:rPr>
        <w:t xml:space="preserve"> составляющих ущерба, возможных в результате аварий ГТС</w:t>
      </w:r>
      <w:r w:rsidRPr="00A66601">
        <w:rPr>
          <w:sz w:val="28"/>
          <w:szCs w:val="28"/>
        </w:rPr>
        <w:t>:</w:t>
      </w:r>
      <w:r w:rsidR="007279F8" w:rsidRPr="00A66601">
        <w:rPr>
          <w:sz w:val="28"/>
          <w:szCs w:val="28"/>
        </w:rPr>
        <w:t xml:space="preserve"> </w:t>
      </w:r>
      <w:r w:rsidR="000E6369" w:rsidRPr="00A66601">
        <w:rPr>
          <w:sz w:val="28"/>
          <w:szCs w:val="28"/>
        </w:rPr>
        <w:t xml:space="preserve">социального ущерба, имущественного </w:t>
      </w:r>
      <w:r w:rsidR="008978AE" w:rsidRPr="00A66601">
        <w:rPr>
          <w:sz w:val="28"/>
          <w:szCs w:val="28"/>
        </w:rPr>
        <w:t xml:space="preserve">(нанесенного </w:t>
      </w:r>
      <w:hyperlink r:id="rId9" w:tooltip="Имущество" w:history="1">
        <w:r w:rsidR="008978AE" w:rsidRPr="00A66601">
          <w:rPr>
            <w:sz w:val="28"/>
            <w:szCs w:val="28"/>
          </w:rPr>
          <w:t xml:space="preserve">имуществу </w:t>
        </w:r>
      </w:hyperlink>
      <w:hyperlink r:id="rId10" w:tooltip="Юридическое лицо" w:history="1">
        <w:r w:rsidR="008978AE" w:rsidRPr="00A66601">
          <w:rPr>
            <w:sz w:val="28"/>
            <w:szCs w:val="28"/>
          </w:rPr>
          <w:t>юридических</w:t>
        </w:r>
      </w:hyperlink>
      <w:r w:rsidR="008978AE" w:rsidRPr="00A66601">
        <w:rPr>
          <w:sz w:val="28"/>
          <w:szCs w:val="28"/>
        </w:rPr>
        <w:t xml:space="preserve"> или </w:t>
      </w:r>
      <w:hyperlink r:id="rId11" w:tooltip="Физическое лицо" w:history="1">
        <w:r w:rsidR="008978AE" w:rsidRPr="00A66601">
          <w:rPr>
            <w:sz w:val="28"/>
            <w:szCs w:val="28"/>
          </w:rPr>
          <w:t>физических</w:t>
        </w:r>
      </w:hyperlink>
      <w:r w:rsidR="008978AE" w:rsidRPr="00A66601">
        <w:rPr>
          <w:sz w:val="28"/>
          <w:szCs w:val="28"/>
        </w:rPr>
        <w:t xml:space="preserve"> лиц) </w:t>
      </w:r>
      <w:r w:rsidR="000E6369" w:rsidRPr="00A66601">
        <w:rPr>
          <w:sz w:val="28"/>
          <w:szCs w:val="28"/>
        </w:rPr>
        <w:t>ущерба и ущерба природной среде.</w:t>
      </w:r>
    </w:p>
    <w:p w:rsidR="000E6369" w:rsidRPr="00A66601" w:rsidRDefault="00C659AA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Расчет</w:t>
      </w:r>
      <w:r w:rsidR="000E6369" w:rsidRPr="00A66601">
        <w:rPr>
          <w:rFonts w:ascii="Times New Roman" w:hAnsi="Times New Roman"/>
          <w:sz w:val="28"/>
          <w:szCs w:val="28"/>
        </w:rPr>
        <w:t xml:space="preserve"> </w:t>
      </w:r>
      <w:r w:rsidR="00D41EC5" w:rsidRPr="00A66601">
        <w:rPr>
          <w:rFonts w:ascii="Times New Roman" w:hAnsi="Times New Roman"/>
          <w:sz w:val="28"/>
          <w:szCs w:val="28"/>
        </w:rPr>
        <w:t>размеров</w:t>
      </w:r>
      <w:r w:rsidR="000E6369" w:rsidRPr="00A66601">
        <w:rPr>
          <w:rFonts w:ascii="Times New Roman" w:hAnsi="Times New Roman"/>
          <w:sz w:val="28"/>
          <w:szCs w:val="28"/>
        </w:rPr>
        <w:t xml:space="preserve"> составляющих ущерба от аварий ГТС производится на базе статистических данных о хозяйственном и социальном положении </w:t>
      </w:r>
      <w:r w:rsidR="000E6369" w:rsidRPr="00A66601">
        <w:rPr>
          <w:rFonts w:ascii="Times New Roman" w:hAnsi="Times New Roman"/>
          <w:sz w:val="28"/>
          <w:szCs w:val="28"/>
        </w:rPr>
        <w:lastRenderedPageBreak/>
        <w:t xml:space="preserve">субъектов Российской Федерации, на территории которых располагаются рассматриваемый гидроузел и зоны возможного аварийного воздействия </w:t>
      </w:r>
      <w:r w:rsidR="00383CDD" w:rsidRPr="00A66601">
        <w:rPr>
          <w:rFonts w:ascii="Times New Roman" w:hAnsi="Times New Roman"/>
          <w:sz w:val="28"/>
          <w:szCs w:val="28"/>
        </w:rPr>
        <w:br/>
      </w:r>
      <w:r w:rsidR="000E6369" w:rsidRPr="00A66601">
        <w:rPr>
          <w:rFonts w:ascii="Times New Roman" w:hAnsi="Times New Roman"/>
          <w:sz w:val="28"/>
          <w:szCs w:val="28"/>
        </w:rPr>
        <w:t>в верхнем и нижнем бьефах ГТС.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По данным официальной статистики должны быть определены следующие общие показатели социально-экономического положения субъекта Российской Федерации, территория которого попадает в зону затопления: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общая площадь территории субъекта Российской Федерации; средняя плотность населения субъекта Российской Федерации;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удельный вес городского и сельского населения субъекта </w:t>
      </w:r>
      <w:r w:rsidR="00596E94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Российской Федерации; плотность автомобильных дорог общего пользования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с твердым покрытием в субъекте Российской Федерации на тысячу квадратных километров территории; балансовая стоимость основных производственных фондов субъекта Российской</w:t>
      </w:r>
      <w:r w:rsidR="008866EB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Федерации;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валовой региональный продукт за год в субъекте Российской Федерации.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 xml:space="preserve">Если авария ГТС может привести к ЧС межрегионального характера, </w:t>
      </w:r>
      <w:r w:rsidR="00D41EC5" w:rsidRPr="00A66601">
        <w:rPr>
          <w:rFonts w:ascii="Times New Roman" w:hAnsi="Times New Roman"/>
          <w:sz w:val="28"/>
          <w:szCs w:val="28"/>
        </w:rPr>
        <w:t>размеры</w:t>
      </w:r>
      <w:r w:rsidR="007279F8" w:rsidRPr="00A66601">
        <w:rPr>
          <w:rFonts w:ascii="Times New Roman" w:hAnsi="Times New Roman"/>
          <w:sz w:val="28"/>
          <w:szCs w:val="28"/>
        </w:rPr>
        <w:t xml:space="preserve"> </w:t>
      </w:r>
      <w:r w:rsidRPr="00A66601">
        <w:rPr>
          <w:rFonts w:ascii="Times New Roman" w:hAnsi="Times New Roman"/>
          <w:sz w:val="28"/>
          <w:szCs w:val="28"/>
        </w:rPr>
        <w:t xml:space="preserve">всех составляющих ущерба должны быть </w:t>
      </w:r>
      <w:r w:rsidR="00D41EC5" w:rsidRPr="00A66601">
        <w:rPr>
          <w:rFonts w:ascii="Times New Roman" w:hAnsi="Times New Roman"/>
          <w:sz w:val="28"/>
          <w:szCs w:val="28"/>
        </w:rPr>
        <w:t>рассчитаны</w:t>
      </w:r>
      <w:r w:rsidRPr="00A66601">
        <w:rPr>
          <w:rFonts w:ascii="Times New Roman" w:hAnsi="Times New Roman"/>
          <w:sz w:val="28"/>
          <w:szCs w:val="28"/>
        </w:rPr>
        <w:t xml:space="preserve"> для всех субъектов Российской Федерации, попадающих в зону аварийного воздействия, и сгруппированы по каждой из составляющих ущерба от наиболее тяжелой </w:t>
      </w:r>
      <w:r w:rsidR="00383CDD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>и наиболее вероятной аварий ГТС.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Объекты, находящиеся в зоне аварийного воздействия, устанавливаются по топографическим картам местности в масштабе не более 1:100000.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right="1660" w:firstLine="709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 xml:space="preserve">В зоне аварийного воздействия ГТС следует выявить: 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места нахождения персонала ГТС; 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места постоянного проживания и временного пребывания населения; народно-хозяйственные объекты;</w:t>
      </w:r>
    </w:p>
    <w:p w:rsidR="000E6369" w:rsidRPr="00A66601" w:rsidRDefault="005575F3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элементы транспорта и связи</w:t>
      </w:r>
      <w:r w:rsidR="000E6369" w:rsidRPr="00A66601">
        <w:rPr>
          <w:sz w:val="28"/>
          <w:szCs w:val="28"/>
        </w:rPr>
        <w:t>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земли различного целевого использования.</w:t>
      </w:r>
    </w:p>
    <w:p w:rsidR="000E6369" w:rsidRPr="00A66601" w:rsidRDefault="000E6369" w:rsidP="003E42B4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На основании исходных данных об аварии ГТС и топографических планшетов, на</w:t>
      </w:r>
      <w:r w:rsidR="007279F8" w:rsidRPr="00A66601">
        <w:rPr>
          <w:rFonts w:ascii="Times New Roman" w:hAnsi="Times New Roman"/>
          <w:sz w:val="28"/>
          <w:szCs w:val="28"/>
        </w:rPr>
        <w:t xml:space="preserve"> </w:t>
      </w:r>
      <w:r w:rsidRPr="00A66601">
        <w:rPr>
          <w:rFonts w:ascii="Times New Roman" w:hAnsi="Times New Roman"/>
          <w:sz w:val="28"/>
          <w:szCs w:val="28"/>
        </w:rPr>
        <w:t xml:space="preserve">которых нанесена зона аварийного воздействия ГТС ниже </w:t>
      </w:r>
      <w:r w:rsidR="00596E94" w:rsidRPr="00A66601">
        <w:rPr>
          <w:rFonts w:ascii="Times New Roman" w:hAnsi="Times New Roman"/>
          <w:sz w:val="28"/>
          <w:szCs w:val="28"/>
        </w:rPr>
        <w:br/>
      </w:r>
      <w:r w:rsidRPr="00A66601">
        <w:rPr>
          <w:rFonts w:ascii="Times New Roman" w:hAnsi="Times New Roman"/>
          <w:sz w:val="28"/>
          <w:szCs w:val="28"/>
        </w:rPr>
        <w:t>и выше гидроузла, должны быть выполнены следующие действия: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разбивка общей площади затопления на зоны сильных, средних </w:t>
      </w:r>
      <w:r w:rsidR="00596E94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слабых разрушений жилых зданий, промышленных и дорожных сооружений;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определение границ и площади зоны катастрофических разрушений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для </w:t>
      </w:r>
      <w:r w:rsidR="006E04C0" w:rsidRPr="00A66601">
        <w:rPr>
          <w:sz w:val="28"/>
          <w:szCs w:val="28"/>
        </w:rPr>
        <w:t>расчета</w:t>
      </w:r>
      <w:r w:rsidRPr="00A66601">
        <w:rPr>
          <w:sz w:val="28"/>
          <w:szCs w:val="28"/>
        </w:rPr>
        <w:t xml:space="preserve"> </w:t>
      </w:r>
      <w:r w:rsidR="00D41EC5" w:rsidRPr="00A66601">
        <w:rPr>
          <w:sz w:val="28"/>
          <w:szCs w:val="28"/>
        </w:rPr>
        <w:t>размера</w:t>
      </w:r>
      <w:r w:rsidRPr="00A66601">
        <w:rPr>
          <w:sz w:val="28"/>
          <w:szCs w:val="28"/>
        </w:rPr>
        <w:t xml:space="preserve"> социального ущерба;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составление перечня затрагиваемых аварией ГТС населенных пунктов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сбор сведений о количестве проживающего в них населения и характере жилых строений;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определение участков затрагиваемых аварией транспортных </w:t>
      </w:r>
      <w:r w:rsidRPr="00A66601">
        <w:rPr>
          <w:sz w:val="28"/>
          <w:szCs w:val="28"/>
        </w:rPr>
        <w:lastRenderedPageBreak/>
        <w:t>коммуникаций и линий связи;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выявление прочих специфических объектов;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выявление населенных пунктов и народнохозяйственных объектов, расположенных</w:t>
      </w:r>
      <w:r w:rsidR="008866EB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вблизи водохранилища;</w:t>
      </w:r>
    </w:p>
    <w:p w:rsidR="000E6369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определение длины судовых ходов, установление объектов водного транспорта, расположенных в акватории водохранилища;</w:t>
      </w:r>
    </w:p>
    <w:p w:rsidR="00C659AA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выявление водозаборных устройств в водохранилище; </w:t>
      </w:r>
    </w:p>
    <w:p w:rsidR="006B484E" w:rsidRPr="00A66601" w:rsidRDefault="000E6369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определение прочих видов водопользования в водохранилище.</w:t>
      </w:r>
    </w:p>
    <w:p w:rsidR="005D3F35" w:rsidRPr="00A66601" w:rsidRDefault="005D3F35" w:rsidP="00A66601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Социальный ущерб следует рассчитывать исходя из максимально возможного общего числа погибших и пострадавших при аварии ГТС людей суммированием следующих показателей:</w:t>
      </w:r>
    </w:p>
    <w:p w:rsidR="005D3F35" w:rsidRPr="00A66601" w:rsidRDefault="005D3F3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число погибших (безвозвратные потери N</w:t>
      </w:r>
      <w:r w:rsidRPr="00A66601">
        <w:rPr>
          <w:sz w:val="28"/>
          <w:szCs w:val="28"/>
          <w:vertAlign w:val="subscript"/>
        </w:rPr>
        <w:t>Л11</w:t>
      </w:r>
      <w:r w:rsidRPr="00A66601">
        <w:rPr>
          <w:sz w:val="28"/>
          <w:szCs w:val="28"/>
        </w:rPr>
        <w:t>) и пострадавших (возвратные потери N</w:t>
      </w:r>
      <w:r w:rsidRPr="00A66601">
        <w:rPr>
          <w:sz w:val="28"/>
          <w:szCs w:val="28"/>
          <w:vertAlign w:val="subscript"/>
        </w:rPr>
        <w:t>Л12</w:t>
      </w:r>
      <w:r w:rsidRPr="00A66601">
        <w:rPr>
          <w:sz w:val="28"/>
          <w:szCs w:val="28"/>
        </w:rPr>
        <w:t>) работников ГТС, которые при исполнении своих служебных обязанностей находились в зоне аварийного воздействия;</w:t>
      </w:r>
    </w:p>
    <w:p w:rsidR="005D3F35" w:rsidRPr="00A66601" w:rsidRDefault="005D3F3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число погибших (безвозвратные потери N</w:t>
      </w:r>
      <w:r w:rsidRPr="00A66601">
        <w:rPr>
          <w:sz w:val="28"/>
          <w:szCs w:val="28"/>
          <w:vertAlign w:val="subscript"/>
        </w:rPr>
        <w:t>Л21</w:t>
      </w:r>
      <w:r w:rsidRPr="00A66601">
        <w:rPr>
          <w:sz w:val="28"/>
          <w:szCs w:val="28"/>
        </w:rPr>
        <w:t>) и пострадавших (возвратные потери N</w:t>
      </w:r>
      <w:r w:rsidRPr="00A66601">
        <w:rPr>
          <w:sz w:val="28"/>
          <w:szCs w:val="28"/>
          <w:vertAlign w:val="subscript"/>
        </w:rPr>
        <w:t>Л22</w:t>
      </w:r>
      <w:r w:rsidRPr="00A66601">
        <w:rPr>
          <w:sz w:val="28"/>
          <w:szCs w:val="28"/>
        </w:rPr>
        <w:t>) людей среди населения постоянного проживания, находившегося на территориях, попадающих в зоны аварийного воздействия;</w:t>
      </w:r>
    </w:p>
    <w:p w:rsidR="005D3F35" w:rsidRPr="00A66601" w:rsidRDefault="005D3F3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число погибших (безвозвратные потери N</w:t>
      </w:r>
      <w:r w:rsidRPr="00A66601">
        <w:rPr>
          <w:sz w:val="28"/>
          <w:szCs w:val="28"/>
          <w:vertAlign w:val="subscript"/>
        </w:rPr>
        <w:t>Л31</w:t>
      </w:r>
      <w:r w:rsidRPr="00A66601">
        <w:rPr>
          <w:sz w:val="28"/>
          <w:szCs w:val="28"/>
        </w:rPr>
        <w:t>) и пострадавших (возвратные потери N</w:t>
      </w:r>
      <w:r w:rsidRPr="00A66601">
        <w:rPr>
          <w:sz w:val="28"/>
          <w:szCs w:val="28"/>
          <w:vertAlign w:val="subscript"/>
        </w:rPr>
        <w:t>Л32</w:t>
      </w:r>
      <w:r w:rsidRPr="00A66601">
        <w:rPr>
          <w:sz w:val="28"/>
          <w:szCs w:val="28"/>
        </w:rPr>
        <w:t xml:space="preserve">) людей среди населения временного нахождения </w:t>
      </w:r>
    </w:p>
    <w:p w:rsidR="005D3F35" w:rsidRPr="00A66601" w:rsidRDefault="005D3F3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на территориях, попадающих в зоны аварийного воздействия;</w:t>
      </w:r>
    </w:p>
    <w:p w:rsidR="005D3F35" w:rsidRPr="00A66601" w:rsidRDefault="005D3F3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число людей, у которых нарушены условия жизнедеятельности (возвратные потери N</w:t>
      </w:r>
      <w:r w:rsidRPr="00A66601">
        <w:rPr>
          <w:sz w:val="28"/>
          <w:szCs w:val="28"/>
          <w:vertAlign w:val="subscript"/>
        </w:rPr>
        <w:t>Л5</w:t>
      </w:r>
      <w:r w:rsidRPr="00A66601">
        <w:rPr>
          <w:sz w:val="28"/>
          <w:szCs w:val="28"/>
        </w:rPr>
        <w:t>).</w:t>
      </w:r>
    </w:p>
    <w:p w:rsidR="005D3F35" w:rsidRPr="00A66601" w:rsidRDefault="005D3F3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Размер социального ущерба N</w:t>
      </w:r>
      <w:r w:rsidRPr="00A66601">
        <w:rPr>
          <w:sz w:val="28"/>
          <w:szCs w:val="28"/>
          <w:vertAlign w:val="subscript"/>
        </w:rPr>
        <w:t>Л</w:t>
      </w:r>
      <w:r w:rsidRPr="00A66601">
        <w:rPr>
          <w:sz w:val="28"/>
          <w:szCs w:val="28"/>
        </w:rPr>
        <w:t xml:space="preserve"> в натуральном выражении рассчитывается по формуле:</w:t>
      </w:r>
    </w:p>
    <w:p w:rsidR="009C2414" w:rsidRPr="00A66601" w:rsidRDefault="009C2414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D3F35" w:rsidRPr="00A66601" w:rsidRDefault="005D3F3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Л</w:t>
      </w:r>
      <w:r w:rsidRPr="00A66601">
        <w:rPr>
          <w:sz w:val="28"/>
          <w:szCs w:val="28"/>
        </w:rPr>
        <w:t xml:space="preserve"> = N</w:t>
      </w:r>
      <w:r w:rsidRPr="00A66601">
        <w:rPr>
          <w:sz w:val="28"/>
          <w:szCs w:val="28"/>
          <w:vertAlign w:val="subscript"/>
        </w:rPr>
        <w:t>Л11</w:t>
      </w:r>
      <w:r w:rsidRPr="00A66601">
        <w:rPr>
          <w:sz w:val="28"/>
          <w:szCs w:val="28"/>
        </w:rPr>
        <w:t xml:space="preserve"> + N</w:t>
      </w:r>
      <w:r w:rsidRPr="00A66601">
        <w:rPr>
          <w:sz w:val="28"/>
          <w:szCs w:val="28"/>
          <w:vertAlign w:val="subscript"/>
        </w:rPr>
        <w:t>Л21</w:t>
      </w:r>
      <w:r w:rsidRPr="00A66601">
        <w:rPr>
          <w:sz w:val="28"/>
          <w:szCs w:val="28"/>
        </w:rPr>
        <w:t xml:space="preserve"> + N</w:t>
      </w:r>
      <w:r w:rsidRPr="00A66601">
        <w:rPr>
          <w:sz w:val="28"/>
          <w:szCs w:val="28"/>
          <w:vertAlign w:val="subscript"/>
        </w:rPr>
        <w:t>Л31</w:t>
      </w:r>
      <w:r w:rsidRPr="00A66601">
        <w:rPr>
          <w:sz w:val="28"/>
          <w:szCs w:val="28"/>
        </w:rPr>
        <w:t xml:space="preserve"> + N</w:t>
      </w:r>
      <w:r w:rsidRPr="00A66601">
        <w:rPr>
          <w:sz w:val="28"/>
          <w:szCs w:val="28"/>
          <w:vertAlign w:val="subscript"/>
        </w:rPr>
        <w:t>Л12</w:t>
      </w:r>
      <w:r w:rsidRPr="00A66601">
        <w:rPr>
          <w:sz w:val="28"/>
          <w:szCs w:val="28"/>
        </w:rPr>
        <w:t xml:space="preserve"> + N</w:t>
      </w:r>
      <w:r w:rsidRPr="00A66601">
        <w:rPr>
          <w:sz w:val="28"/>
          <w:szCs w:val="28"/>
          <w:vertAlign w:val="subscript"/>
        </w:rPr>
        <w:t>Л22</w:t>
      </w:r>
      <w:r w:rsidRPr="00A66601">
        <w:rPr>
          <w:sz w:val="28"/>
          <w:szCs w:val="28"/>
        </w:rPr>
        <w:t xml:space="preserve"> + N</w:t>
      </w:r>
      <w:r w:rsidRPr="00A66601">
        <w:rPr>
          <w:sz w:val="28"/>
          <w:szCs w:val="28"/>
          <w:vertAlign w:val="subscript"/>
        </w:rPr>
        <w:t>Л32</w:t>
      </w:r>
      <w:r w:rsidRPr="00A66601">
        <w:rPr>
          <w:sz w:val="28"/>
          <w:szCs w:val="28"/>
        </w:rPr>
        <w:t xml:space="preserve"> + N</w:t>
      </w:r>
      <w:r w:rsidRPr="00A66601">
        <w:rPr>
          <w:sz w:val="28"/>
          <w:szCs w:val="28"/>
          <w:vertAlign w:val="subscript"/>
        </w:rPr>
        <w:t>Л5</w:t>
      </w:r>
      <w:r w:rsidRPr="00A66601">
        <w:rPr>
          <w:sz w:val="28"/>
          <w:szCs w:val="28"/>
        </w:rPr>
        <w:t>.</w:t>
      </w:r>
    </w:p>
    <w:p w:rsidR="009C2414" w:rsidRPr="00A66601" w:rsidRDefault="009C2414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D3F35" w:rsidRPr="00A66601" w:rsidRDefault="005D3F3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Порядок расчета размера социального ущерба в денежном выражении приведен в пункт</w:t>
      </w:r>
      <w:r w:rsidR="003E42B4" w:rsidRPr="00A66601">
        <w:rPr>
          <w:sz w:val="28"/>
          <w:szCs w:val="28"/>
        </w:rPr>
        <w:t xml:space="preserve">ах 75 – 81 </w:t>
      </w:r>
      <w:r w:rsidRPr="00A66601">
        <w:rPr>
          <w:sz w:val="28"/>
          <w:szCs w:val="28"/>
        </w:rPr>
        <w:t>Методики.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" w:name="P249"/>
      <w:bookmarkEnd w:id="1"/>
      <w:r w:rsidRPr="00A66601">
        <w:rPr>
          <w:sz w:val="28"/>
          <w:szCs w:val="28"/>
        </w:rPr>
        <w:t xml:space="preserve">При </w:t>
      </w:r>
      <w:r w:rsidR="006E04C0" w:rsidRPr="00A66601">
        <w:rPr>
          <w:sz w:val="28"/>
          <w:szCs w:val="28"/>
        </w:rPr>
        <w:t>расчете размера</w:t>
      </w:r>
      <w:r w:rsidRPr="00A66601">
        <w:rPr>
          <w:sz w:val="28"/>
          <w:szCs w:val="28"/>
        </w:rPr>
        <w:t xml:space="preserve"> социального ущерба от аварии ГТС принимается, что: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основной вклад в размер социального ущерба от аварии ГТС вносит возможный социальный ущерб в зоне затопления в нижнем бьефе ГТС;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верхнем бьефе ГТС возвратные и безвозвратные потери людей не ожидаются;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оценка числа погибших и пострадавших не производится, если люди, находящиеся в зоне затопления, в которой время добегания волны прорыва превышает 24 часа, могут быть полностью эвакуированы;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в зоне катастрофических разрушений, когда отсутствует время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для эвакуации людей, принимается, что аварийному воздействию подвергается </w:t>
      </w:r>
      <w:r w:rsidRPr="00A66601">
        <w:rPr>
          <w:sz w:val="28"/>
          <w:szCs w:val="28"/>
        </w:rPr>
        <w:lastRenderedPageBreak/>
        <w:t>100% людей, попавших в зону затопления;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зонах сильных, средних и слабых разрушений, когда эвакуация людей производится частично, принимается, что воздействию подвергается 75% людей, попавших в зону затопления.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Оценка тяжести людских потерь при аварии ГТС производится </w:t>
      </w:r>
      <w:r w:rsidR="00596E94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по показателям, приведенным в </w:t>
      </w:r>
      <w:hyperlink w:anchor="P893" w:history="1">
        <w:r w:rsidRPr="00A66601">
          <w:rPr>
            <w:sz w:val="28"/>
            <w:szCs w:val="28"/>
          </w:rPr>
          <w:t xml:space="preserve">приложении </w:t>
        </w:r>
        <w:r w:rsidR="009953B3" w:rsidRPr="00A66601">
          <w:rPr>
            <w:sz w:val="28"/>
            <w:szCs w:val="28"/>
          </w:rPr>
          <w:t xml:space="preserve">№ </w:t>
        </w:r>
        <w:r w:rsidRPr="00A66601">
          <w:rPr>
            <w:sz w:val="28"/>
            <w:szCs w:val="28"/>
          </w:rPr>
          <w:t>3</w:t>
        </w:r>
      </w:hyperlink>
      <w:r w:rsidRPr="00A66601">
        <w:rPr>
          <w:sz w:val="28"/>
          <w:szCs w:val="28"/>
        </w:rPr>
        <w:t xml:space="preserve"> к Методике.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2" w:name="P255"/>
      <w:bookmarkEnd w:id="2"/>
      <w:r w:rsidRPr="00A66601">
        <w:rPr>
          <w:sz w:val="28"/>
          <w:szCs w:val="28"/>
        </w:rPr>
        <w:t xml:space="preserve">Разделение зоны затопления на зоны сильных, средних и слабых разрушений жилых зданий при оценке числа погибших и пострадавших при аварии ГТС следует производить по приведенным в </w:t>
      </w:r>
      <w:hyperlink w:anchor="P955" w:history="1">
        <w:r w:rsidRPr="00A66601">
          <w:rPr>
            <w:sz w:val="28"/>
            <w:szCs w:val="28"/>
          </w:rPr>
          <w:t>приложении</w:t>
        </w:r>
        <w:r w:rsidR="009953B3" w:rsidRPr="00A66601">
          <w:rPr>
            <w:sz w:val="28"/>
            <w:szCs w:val="28"/>
          </w:rPr>
          <w:t xml:space="preserve"> №</w:t>
        </w:r>
        <w:r w:rsidRPr="00A66601">
          <w:rPr>
            <w:sz w:val="28"/>
            <w:szCs w:val="28"/>
          </w:rPr>
          <w:t xml:space="preserve"> 4</w:t>
        </w:r>
      </w:hyperlink>
      <w:r w:rsidRPr="00A66601">
        <w:rPr>
          <w:sz w:val="28"/>
          <w:szCs w:val="28"/>
        </w:rPr>
        <w:t xml:space="preserve"> </w:t>
      </w:r>
      <w:r w:rsidR="00596E94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к Методике критериям, используемым для объектов жилого фонда </w:t>
      </w:r>
      <w:r w:rsidR="00596E94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 имущества граждан. Отнесение территории к какой-либо зоне следует производить, если хотя бы один из критериев превосходит указанные значения. При этом для оценки числа погибших и пострадавших при аварии ГТС людей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зоне сильных разрушений дополнительно должна быть выделена ближайшая к створу гидроузла зона катастрофических разрушений, размеры которой определяются обязательным сочетанием двух факторов: зона располагается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пределах одного часа добегания ВП, и глубина затопления превышает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3 метра.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Площади зон разрушений оцениваются по результатам расчетов параметров ВП для рассматриваемого сценария аварии ГТС с учетом указанных критериев.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3" w:name="P257"/>
      <w:bookmarkEnd w:id="3"/>
      <w:r w:rsidRPr="00A66601">
        <w:rPr>
          <w:sz w:val="28"/>
          <w:szCs w:val="28"/>
        </w:rPr>
        <w:t>Число погибших (N</w:t>
      </w:r>
      <w:r w:rsidRPr="00A66601">
        <w:rPr>
          <w:sz w:val="28"/>
          <w:szCs w:val="28"/>
          <w:vertAlign w:val="subscript"/>
        </w:rPr>
        <w:t>Л11</w:t>
      </w:r>
      <w:r w:rsidRPr="00A66601">
        <w:rPr>
          <w:sz w:val="28"/>
          <w:szCs w:val="28"/>
        </w:rPr>
        <w:t>) и пострадавших (N</w:t>
      </w:r>
      <w:r w:rsidRPr="00A66601">
        <w:rPr>
          <w:sz w:val="28"/>
          <w:szCs w:val="28"/>
          <w:vertAlign w:val="subscript"/>
        </w:rPr>
        <w:t>Л12</w:t>
      </w:r>
      <w:r w:rsidRPr="00A66601">
        <w:rPr>
          <w:sz w:val="28"/>
          <w:szCs w:val="28"/>
        </w:rPr>
        <w:t>) работников ГТС, которые при исполнении своих служебных обязанностей находились в зоне затопления, определяется численностью работников ГТС N</w:t>
      </w:r>
      <w:r w:rsidRPr="00A66601">
        <w:rPr>
          <w:sz w:val="28"/>
          <w:szCs w:val="28"/>
          <w:vertAlign w:val="subscript"/>
        </w:rPr>
        <w:t>раб.ГТС</w:t>
      </w:r>
      <w:r w:rsidRPr="00A66601">
        <w:rPr>
          <w:sz w:val="28"/>
          <w:szCs w:val="28"/>
        </w:rPr>
        <w:t>, которые могут оказаться в зоне затопления при аварии ГТС.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Все работники ГТС, оказавшиеся в зоне затопления, считаются попавшими в ближайшую к створу гидроузла зону катастрофических разрушений, определяемую в соответствии с </w:t>
      </w:r>
      <w:hyperlink w:anchor="P255" w:history="1">
        <w:r w:rsidRPr="00A66601">
          <w:rPr>
            <w:sz w:val="28"/>
            <w:szCs w:val="28"/>
          </w:rPr>
          <w:t>пунктом 6</w:t>
        </w:r>
        <w:r w:rsidR="00020228" w:rsidRPr="00A66601">
          <w:rPr>
            <w:sz w:val="28"/>
            <w:szCs w:val="28"/>
          </w:rPr>
          <w:t>2</w:t>
        </w:r>
      </w:hyperlink>
      <w:r w:rsidRPr="00A66601">
        <w:rPr>
          <w:sz w:val="28"/>
          <w:szCs w:val="28"/>
        </w:rPr>
        <w:t xml:space="preserve"> Методики.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Общие потери среди работников ГТС принимаются равными 60%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от численности персонала ГТС, находящегося в зоне катастрофических разрушений; из них безвозвратные потери N</w:t>
      </w:r>
      <w:r w:rsidRPr="00A66601">
        <w:rPr>
          <w:sz w:val="28"/>
          <w:szCs w:val="28"/>
          <w:vertAlign w:val="subscript"/>
        </w:rPr>
        <w:t>Л11</w:t>
      </w:r>
      <w:r w:rsidRPr="00A66601">
        <w:rPr>
          <w:sz w:val="28"/>
          <w:szCs w:val="28"/>
        </w:rPr>
        <w:t xml:space="preserve"> составят 40% от общих потерь, возвратные потери N</w:t>
      </w:r>
      <w:r w:rsidRPr="00A66601">
        <w:rPr>
          <w:sz w:val="28"/>
          <w:szCs w:val="28"/>
          <w:vertAlign w:val="subscript"/>
        </w:rPr>
        <w:t>Л12</w:t>
      </w:r>
      <w:r w:rsidRPr="00A66601">
        <w:rPr>
          <w:sz w:val="28"/>
          <w:szCs w:val="28"/>
        </w:rPr>
        <w:t xml:space="preserve"> - 60% от общих потерь в соответствии с показателями, приведенными в </w:t>
      </w:r>
      <w:hyperlink w:anchor="P893" w:history="1">
        <w:r w:rsidRPr="00A66601">
          <w:rPr>
            <w:sz w:val="28"/>
            <w:szCs w:val="28"/>
          </w:rPr>
          <w:t xml:space="preserve">приложении </w:t>
        </w:r>
        <w:r w:rsidR="009953B3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3</w:t>
        </w:r>
      </w:hyperlink>
      <w:r w:rsidRPr="00A66601">
        <w:rPr>
          <w:sz w:val="28"/>
          <w:szCs w:val="28"/>
        </w:rPr>
        <w:t xml:space="preserve"> к Методике: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Л11</w:t>
      </w:r>
      <w:r w:rsidRPr="00A66601">
        <w:rPr>
          <w:sz w:val="28"/>
          <w:szCs w:val="28"/>
        </w:rPr>
        <w:t xml:space="preserve"> = 0,6 </w:t>
      </w:r>
      <w:r w:rsidR="00A115F0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0,4 </w:t>
      </w:r>
      <w:r w:rsidR="00A115F0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N</w:t>
      </w:r>
      <w:r w:rsidRPr="00A66601">
        <w:rPr>
          <w:sz w:val="28"/>
          <w:szCs w:val="28"/>
          <w:vertAlign w:val="subscript"/>
        </w:rPr>
        <w:t>раб.ГТС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Л12</w:t>
      </w:r>
      <w:r w:rsidRPr="00A66601">
        <w:rPr>
          <w:sz w:val="28"/>
          <w:szCs w:val="28"/>
        </w:rPr>
        <w:t xml:space="preserve"> = 0,6 </w:t>
      </w:r>
      <w:r w:rsidR="00A115F0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0,6 </w:t>
      </w:r>
      <w:r w:rsidR="00A115F0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N</w:t>
      </w:r>
      <w:r w:rsidRPr="00A66601">
        <w:rPr>
          <w:sz w:val="28"/>
          <w:szCs w:val="28"/>
          <w:vertAlign w:val="subscript"/>
        </w:rPr>
        <w:t>раб.ГТС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N</w:t>
      </w:r>
      <w:r w:rsidRPr="00A66601">
        <w:rPr>
          <w:sz w:val="28"/>
          <w:szCs w:val="28"/>
          <w:vertAlign w:val="subscript"/>
        </w:rPr>
        <w:t>раб.ГТС</w:t>
      </w:r>
      <w:r w:rsidRPr="00A66601">
        <w:rPr>
          <w:sz w:val="28"/>
          <w:szCs w:val="28"/>
        </w:rPr>
        <w:t xml:space="preserve"> - численность персонала ГТС, попадающего в зону </w:t>
      </w:r>
      <w:r w:rsidRPr="00A66601">
        <w:rPr>
          <w:sz w:val="28"/>
          <w:szCs w:val="28"/>
        </w:rPr>
        <w:lastRenderedPageBreak/>
        <w:t>катастрофических разрушений.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9C2414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4" w:name="P266"/>
      <w:bookmarkEnd w:id="4"/>
      <w:r w:rsidRPr="00A66601">
        <w:rPr>
          <w:sz w:val="28"/>
          <w:szCs w:val="28"/>
        </w:rPr>
        <w:t>Число погибших (N</w:t>
      </w:r>
      <w:r w:rsidRPr="00A66601">
        <w:rPr>
          <w:sz w:val="28"/>
          <w:szCs w:val="28"/>
          <w:vertAlign w:val="subscript"/>
        </w:rPr>
        <w:t>Л21</w:t>
      </w:r>
      <w:r w:rsidRPr="00A66601">
        <w:rPr>
          <w:sz w:val="28"/>
          <w:szCs w:val="28"/>
        </w:rPr>
        <w:t>) и пострадавших (N</w:t>
      </w:r>
      <w:r w:rsidRPr="00A66601">
        <w:rPr>
          <w:sz w:val="28"/>
          <w:szCs w:val="28"/>
          <w:vertAlign w:val="subscript"/>
        </w:rPr>
        <w:t>Л22</w:t>
      </w:r>
      <w:r w:rsidRPr="00A66601">
        <w:rPr>
          <w:sz w:val="28"/>
          <w:szCs w:val="28"/>
        </w:rPr>
        <w:t>) среди населения постоянного проживания, находившегося на ненаселенных территориях, попадающих в зоны аварийного воздействия</w:t>
      </w:r>
      <w:r w:rsidR="006B484E" w:rsidRPr="00A66601">
        <w:rPr>
          <w:sz w:val="28"/>
          <w:szCs w:val="28"/>
        </w:rPr>
        <w:t>, определяется по среднестатистическим данным о субъекте Российской Федерации, на территории которого может произойти авария, если в зоне затопления отсутствуют городские и сельские поселения. В этом случае средняя плотность населения постоянного проживания Pзз, которое может оказаться в зоне затопления (рекреации, транспортное сообщение, временные работы), принимается равной 5% от средней плотности населения субъекта Российской Федерации P</w:t>
      </w:r>
      <w:r w:rsidR="006B484E" w:rsidRPr="00A66601">
        <w:rPr>
          <w:sz w:val="28"/>
          <w:szCs w:val="28"/>
          <w:vertAlign w:val="subscript"/>
        </w:rPr>
        <w:t>суб</w:t>
      </w:r>
      <w:r w:rsidR="006B484E" w:rsidRPr="00A66601">
        <w:rPr>
          <w:sz w:val="28"/>
          <w:szCs w:val="28"/>
        </w:rPr>
        <w:t xml:space="preserve"> = N</w:t>
      </w:r>
      <w:r w:rsidR="006B484E" w:rsidRPr="00A66601">
        <w:rPr>
          <w:sz w:val="28"/>
          <w:szCs w:val="28"/>
          <w:vertAlign w:val="subscript"/>
        </w:rPr>
        <w:t>суб</w:t>
      </w:r>
      <w:r w:rsidR="006B484E" w:rsidRPr="00A66601">
        <w:rPr>
          <w:sz w:val="28"/>
          <w:szCs w:val="28"/>
        </w:rPr>
        <w:t xml:space="preserve"> / S</w:t>
      </w:r>
      <w:r w:rsidR="006B484E" w:rsidRPr="00A66601">
        <w:rPr>
          <w:sz w:val="28"/>
          <w:szCs w:val="28"/>
          <w:vertAlign w:val="subscript"/>
        </w:rPr>
        <w:t>суб</w:t>
      </w:r>
      <w:r w:rsidR="006B484E" w:rsidRPr="00A66601">
        <w:rPr>
          <w:sz w:val="28"/>
          <w:szCs w:val="28"/>
        </w:rPr>
        <w:t xml:space="preserve"> и рассчитывается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Pзз = 0,05 </w:t>
      </w:r>
      <w:r w:rsidR="0093660F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N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 xml:space="preserve"> / S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N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 xml:space="preserve"> - численность населения субъекта Российской Федерации, определяемая на год проведения расчета размера вероятного вреда;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 xml:space="preserve"> - площадь территории субъекта Российской Федерации.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Общая численность населения постоянного проживания в зоне возможного затопления, определенная по средней плотности населения субъекта Российской Федерации, равна:</w:t>
      </w:r>
    </w:p>
    <w:p w:rsidR="00D6712B" w:rsidRPr="00A66601" w:rsidRDefault="00D6712B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= P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</w:t>
      </w:r>
      <w:r w:rsidR="0093660F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S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S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- общая площадь зоны затопления при аварии ГТС, полученная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по результатам расчетов ВП.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Численность городского (N</w:t>
      </w:r>
      <w:r w:rsidRPr="00A66601">
        <w:rPr>
          <w:sz w:val="28"/>
          <w:szCs w:val="28"/>
          <w:vertAlign w:val="subscript"/>
        </w:rPr>
        <w:t>гор</w:t>
      </w:r>
      <w:r w:rsidRPr="00A66601">
        <w:rPr>
          <w:sz w:val="28"/>
          <w:szCs w:val="28"/>
        </w:rPr>
        <w:t>) и сельского (N</w:t>
      </w:r>
      <w:r w:rsidRPr="00A66601">
        <w:rPr>
          <w:sz w:val="28"/>
          <w:szCs w:val="28"/>
          <w:vertAlign w:val="subscript"/>
        </w:rPr>
        <w:t>сел</w:t>
      </w:r>
      <w:r w:rsidRPr="00A66601">
        <w:rPr>
          <w:sz w:val="28"/>
          <w:szCs w:val="28"/>
        </w:rPr>
        <w:t xml:space="preserve">) населения в зоне затопления определяется с учетом процентного соотношения городских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сельских жителей в субъекте Российской Федерации: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vertAlign w:val="subscript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гор</w:t>
      </w:r>
      <w:r w:rsidRPr="00A66601">
        <w:rPr>
          <w:sz w:val="28"/>
          <w:szCs w:val="28"/>
        </w:rPr>
        <w:t xml:space="preserve"> = N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</w:t>
      </w:r>
      <w:r w:rsidR="00A115F0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Y</w:t>
      </w:r>
      <w:r w:rsidRPr="00A66601">
        <w:rPr>
          <w:sz w:val="28"/>
          <w:szCs w:val="28"/>
          <w:vertAlign w:val="subscript"/>
        </w:rPr>
        <w:t>гор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сел</w:t>
      </w:r>
      <w:r w:rsidRPr="00A66601">
        <w:rPr>
          <w:sz w:val="28"/>
          <w:szCs w:val="28"/>
        </w:rPr>
        <w:t xml:space="preserve"> = N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</w:t>
      </w:r>
      <w:r w:rsidR="00A115F0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Y</w:t>
      </w:r>
      <w:r w:rsidRPr="00A66601">
        <w:rPr>
          <w:sz w:val="28"/>
          <w:szCs w:val="28"/>
          <w:vertAlign w:val="subscript"/>
        </w:rPr>
        <w:t>сел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Y</w:t>
      </w:r>
      <w:r w:rsidRPr="00A66601">
        <w:rPr>
          <w:sz w:val="28"/>
          <w:szCs w:val="28"/>
          <w:vertAlign w:val="subscript"/>
        </w:rPr>
        <w:t>гор</w:t>
      </w:r>
      <w:r w:rsidRPr="00A66601">
        <w:rPr>
          <w:sz w:val="28"/>
          <w:szCs w:val="28"/>
        </w:rPr>
        <w:t xml:space="preserve"> - удельный вес городского населения в общей численности населения субъекта Российской Федерации;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Y</w:t>
      </w:r>
      <w:r w:rsidRPr="00A66601">
        <w:rPr>
          <w:sz w:val="28"/>
          <w:szCs w:val="28"/>
          <w:vertAlign w:val="subscript"/>
        </w:rPr>
        <w:t>сел</w:t>
      </w:r>
      <w:r w:rsidRPr="00A66601">
        <w:rPr>
          <w:sz w:val="28"/>
          <w:szCs w:val="28"/>
        </w:rPr>
        <w:t xml:space="preserve"> - удельный вес сельского населения в общей численности населения субъекта Российской Федерации.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Численность населения постоянного проживания N</w:t>
      </w:r>
      <w:r w:rsidRPr="00A66601">
        <w:rPr>
          <w:sz w:val="28"/>
          <w:szCs w:val="28"/>
          <w:vertAlign w:val="subscript"/>
        </w:rPr>
        <w:t>iзз</w:t>
      </w:r>
      <w:r w:rsidRPr="00A66601">
        <w:rPr>
          <w:sz w:val="28"/>
          <w:szCs w:val="28"/>
        </w:rPr>
        <w:t xml:space="preserve"> в i-ой зоне </w:t>
      </w:r>
      <w:r w:rsidRPr="00A66601">
        <w:rPr>
          <w:sz w:val="28"/>
          <w:szCs w:val="28"/>
        </w:rPr>
        <w:lastRenderedPageBreak/>
        <w:t>разрушений определяется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iзз</w:t>
      </w:r>
      <w:r w:rsidRPr="00A66601">
        <w:rPr>
          <w:sz w:val="28"/>
          <w:szCs w:val="28"/>
        </w:rPr>
        <w:t xml:space="preserve"> = P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</w:t>
      </w:r>
      <w:r w:rsidR="0093660F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S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P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- плотность населения постоянного проживания в ненаселенной зоне затопления;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i - номер зоны разрушений: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i = 1 - зона катастрофических разрушений;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i = 2 - зона сильных разрушений;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i = 3 - зона средних разрушений;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i = 4 - зона слабых разрушений;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границы зоны катастрофических разрушений определяются по </w:t>
      </w:r>
      <w:hyperlink w:anchor="P255" w:history="1">
        <w:r w:rsidRPr="00A66601">
          <w:rPr>
            <w:sz w:val="28"/>
            <w:szCs w:val="28"/>
          </w:rPr>
          <w:t>пункту 6</w:t>
        </w:r>
        <w:r w:rsidR="00383CDD" w:rsidRPr="00A66601">
          <w:rPr>
            <w:sz w:val="28"/>
            <w:szCs w:val="28"/>
          </w:rPr>
          <w:t>2</w:t>
        </w:r>
      </w:hyperlink>
      <w:r w:rsidRPr="00A66601">
        <w:rPr>
          <w:sz w:val="28"/>
          <w:szCs w:val="28"/>
        </w:rPr>
        <w:t xml:space="preserve"> Методики; границы зон сильных, средних и слабых разрушений согласно </w:t>
      </w:r>
      <w:hyperlink w:anchor="P955" w:history="1">
        <w:r w:rsidRPr="00A66601">
          <w:rPr>
            <w:sz w:val="28"/>
            <w:szCs w:val="28"/>
          </w:rPr>
          <w:t xml:space="preserve">приложению </w:t>
        </w:r>
        <w:r w:rsidR="00387EF8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4</w:t>
        </w:r>
      </w:hyperlink>
      <w:r w:rsidRPr="00A66601">
        <w:rPr>
          <w:sz w:val="28"/>
          <w:szCs w:val="28"/>
        </w:rPr>
        <w:t xml:space="preserve"> к Методике;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площадь i-ой зоны разрушений.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5" w:name="P297"/>
      <w:bookmarkEnd w:id="5"/>
      <w:r w:rsidRPr="00A66601">
        <w:rPr>
          <w:sz w:val="28"/>
          <w:szCs w:val="28"/>
        </w:rPr>
        <w:t xml:space="preserve">Возможное число погибших и пострадавших среди населения постоянного проживания, находящегося в зонах катастрофических, сильных, средних и слабых разрушений в дневное или ночное время, в зависимости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от сценария аварии ГТС, для которого выполняется расчет</w:t>
      </w:r>
      <w:r w:rsidR="000F70B3" w:rsidRPr="00A66601">
        <w:rPr>
          <w:sz w:val="28"/>
          <w:szCs w:val="28"/>
        </w:rPr>
        <w:t xml:space="preserve"> размера</w:t>
      </w:r>
      <w:r w:rsidRPr="00A66601">
        <w:rPr>
          <w:sz w:val="28"/>
          <w:szCs w:val="28"/>
        </w:rPr>
        <w:t xml:space="preserve"> вероятного вреда, определяется по шкале тяжести людских потерь, приведенной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</w:t>
      </w:r>
      <w:hyperlink w:anchor="P893" w:history="1">
        <w:r w:rsidRPr="00A66601">
          <w:rPr>
            <w:sz w:val="28"/>
            <w:szCs w:val="28"/>
          </w:rPr>
          <w:t xml:space="preserve">приложении </w:t>
        </w:r>
        <w:r w:rsidR="009953B3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3</w:t>
        </w:r>
      </w:hyperlink>
      <w:r w:rsidRPr="00A66601">
        <w:rPr>
          <w:sz w:val="28"/>
          <w:szCs w:val="28"/>
        </w:rPr>
        <w:t xml:space="preserve"> к Методике, с учетом принятых допущений, указанных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</w:t>
      </w:r>
      <w:hyperlink w:anchor="P249" w:history="1">
        <w:r w:rsidRPr="00A66601">
          <w:rPr>
            <w:sz w:val="28"/>
            <w:szCs w:val="28"/>
          </w:rPr>
          <w:t>пункте 6</w:t>
        </w:r>
        <w:r w:rsidR="00020228" w:rsidRPr="00A66601">
          <w:rPr>
            <w:sz w:val="28"/>
            <w:szCs w:val="28"/>
          </w:rPr>
          <w:t>1</w:t>
        </w:r>
      </w:hyperlink>
      <w:r w:rsidRPr="00A66601">
        <w:rPr>
          <w:sz w:val="28"/>
          <w:szCs w:val="28"/>
        </w:rPr>
        <w:t xml:space="preserve"> Методики.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Значения N</w:t>
      </w:r>
      <w:r w:rsidRPr="00A66601">
        <w:rPr>
          <w:sz w:val="28"/>
          <w:szCs w:val="28"/>
          <w:vertAlign w:val="subscript"/>
        </w:rPr>
        <w:t>Л21</w:t>
      </w:r>
      <w:r w:rsidRPr="00A66601">
        <w:rPr>
          <w:sz w:val="28"/>
          <w:szCs w:val="28"/>
        </w:rPr>
        <w:t xml:space="preserve"> и N</w:t>
      </w:r>
      <w:r w:rsidRPr="00A66601">
        <w:rPr>
          <w:sz w:val="28"/>
          <w:szCs w:val="28"/>
          <w:vertAlign w:val="subscript"/>
        </w:rPr>
        <w:t>Л22</w:t>
      </w:r>
      <w:r w:rsidRPr="00A66601">
        <w:rPr>
          <w:sz w:val="28"/>
          <w:szCs w:val="28"/>
        </w:rPr>
        <w:t xml:space="preserve"> рассчитываются путем суммирования возможного числа погибших и пострадавших среди населения постоянного проживания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по всем зонам разрушений.</w:t>
      </w:r>
    </w:p>
    <w:p w:rsidR="009C2414" w:rsidRPr="00A66601" w:rsidRDefault="009C2414" w:rsidP="00A66601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6" w:name="P299"/>
      <w:bookmarkEnd w:id="6"/>
      <w:r w:rsidRPr="00A66601">
        <w:rPr>
          <w:sz w:val="28"/>
          <w:szCs w:val="28"/>
        </w:rPr>
        <w:t xml:space="preserve">Если в зону затопления при аварии ГТС попадают городские </w:t>
      </w:r>
      <w:r w:rsidRPr="00A66601">
        <w:rPr>
          <w:sz w:val="28"/>
          <w:szCs w:val="28"/>
        </w:rPr>
        <w:br/>
        <w:t xml:space="preserve">и сельские поселения, оценка численности городского и сельского населения постоянного проживания в зонах разрушений проводится на основе данных </w:t>
      </w:r>
      <w:r w:rsidRPr="00A66601">
        <w:rPr>
          <w:sz w:val="28"/>
          <w:szCs w:val="28"/>
        </w:rPr>
        <w:br/>
        <w:t>о численности и средней плотности населения городов и сельских поселений субъекта Российской Федерации, на территории которого может произойти авария ГТС.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Численность городского населения постоянного проживания N</w:t>
      </w:r>
      <w:r w:rsidRPr="00A66601">
        <w:rPr>
          <w:rFonts w:ascii="Times New Roman" w:hAnsi="Times New Roman"/>
          <w:sz w:val="28"/>
          <w:szCs w:val="28"/>
          <w:vertAlign w:val="subscript"/>
        </w:rPr>
        <w:t>iгор</w:t>
      </w:r>
      <w:r w:rsidRPr="00A66601">
        <w:rPr>
          <w:rFonts w:ascii="Times New Roman" w:hAnsi="Times New Roman"/>
          <w:sz w:val="28"/>
          <w:szCs w:val="28"/>
        </w:rPr>
        <w:t xml:space="preserve"> в i-ой зоне разрушений определяется по формуле: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A66601">
        <w:rPr>
          <w:rFonts w:ascii="Times New Roman" w:hAnsi="Times New Roman"/>
          <w:sz w:val="28"/>
          <w:lang w:val="en-US"/>
        </w:rPr>
        <w:t>N</w:t>
      </w:r>
      <w:r w:rsidRPr="00A66601">
        <w:rPr>
          <w:rFonts w:ascii="Times New Roman" w:hAnsi="Times New Roman"/>
          <w:sz w:val="28"/>
          <w:vertAlign w:val="subscript"/>
          <w:lang w:val="en-US"/>
        </w:rPr>
        <w:t>irop</w:t>
      </w:r>
      <w:r w:rsidRPr="00A66601">
        <w:rPr>
          <w:rFonts w:ascii="Times New Roman" w:hAnsi="Times New Roman"/>
          <w:sz w:val="28"/>
        </w:rPr>
        <w:t>=∑(</w:t>
      </w:r>
      <w:r w:rsidRPr="00A66601">
        <w:rPr>
          <w:rFonts w:ascii="Times New Roman" w:hAnsi="Times New Roman"/>
          <w:sz w:val="28"/>
          <w:lang w:val="en-US"/>
        </w:rPr>
        <w:t>N</w:t>
      </w:r>
      <w:r w:rsidRPr="00A66601">
        <w:rPr>
          <w:rFonts w:ascii="Times New Roman" w:hAnsi="Times New Roman"/>
          <w:sz w:val="28"/>
          <w:vertAlign w:val="subscript"/>
          <w:lang w:val="en-US"/>
        </w:rPr>
        <w:t>ropj</w:t>
      </w:r>
      <w:r w:rsidRPr="00A66601">
        <w:rPr>
          <w:rFonts w:ascii="Times New Roman" w:hAnsi="Times New Roman"/>
          <w:sz w:val="28"/>
        </w:rPr>
        <w:t xml:space="preserve"> </w:t>
      </w:r>
      <w:r w:rsidRPr="00A66601">
        <w:rPr>
          <w:rFonts w:ascii="Times New Roman" w:hAnsi="Times New Roman"/>
          <w:sz w:val="28"/>
          <w:szCs w:val="28"/>
        </w:rPr>
        <w:t>×</w:t>
      </w:r>
      <w:r w:rsidRPr="00A66601">
        <w:rPr>
          <w:rFonts w:ascii="Times New Roman" w:hAnsi="Times New Roman"/>
          <w:sz w:val="28"/>
        </w:rPr>
        <w:t xml:space="preserve"> </w:t>
      </w:r>
      <w:r w:rsidRPr="00A66601">
        <w:rPr>
          <w:rFonts w:ascii="Times New Roman" w:hAnsi="Times New Roman"/>
          <w:sz w:val="28"/>
          <w:lang w:val="en-US"/>
        </w:rPr>
        <w:t>S</w:t>
      </w:r>
      <w:r w:rsidRPr="00A66601">
        <w:rPr>
          <w:rFonts w:ascii="Times New Roman" w:hAnsi="Times New Roman"/>
          <w:sz w:val="28"/>
          <w:vertAlign w:val="subscript"/>
          <w:lang w:val="en-US"/>
        </w:rPr>
        <w:t>i</w:t>
      </w:r>
      <w:r w:rsidRPr="00A66601">
        <w:rPr>
          <w:rFonts w:ascii="Times New Roman" w:hAnsi="Times New Roman"/>
          <w:sz w:val="28"/>
          <w:vertAlign w:val="subscript"/>
        </w:rPr>
        <w:t xml:space="preserve">зз </w:t>
      </w:r>
      <w:r w:rsidRPr="00A66601">
        <w:rPr>
          <w:rFonts w:ascii="Times New Roman" w:hAnsi="Times New Roman"/>
          <w:sz w:val="28"/>
          <w:vertAlign w:val="subscript"/>
          <w:lang w:val="en-US"/>
        </w:rPr>
        <w:t>ropj</w:t>
      </w:r>
      <w:r w:rsidRPr="00A66601">
        <w:rPr>
          <w:rFonts w:ascii="Times New Roman" w:hAnsi="Times New Roman"/>
          <w:sz w:val="28"/>
        </w:rPr>
        <w:t>/</w:t>
      </w:r>
      <w:r w:rsidRPr="00A66601">
        <w:rPr>
          <w:rFonts w:ascii="Times New Roman" w:hAnsi="Times New Roman"/>
          <w:sz w:val="28"/>
          <w:lang w:val="en-US"/>
        </w:rPr>
        <w:t>S</w:t>
      </w:r>
      <w:r w:rsidRPr="00A66601">
        <w:rPr>
          <w:rFonts w:ascii="Times New Roman" w:hAnsi="Times New Roman"/>
          <w:sz w:val="28"/>
          <w:vertAlign w:val="subscript"/>
          <w:lang w:val="en-US"/>
        </w:rPr>
        <w:t>ropj</w:t>
      </w:r>
      <w:r w:rsidRPr="00A66601">
        <w:rPr>
          <w:rFonts w:ascii="Times New Roman" w:hAnsi="Times New Roman"/>
          <w:sz w:val="28"/>
        </w:rPr>
        <w:t>),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где: S</w:t>
      </w:r>
      <w:r w:rsidRPr="00A66601">
        <w:rPr>
          <w:rFonts w:ascii="Times New Roman" w:hAnsi="Times New Roman"/>
          <w:sz w:val="28"/>
          <w:szCs w:val="28"/>
          <w:vertAlign w:val="subscript"/>
        </w:rPr>
        <w:t>горj</w:t>
      </w:r>
      <w:r w:rsidRPr="00A66601">
        <w:rPr>
          <w:rFonts w:ascii="Times New Roman" w:hAnsi="Times New Roman"/>
          <w:sz w:val="28"/>
          <w:szCs w:val="28"/>
        </w:rPr>
        <w:t xml:space="preserve"> - площадь j-го города, определяемая по данным статистического сборника;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lastRenderedPageBreak/>
        <w:t>S</w:t>
      </w:r>
      <w:r w:rsidRPr="00A66601">
        <w:rPr>
          <w:rFonts w:ascii="Times New Roman" w:hAnsi="Times New Roman"/>
          <w:sz w:val="28"/>
          <w:szCs w:val="28"/>
          <w:vertAlign w:val="subscript"/>
        </w:rPr>
        <w:t>iЗЗ горj</w:t>
      </w:r>
      <w:r w:rsidRPr="00A66601">
        <w:rPr>
          <w:rFonts w:ascii="Times New Roman" w:hAnsi="Times New Roman"/>
          <w:sz w:val="28"/>
          <w:szCs w:val="28"/>
        </w:rPr>
        <w:t xml:space="preserve"> - площадь j-го города, попадающая в i-ую зону разрушений, определяемая по карте;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N</w:t>
      </w:r>
      <w:r w:rsidRPr="00A66601">
        <w:rPr>
          <w:rFonts w:ascii="Times New Roman" w:hAnsi="Times New Roman"/>
          <w:sz w:val="28"/>
          <w:szCs w:val="28"/>
          <w:vertAlign w:val="subscript"/>
        </w:rPr>
        <w:t>горj</w:t>
      </w:r>
      <w:r w:rsidRPr="00A66601">
        <w:rPr>
          <w:rFonts w:ascii="Times New Roman" w:hAnsi="Times New Roman"/>
          <w:sz w:val="28"/>
          <w:szCs w:val="28"/>
        </w:rPr>
        <w:t xml:space="preserve"> - численность населения j-го города,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j - номер города в i-ой зоне разрушений, j = 1, 2 ... n.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Численность жителей сельского населения постоянного проживания N</w:t>
      </w:r>
      <w:r w:rsidRPr="00A66601">
        <w:rPr>
          <w:rFonts w:ascii="Times New Roman" w:hAnsi="Times New Roman"/>
          <w:sz w:val="28"/>
          <w:szCs w:val="28"/>
          <w:vertAlign w:val="subscript"/>
        </w:rPr>
        <w:t>iсел</w:t>
      </w:r>
      <w:r w:rsidRPr="00A66601">
        <w:rPr>
          <w:rFonts w:ascii="Times New Roman" w:hAnsi="Times New Roman"/>
          <w:sz w:val="28"/>
          <w:szCs w:val="28"/>
        </w:rPr>
        <w:t xml:space="preserve"> в i-ой зоне разрушений определяется по формуле: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A66601">
        <w:rPr>
          <w:rFonts w:ascii="Times New Roman" w:hAnsi="Times New Roman"/>
          <w:sz w:val="28"/>
          <w:lang w:val="en-US"/>
        </w:rPr>
        <w:t>N</w:t>
      </w:r>
      <w:r w:rsidRPr="00A66601">
        <w:rPr>
          <w:rFonts w:ascii="Times New Roman" w:hAnsi="Times New Roman"/>
          <w:sz w:val="28"/>
          <w:vertAlign w:val="subscript"/>
          <w:lang w:val="en-US"/>
        </w:rPr>
        <w:t>ice</w:t>
      </w:r>
      <w:r w:rsidRPr="00A66601">
        <w:rPr>
          <w:rFonts w:ascii="Times New Roman" w:hAnsi="Times New Roman"/>
          <w:sz w:val="28"/>
          <w:vertAlign w:val="subscript"/>
        </w:rPr>
        <w:t>л</w:t>
      </w:r>
      <w:r w:rsidRPr="00A66601">
        <w:rPr>
          <w:rFonts w:ascii="Times New Roman" w:hAnsi="Times New Roman"/>
          <w:sz w:val="28"/>
        </w:rPr>
        <w:t xml:space="preserve"> = ∑(</w:t>
      </w:r>
      <w:r w:rsidRPr="00A66601">
        <w:rPr>
          <w:rFonts w:ascii="Times New Roman" w:hAnsi="Times New Roman"/>
          <w:sz w:val="28"/>
          <w:lang w:val="en-US"/>
        </w:rPr>
        <w:t>N</w:t>
      </w:r>
      <w:r w:rsidRPr="00A66601">
        <w:rPr>
          <w:rFonts w:ascii="Times New Roman" w:hAnsi="Times New Roman"/>
          <w:sz w:val="28"/>
          <w:vertAlign w:val="subscript"/>
          <w:lang w:val="en-US"/>
        </w:rPr>
        <w:t>ce</w:t>
      </w:r>
      <w:r w:rsidRPr="00A66601">
        <w:rPr>
          <w:rFonts w:ascii="Times New Roman" w:hAnsi="Times New Roman"/>
          <w:sz w:val="28"/>
          <w:vertAlign w:val="subscript"/>
        </w:rPr>
        <w:t>л</w:t>
      </w:r>
      <w:r w:rsidRPr="00A66601">
        <w:rPr>
          <w:rFonts w:ascii="Times New Roman" w:hAnsi="Times New Roman"/>
          <w:sz w:val="28"/>
          <w:vertAlign w:val="subscript"/>
          <w:lang w:val="en-US"/>
        </w:rPr>
        <w:t>j</w:t>
      </w:r>
      <w:r w:rsidRPr="00A66601">
        <w:rPr>
          <w:rFonts w:ascii="Times New Roman" w:hAnsi="Times New Roman"/>
          <w:sz w:val="28"/>
        </w:rPr>
        <w:t xml:space="preserve"> </w:t>
      </w:r>
      <w:r w:rsidRPr="00A66601">
        <w:rPr>
          <w:rFonts w:ascii="Times New Roman" w:hAnsi="Times New Roman"/>
          <w:sz w:val="28"/>
          <w:szCs w:val="28"/>
        </w:rPr>
        <w:t>×</w:t>
      </w:r>
      <w:r w:rsidRPr="00A66601">
        <w:rPr>
          <w:rFonts w:ascii="Times New Roman" w:hAnsi="Times New Roman"/>
          <w:sz w:val="28"/>
        </w:rPr>
        <w:t xml:space="preserve"> </w:t>
      </w:r>
      <w:r w:rsidRPr="00A66601">
        <w:rPr>
          <w:rFonts w:ascii="Times New Roman" w:hAnsi="Times New Roman"/>
          <w:sz w:val="28"/>
          <w:lang w:val="en-US"/>
        </w:rPr>
        <w:t>S</w:t>
      </w:r>
      <w:r w:rsidRPr="00A66601">
        <w:rPr>
          <w:rFonts w:ascii="Times New Roman" w:hAnsi="Times New Roman"/>
          <w:sz w:val="28"/>
          <w:vertAlign w:val="subscript"/>
          <w:lang w:val="en-US"/>
        </w:rPr>
        <w:t>i</w:t>
      </w:r>
      <w:r w:rsidRPr="00A66601">
        <w:rPr>
          <w:rFonts w:ascii="Times New Roman" w:hAnsi="Times New Roman"/>
          <w:sz w:val="28"/>
          <w:vertAlign w:val="subscript"/>
        </w:rPr>
        <w:t xml:space="preserve">зз </w:t>
      </w:r>
      <w:r w:rsidRPr="00A66601">
        <w:rPr>
          <w:rFonts w:ascii="Times New Roman" w:hAnsi="Times New Roman"/>
          <w:sz w:val="28"/>
          <w:vertAlign w:val="subscript"/>
          <w:lang w:val="en-US"/>
        </w:rPr>
        <w:t>ce</w:t>
      </w:r>
      <w:r w:rsidRPr="00A66601">
        <w:rPr>
          <w:rFonts w:ascii="Times New Roman" w:hAnsi="Times New Roman"/>
          <w:sz w:val="28"/>
          <w:vertAlign w:val="subscript"/>
        </w:rPr>
        <w:t>л</w:t>
      </w:r>
      <w:r w:rsidRPr="00A66601">
        <w:rPr>
          <w:rFonts w:ascii="Times New Roman" w:hAnsi="Times New Roman"/>
          <w:sz w:val="28"/>
          <w:vertAlign w:val="subscript"/>
          <w:lang w:val="en-US"/>
        </w:rPr>
        <w:t>j</w:t>
      </w:r>
      <w:r w:rsidRPr="00A66601">
        <w:rPr>
          <w:rFonts w:ascii="Times New Roman" w:hAnsi="Times New Roman"/>
          <w:sz w:val="28"/>
        </w:rPr>
        <w:t>/</w:t>
      </w:r>
      <w:r w:rsidRPr="00A66601">
        <w:rPr>
          <w:rFonts w:ascii="Times New Roman" w:hAnsi="Times New Roman"/>
          <w:sz w:val="28"/>
          <w:lang w:val="en-US"/>
        </w:rPr>
        <w:t>S</w:t>
      </w:r>
      <w:r w:rsidRPr="00A66601">
        <w:rPr>
          <w:rFonts w:ascii="Times New Roman" w:hAnsi="Times New Roman"/>
          <w:sz w:val="28"/>
          <w:vertAlign w:val="subscript"/>
          <w:lang w:val="en-US"/>
        </w:rPr>
        <w:t>ce</w:t>
      </w:r>
      <w:r w:rsidRPr="00A66601">
        <w:rPr>
          <w:rFonts w:ascii="Times New Roman" w:hAnsi="Times New Roman"/>
          <w:sz w:val="28"/>
          <w:vertAlign w:val="subscript"/>
        </w:rPr>
        <w:t>л</w:t>
      </w:r>
      <w:r w:rsidRPr="00A66601">
        <w:rPr>
          <w:rFonts w:ascii="Times New Roman" w:hAnsi="Times New Roman"/>
          <w:sz w:val="28"/>
          <w:vertAlign w:val="subscript"/>
          <w:lang w:val="en-US"/>
        </w:rPr>
        <w:t>j</w:t>
      </w:r>
      <w:r w:rsidRPr="00A66601">
        <w:rPr>
          <w:rFonts w:ascii="Times New Roman" w:hAnsi="Times New Roman"/>
          <w:sz w:val="28"/>
        </w:rPr>
        <w:t>),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где: S</w:t>
      </w:r>
      <w:r w:rsidRPr="00A66601">
        <w:rPr>
          <w:rFonts w:ascii="Times New Roman" w:hAnsi="Times New Roman"/>
          <w:sz w:val="28"/>
          <w:szCs w:val="28"/>
          <w:vertAlign w:val="subscript"/>
        </w:rPr>
        <w:t>селj</w:t>
      </w:r>
      <w:r w:rsidRPr="00A66601">
        <w:rPr>
          <w:rFonts w:ascii="Times New Roman" w:hAnsi="Times New Roman"/>
          <w:sz w:val="28"/>
          <w:szCs w:val="28"/>
        </w:rPr>
        <w:t xml:space="preserve"> - площадь j-го сельского поселения, определяемая по карте;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S</w:t>
      </w:r>
      <w:r w:rsidRPr="00A66601">
        <w:rPr>
          <w:rFonts w:ascii="Times New Roman" w:hAnsi="Times New Roman"/>
          <w:sz w:val="28"/>
          <w:szCs w:val="28"/>
          <w:vertAlign w:val="subscript"/>
        </w:rPr>
        <w:t>iзз селj</w:t>
      </w:r>
      <w:r w:rsidRPr="00A66601">
        <w:rPr>
          <w:rFonts w:ascii="Times New Roman" w:hAnsi="Times New Roman"/>
          <w:sz w:val="28"/>
          <w:szCs w:val="28"/>
        </w:rPr>
        <w:t xml:space="preserve"> - площадь j-го сельского поселения, попадающая в i-ую зону разрушений,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N</w:t>
      </w:r>
      <w:r w:rsidRPr="00A66601">
        <w:rPr>
          <w:rFonts w:ascii="Times New Roman" w:hAnsi="Times New Roman"/>
          <w:sz w:val="28"/>
          <w:szCs w:val="28"/>
          <w:vertAlign w:val="subscript"/>
        </w:rPr>
        <w:t>селj</w:t>
      </w:r>
      <w:r w:rsidRPr="00A66601">
        <w:rPr>
          <w:rFonts w:ascii="Times New Roman" w:hAnsi="Times New Roman"/>
          <w:sz w:val="28"/>
          <w:szCs w:val="28"/>
        </w:rPr>
        <w:t xml:space="preserve"> - численность жителей j-го сельского поселения,</w:t>
      </w:r>
    </w:p>
    <w:p w:rsidR="009C2414" w:rsidRPr="00A66601" w:rsidRDefault="009C241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j - номер сельского поселения, j = 1, 2 ... n.».</w:t>
      </w:r>
    </w:p>
    <w:p w:rsidR="009C2414" w:rsidRPr="00A66601" w:rsidRDefault="009C2414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7" w:name="P316"/>
      <w:bookmarkEnd w:id="7"/>
      <w:r w:rsidRPr="00A66601">
        <w:rPr>
          <w:sz w:val="28"/>
          <w:szCs w:val="28"/>
        </w:rPr>
        <w:t>В отсутствие данных о численности жителей сельских поселений средняя плотность жителей сельских поселений принимается равной средней плотности сельского населения P</w:t>
      </w:r>
      <w:r w:rsidRPr="00A66601">
        <w:rPr>
          <w:sz w:val="28"/>
          <w:szCs w:val="28"/>
          <w:vertAlign w:val="subscript"/>
        </w:rPr>
        <w:t>сел</w:t>
      </w:r>
      <w:r w:rsidRPr="00A66601">
        <w:rPr>
          <w:sz w:val="28"/>
          <w:szCs w:val="28"/>
        </w:rPr>
        <w:t xml:space="preserve"> в субъекте Российской Федерации: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P</w:t>
      </w:r>
      <w:r w:rsidRPr="00A66601">
        <w:rPr>
          <w:sz w:val="28"/>
          <w:szCs w:val="28"/>
          <w:vertAlign w:val="subscript"/>
        </w:rPr>
        <w:t>сел</w:t>
      </w:r>
      <w:r w:rsidRPr="00A66601">
        <w:rPr>
          <w:sz w:val="28"/>
          <w:szCs w:val="28"/>
        </w:rPr>
        <w:t xml:space="preserve"> = P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 xml:space="preserve"> </w:t>
      </w:r>
      <w:r w:rsidR="00A115F0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Y</w:t>
      </w:r>
      <w:r w:rsidRPr="00A66601">
        <w:rPr>
          <w:sz w:val="28"/>
          <w:szCs w:val="28"/>
          <w:vertAlign w:val="subscript"/>
        </w:rPr>
        <w:t>сел</w:t>
      </w:r>
      <w:r w:rsidRPr="00A66601">
        <w:rPr>
          <w:sz w:val="28"/>
          <w:szCs w:val="28"/>
        </w:rPr>
        <w:t>.</w:t>
      </w:r>
    </w:p>
    <w:p w:rsidR="00D6712B" w:rsidRPr="00A66601" w:rsidRDefault="00D6712B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Численность жителей сельского населения постоянного проживания </w:t>
      </w:r>
      <w:r w:rsidR="00D13C3C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i-ой зоне разрушений в этом случае определяется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9C2414" w:rsidRPr="00A66601" w:rsidRDefault="009C2414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  <w:lang w:val="en-US"/>
        </w:rPr>
        <w:t>N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  <w:vertAlign w:val="subscript"/>
        </w:rPr>
        <w:t>сел</w:t>
      </w:r>
      <w:r w:rsidRPr="00A66601">
        <w:rPr>
          <w:sz w:val="28"/>
          <w:szCs w:val="28"/>
        </w:rPr>
        <w:t xml:space="preserve"> = Р</w:t>
      </w:r>
      <w:r w:rsidRPr="00A66601">
        <w:rPr>
          <w:sz w:val="28"/>
          <w:szCs w:val="28"/>
          <w:vertAlign w:val="subscript"/>
        </w:rPr>
        <w:t>сел</w:t>
      </w:r>
      <w:r w:rsidRPr="00A66601">
        <w:rPr>
          <w:sz w:val="28"/>
          <w:szCs w:val="28"/>
        </w:rPr>
        <w:t xml:space="preserve"> ∑(</w:t>
      </w:r>
      <w:r w:rsidRPr="00A66601">
        <w:rPr>
          <w:sz w:val="28"/>
          <w:szCs w:val="28"/>
          <w:lang w:val="en-US"/>
        </w:rPr>
        <w:t>S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  <w:vertAlign w:val="subscript"/>
        </w:rPr>
        <w:t>ззсел</w:t>
      </w:r>
      <w:r w:rsidRPr="00A66601">
        <w:rPr>
          <w:sz w:val="28"/>
          <w:szCs w:val="28"/>
          <w:vertAlign w:val="subscript"/>
          <w:lang w:val="en-US"/>
        </w:rPr>
        <w:t>j</w:t>
      </w:r>
      <w:r w:rsidRPr="00A66601">
        <w:rPr>
          <w:sz w:val="28"/>
          <w:szCs w:val="28"/>
          <w:lang w:val="en-US"/>
        </w:rPr>
        <w:t>)</w:t>
      </w:r>
      <w:r w:rsidRPr="00A66601">
        <w:rPr>
          <w:sz w:val="28"/>
          <w:szCs w:val="28"/>
        </w:rPr>
        <w:t>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8" w:name="P324"/>
      <w:bookmarkEnd w:id="8"/>
      <w:r w:rsidRPr="00A66601">
        <w:rPr>
          <w:sz w:val="28"/>
          <w:szCs w:val="28"/>
        </w:rPr>
        <w:t>Численность населения постоянного проживания в i-ой зоне разрушений N</w:t>
      </w:r>
      <w:r w:rsidRPr="00A66601">
        <w:rPr>
          <w:sz w:val="28"/>
          <w:szCs w:val="28"/>
          <w:vertAlign w:val="subscript"/>
        </w:rPr>
        <w:t>iconst</w:t>
      </w:r>
      <w:r w:rsidRPr="00A66601">
        <w:rPr>
          <w:sz w:val="28"/>
          <w:szCs w:val="28"/>
        </w:rPr>
        <w:t xml:space="preserve"> рассчитывается следующим образом: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iconst</w:t>
      </w:r>
      <w:r w:rsidRPr="00A66601">
        <w:rPr>
          <w:sz w:val="28"/>
          <w:szCs w:val="28"/>
        </w:rPr>
        <w:t xml:space="preserve"> = N</w:t>
      </w:r>
      <w:r w:rsidRPr="00A66601">
        <w:rPr>
          <w:sz w:val="28"/>
          <w:szCs w:val="28"/>
          <w:vertAlign w:val="subscript"/>
        </w:rPr>
        <w:t>iгор</w:t>
      </w:r>
      <w:r w:rsidRPr="00A66601">
        <w:rPr>
          <w:sz w:val="28"/>
          <w:szCs w:val="28"/>
        </w:rPr>
        <w:t xml:space="preserve"> + N</w:t>
      </w:r>
      <w:r w:rsidRPr="00A66601">
        <w:rPr>
          <w:sz w:val="28"/>
          <w:szCs w:val="28"/>
          <w:vertAlign w:val="subscript"/>
        </w:rPr>
        <w:t>iсел</w:t>
      </w:r>
      <w:r w:rsidRPr="00A66601">
        <w:rPr>
          <w:sz w:val="28"/>
          <w:szCs w:val="28"/>
        </w:rPr>
        <w:t>,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D6712B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В</w:t>
      </w:r>
      <w:r w:rsidR="006B484E" w:rsidRPr="00A66601">
        <w:rPr>
          <w:sz w:val="28"/>
          <w:szCs w:val="28"/>
        </w:rPr>
        <w:t>еличины N</w:t>
      </w:r>
      <w:r w:rsidR="006B484E" w:rsidRPr="00A66601">
        <w:rPr>
          <w:sz w:val="28"/>
          <w:szCs w:val="28"/>
          <w:vertAlign w:val="subscript"/>
        </w:rPr>
        <w:t>iсел</w:t>
      </w:r>
      <w:r w:rsidR="006B484E" w:rsidRPr="00A66601">
        <w:rPr>
          <w:sz w:val="28"/>
          <w:szCs w:val="28"/>
        </w:rPr>
        <w:t xml:space="preserve"> определяются по формуле, приведенной в </w:t>
      </w:r>
      <w:hyperlink w:anchor="P299" w:history="1">
        <w:r w:rsidR="006B484E" w:rsidRPr="00A66601">
          <w:rPr>
            <w:sz w:val="28"/>
            <w:szCs w:val="28"/>
          </w:rPr>
          <w:t>пункте 6</w:t>
        </w:r>
        <w:r w:rsidR="00020228" w:rsidRPr="00A66601">
          <w:rPr>
            <w:sz w:val="28"/>
            <w:szCs w:val="28"/>
          </w:rPr>
          <w:t>7</w:t>
        </w:r>
      </w:hyperlink>
      <w:r w:rsidR="006B484E" w:rsidRPr="00A66601">
        <w:rPr>
          <w:sz w:val="28"/>
          <w:szCs w:val="28"/>
        </w:rPr>
        <w:t xml:space="preserve"> Методики, при наличии данных о численности жителей сельских поселений </w:t>
      </w:r>
      <w:r w:rsidR="00090100" w:rsidRPr="00A66601">
        <w:rPr>
          <w:sz w:val="28"/>
          <w:szCs w:val="28"/>
        </w:rPr>
        <w:br/>
      </w:r>
      <w:r w:rsidR="006B484E" w:rsidRPr="00A66601">
        <w:rPr>
          <w:sz w:val="28"/>
          <w:szCs w:val="28"/>
        </w:rPr>
        <w:t xml:space="preserve">и по формуле, приведенной в </w:t>
      </w:r>
      <w:hyperlink w:anchor="P316" w:history="1">
        <w:r w:rsidR="006B484E" w:rsidRPr="00A66601">
          <w:rPr>
            <w:sz w:val="28"/>
            <w:szCs w:val="28"/>
          </w:rPr>
          <w:t>пункте 6</w:t>
        </w:r>
        <w:r w:rsidR="00020228" w:rsidRPr="00A66601">
          <w:rPr>
            <w:sz w:val="28"/>
            <w:szCs w:val="28"/>
          </w:rPr>
          <w:t>8</w:t>
        </w:r>
      </w:hyperlink>
      <w:r w:rsidR="006B484E" w:rsidRPr="00A66601">
        <w:rPr>
          <w:sz w:val="28"/>
          <w:szCs w:val="28"/>
        </w:rPr>
        <w:t xml:space="preserve"> Методики, при отсутствии таких данных.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9" w:name="P329"/>
      <w:bookmarkEnd w:id="9"/>
      <w:r w:rsidRPr="00A66601">
        <w:rPr>
          <w:sz w:val="28"/>
          <w:szCs w:val="28"/>
        </w:rPr>
        <w:t>Число погибших (N</w:t>
      </w:r>
      <w:r w:rsidRPr="00A66601">
        <w:rPr>
          <w:sz w:val="28"/>
          <w:szCs w:val="28"/>
          <w:vertAlign w:val="subscript"/>
        </w:rPr>
        <w:t>Л21</w:t>
      </w:r>
      <w:r w:rsidRPr="00A66601">
        <w:rPr>
          <w:sz w:val="28"/>
          <w:szCs w:val="28"/>
        </w:rPr>
        <w:t>) и пострадавших (N</w:t>
      </w:r>
      <w:r w:rsidRPr="00A66601">
        <w:rPr>
          <w:sz w:val="28"/>
          <w:szCs w:val="28"/>
          <w:vertAlign w:val="subscript"/>
        </w:rPr>
        <w:t>Л22</w:t>
      </w:r>
      <w:r w:rsidRPr="00A66601">
        <w:rPr>
          <w:sz w:val="28"/>
          <w:szCs w:val="28"/>
        </w:rPr>
        <w:t xml:space="preserve">) среди населения постоянного проживания оценивается в каждой из зон разрушений с помощью шкалы, приведенной в </w:t>
      </w:r>
      <w:hyperlink w:anchor="P893" w:history="1">
        <w:r w:rsidRPr="00A66601">
          <w:rPr>
            <w:sz w:val="28"/>
            <w:szCs w:val="28"/>
          </w:rPr>
          <w:t xml:space="preserve">приложении </w:t>
        </w:r>
        <w:r w:rsidR="009953B3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3</w:t>
        </w:r>
      </w:hyperlink>
      <w:r w:rsidRPr="00A66601">
        <w:rPr>
          <w:sz w:val="28"/>
          <w:szCs w:val="28"/>
        </w:rPr>
        <w:t xml:space="preserve"> к Методике, и суммируется по всем зонам разрушений с учетом допущений, приведенных в </w:t>
      </w:r>
      <w:hyperlink w:anchor="P249" w:history="1">
        <w:r w:rsidRPr="00A66601">
          <w:rPr>
            <w:sz w:val="28"/>
            <w:szCs w:val="28"/>
          </w:rPr>
          <w:t>пункте 6</w:t>
        </w:r>
        <w:r w:rsidR="00020228" w:rsidRPr="00A66601">
          <w:rPr>
            <w:sz w:val="28"/>
            <w:szCs w:val="28"/>
          </w:rPr>
          <w:t>1</w:t>
        </w:r>
      </w:hyperlink>
      <w:r w:rsidRPr="00A66601">
        <w:rPr>
          <w:sz w:val="28"/>
          <w:szCs w:val="28"/>
        </w:rPr>
        <w:t xml:space="preserve"> Методики.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Число погибших (N</w:t>
      </w:r>
      <w:r w:rsidRPr="00A66601">
        <w:rPr>
          <w:sz w:val="28"/>
          <w:szCs w:val="28"/>
          <w:vertAlign w:val="subscript"/>
        </w:rPr>
        <w:t>Л31</w:t>
      </w:r>
      <w:r w:rsidRPr="00A66601">
        <w:rPr>
          <w:sz w:val="28"/>
          <w:szCs w:val="28"/>
        </w:rPr>
        <w:t>) и пострадавших (N</w:t>
      </w:r>
      <w:r w:rsidRPr="00A66601">
        <w:rPr>
          <w:sz w:val="28"/>
          <w:szCs w:val="28"/>
          <w:vertAlign w:val="subscript"/>
        </w:rPr>
        <w:t>Л32</w:t>
      </w:r>
      <w:r w:rsidRPr="00A66601">
        <w:rPr>
          <w:sz w:val="28"/>
          <w:szCs w:val="28"/>
        </w:rPr>
        <w:t xml:space="preserve">) среди населения </w:t>
      </w:r>
      <w:r w:rsidRPr="00A66601">
        <w:rPr>
          <w:sz w:val="28"/>
          <w:szCs w:val="28"/>
        </w:rPr>
        <w:lastRenderedPageBreak/>
        <w:t>временного нахождения на территориях, попадающих в зону затопления, оценивается при наличии предоставленных администрациями муниципальных образований данных о численности населения временного нахождения N</w:t>
      </w:r>
      <w:r w:rsidRPr="00A66601">
        <w:rPr>
          <w:sz w:val="28"/>
          <w:szCs w:val="28"/>
          <w:vertAlign w:val="subscript"/>
        </w:rPr>
        <w:t>iвр.нас</w:t>
      </w:r>
      <w:r w:rsidRPr="00A66601">
        <w:rPr>
          <w:sz w:val="28"/>
          <w:szCs w:val="28"/>
        </w:rPr>
        <w:t>., попадающего в зоны катастрофических, сильных, средних и слабых разрушений. К населению временного нахождения относятся: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отдыхающие санаториев, домов отдыха, детских лагерей, туристических баз;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сотрудники геологических партий, экологических служб;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кочующие пастухи, рыболовы, охотники, оленеводы.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В зоне катастрофических разрушений численность населения временного нахождения принимается по данным, предоставленным администрациями муниципальных образований. В зонах сильных, средних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 слабых разрушений численность населения временного нахождения </w:t>
      </w:r>
      <w:r w:rsidR="005575F3" w:rsidRPr="00A66601">
        <w:rPr>
          <w:sz w:val="28"/>
          <w:szCs w:val="28"/>
        </w:rPr>
        <w:t>может быть уменьшена на</w:t>
      </w:r>
      <w:r w:rsidRPr="00A66601">
        <w:rPr>
          <w:sz w:val="28"/>
          <w:szCs w:val="28"/>
        </w:rPr>
        <w:t xml:space="preserve"> 25% согласно допущениям, принятым в соответствии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с </w:t>
      </w:r>
      <w:hyperlink w:anchor="P249" w:history="1">
        <w:r w:rsidRPr="00A66601">
          <w:rPr>
            <w:sz w:val="28"/>
            <w:szCs w:val="28"/>
          </w:rPr>
          <w:t>пунктом 6</w:t>
        </w:r>
        <w:r w:rsidR="00020228" w:rsidRPr="00A66601">
          <w:rPr>
            <w:sz w:val="28"/>
            <w:szCs w:val="28"/>
          </w:rPr>
          <w:t>1</w:t>
        </w:r>
      </w:hyperlink>
      <w:r w:rsidRPr="00A66601">
        <w:rPr>
          <w:sz w:val="28"/>
          <w:szCs w:val="28"/>
        </w:rPr>
        <w:t xml:space="preserve"> Методики.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В отсутствие данных о характере и численности населения временного нахождения на территории аварийного воздействия ГТС значения составляющих N</w:t>
      </w:r>
      <w:r w:rsidRPr="00A66601">
        <w:rPr>
          <w:sz w:val="28"/>
          <w:szCs w:val="28"/>
          <w:vertAlign w:val="subscript"/>
        </w:rPr>
        <w:t>Л31</w:t>
      </w:r>
      <w:r w:rsidRPr="00A66601">
        <w:rPr>
          <w:sz w:val="28"/>
          <w:szCs w:val="28"/>
        </w:rPr>
        <w:t xml:space="preserve"> и N</w:t>
      </w:r>
      <w:r w:rsidRPr="00A66601">
        <w:rPr>
          <w:sz w:val="28"/>
          <w:szCs w:val="28"/>
          <w:vertAlign w:val="subscript"/>
        </w:rPr>
        <w:t>Л32</w:t>
      </w:r>
      <w:r w:rsidRPr="00A66601">
        <w:rPr>
          <w:sz w:val="28"/>
          <w:szCs w:val="28"/>
        </w:rPr>
        <w:t xml:space="preserve"> принимаются равными нулю.</w:t>
      </w:r>
    </w:p>
    <w:p w:rsidR="009C2414" w:rsidRPr="00A66601" w:rsidRDefault="009C2414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Число людей, у которых нарушены условия жизнедеятельности (N</w:t>
      </w:r>
      <w:r w:rsidRPr="00A66601">
        <w:rPr>
          <w:sz w:val="28"/>
          <w:szCs w:val="28"/>
          <w:vertAlign w:val="subscript"/>
        </w:rPr>
        <w:t>Л5</w:t>
      </w:r>
      <w:r w:rsidRPr="00A66601">
        <w:rPr>
          <w:sz w:val="28"/>
          <w:szCs w:val="28"/>
        </w:rPr>
        <w:t>), определяется на основании общей численности населения постоянного проживания в зоне возможного затопления (N</w:t>
      </w:r>
      <w:r w:rsidR="002921CF"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>), определяемой в соответствии с пунктами 64 и 67 Методики, за вычетом числа погибших (N</w:t>
      </w:r>
      <w:r w:rsidRPr="00A66601">
        <w:rPr>
          <w:sz w:val="28"/>
          <w:szCs w:val="28"/>
          <w:vertAlign w:val="subscript"/>
        </w:rPr>
        <w:t>Л21</w:t>
      </w:r>
      <w:r w:rsidRPr="00A66601">
        <w:rPr>
          <w:sz w:val="28"/>
          <w:szCs w:val="28"/>
        </w:rPr>
        <w:t>) среди населения постоянного проживания:</w:t>
      </w:r>
    </w:p>
    <w:p w:rsidR="009C2414" w:rsidRPr="00A66601" w:rsidRDefault="009C2414" w:rsidP="003E42B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Л5</w:t>
      </w:r>
      <w:r w:rsidRPr="00A66601">
        <w:rPr>
          <w:sz w:val="28"/>
          <w:szCs w:val="28"/>
        </w:rPr>
        <w:t xml:space="preserve"> = N</w:t>
      </w:r>
      <w:r w:rsidR="002921CF"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- N</w:t>
      </w:r>
      <w:r w:rsidRPr="00A66601">
        <w:rPr>
          <w:sz w:val="28"/>
          <w:szCs w:val="28"/>
          <w:vertAlign w:val="subscript"/>
        </w:rPr>
        <w:t>Л21</w:t>
      </w:r>
      <w:r w:rsidRPr="00A66601">
        <w:rPr>
          <w:sz w:val="28"/>
          <w:szCs w:val="28"/>
        </w:rPr>
        <w:t>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0" w:name="P336"/>
      <w:bookmarkEnd w:id="10"/>
      <w:r w:rsidRPr="00A66601">
        <w:rPr>
          <w:sz w:val="28"/>
          <w:szCs w:val="28"/>
        </w:rPr>
        <w:t>Социальный ущерб</w:t>
      </w:r>
      <w:r w:rsidRPr="00A66601">
        <w:rPr>
          <w:sz w:val="28"/>
          <w:szCs w:val="28"/>
          <w:vertAlign w:val="subscript"/>
        </w:rPr>
        <w:t>.</w:t>
      </w:r>
      <w:r w:rsidRPr="00A66601">
        <w:rPr>
          <w:sz w:val="28"/>
          <w:szCs w:val="28"/>
        </w:rPr>
        <w:t xml:space="preserve"> </w:t>
      </w:r>
      <w:r w:rsidR="002921CF" w:rsidRPr="00A66601">
        <w:rPr>
          <w:sz w:val="28"/>
          <w:szCs w:val="28"/>
        </w:rPr>
        <w:t>в денежном выражении И</w:t>
      </w:r>
      <w:r w:rsidR="002921CF" w:rsidRPr="00A66601">
        <w:rPr>
          <w:sz w:val="28"/>
          <w:szCs w:val="28"/>
          <w:vertAlign w:val="subscript"/>
        </w:rPr>
        <w:t>Л</w:t>
      </w:r>
      <w:r w:rsidR="002921CF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 xml:space="preserve">рассчитывается </w:t>
      </w:r>
      <w:r w:rsidR="00A66601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по результатам определения числа погибших и пострадавших среди персонала ГТС, населения постоянного проживания и временного нахождения, попадающего в зоны катастрофических, сильных, средних и слабых разрушений при аварии ГТС.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В расчете социального ущерба в денежном выражении учитываются степень </w:t>
      </w:r>
      <w:r w:rsidR="00F43371" w:rsidRPr="00A66601">
        <w:rPr>
          <w:sz w:val="28"/>
          <w:szCs w:val="28"/>
        </w:rPr>
        <w:t xml:space="preserve">вероятного </w:t>
      </w:r>
      <w:r w:rsidRPr="00A66601">
        <w:rPr>
          <w:sz w:val="28"/>
          <w:szCs w:val="28"/>
        </w:rPr>
        <w:t>вреда, причин</w:t>
      </w:r>
      <w:r w:rsidR="00F43371" w:rsidRPr="00A66601">
        <w:rPr>
          <w:sz w:val="28"/>
          <w:szCs w:val="28"/>
        </w:rPr>
        <w:t>яемого</w:t>
      </w:r>
      <w:r w:rsidRPr="00A66601">
        <w:rPr>
          <w:sz w:val="28"/>
          <w:szCs w:val="28"/>
        </w:rPr>
        <w:t xml:space="preserve"> здоровью пострадавших людей, попадающих в зоны катастрофических, сильных, средних и слабых разрушений, и предельные размеры страховых выплат в части возмещения вреда погибшим и пострадавшим в результате аварии ГТС.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1" w:name="P338"/>
      <w:bookmarkEnd w:id="11"/>
      <w:r w:rsidRPr="00A66601">
        <w:rPr>
          <w:sz w:val="28"/>
          <w:szCs w:val="28"/>
        </w:rPr>
        <w:t xml:space="preserve">Степень </w:t>
      </w:r>
      <w:r w:rsidR="00F43371" w:rsidRPr="00A66601">
        <w:rPr>
          <w:sz w:val="28"/>
          <w:szCs w:val="28"/>
        </w:rPr>
        <w:t xml:space="preserve">вероятного </w:t>
      </w:r>
      <w:r w:rsidRPr="00A66601">
        <w:rPr>
          <w:sz w:val="28"/>
          <w:szCs w:val="28"/>
        </w:rPr>
        <w:t>вреда, причин</w:t>
      </w:r>
      <w:r w:rsidR="00F43371" w:rsidRPr="00A66601">
        <w:rPr>
          <w:sz w:val="28"/>
          <w:szCs w:val="28"/>
        </w:rPr>
        <w:t>яемого</w:t>
      </w:r>
      <w:r w:rsidRPr="00A66601">
        <w:rPr>
          <w:sz w:val="28"/>
          <w:szCs w:val="28"/>
        </w:rPr>
        <w:t xml:space="preserve"> здоровью пострадавших людей, принимается равной степени разрушений жилого фонда и имущества граждан: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зоне катастрофических разрушений К1 = 0,9;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зоне сильных разрушений К2 = 0,7;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в зоне средних разрушений К3 = 0,3;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зоне слабых разрушений К4 = 0,1.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Социальный ущерб </w:t>
      </w:r>
      <w:r w:rsidR="00AB5DB0" w:rsidRPr="00A66601">
        <w:rPr>
          <w:sz w:val="28"/>
          <w:szCs w:val="28"/>
        </w:rPr>
        <w:t>И</w:t>
      </w:r>
      <w:r w:rsidR="00AB5DB0" w:rsidRPr="00A66601">
        <w:rPr>
          <w:sz w:val="28"/>
          <w:szCs w:val="28"/>
          <w:vertAlign w:val="subscript"/>
        </w:rPr>
        <w:t>Л1</w:t>
      </w:r>
      <w:r w:rsidR="00AB5DB0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персоналу ГТС, попадающему в зону затопления при аварии ГТС, рассчитывается по формуле:</w:t>
      </w:r>
    </w:p>
    <w:p w:rsidR="00404D49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Л1</w:t>
      </w:r>
      <w:r w:rsidRPr="00A66601">
        <w:rPr>
          <w:sz w:val="28"/>
          <w:szCs w:val="28"/>
        </w:rPr>
        <w:t xml:space="preserve"> = С</w:t>
      </w:r>
      <w:r w:rsidRPr="00A66601">
        <w:rPr>
          <w:sz w:val="28"/>
          <w:szCs w:val="28"/>
          <w:vertAlign w:val="subscript"/>
        </w:rPr>
        <w:t>св б/возвр</w:t>
      </w:r>
      <w:r w:rsidRPr="00A66601">
        <w:rPr>
          <w:sz w:val="28"/>
          <w:szCs w:val="28"/>
        </w:rPr>
        <w:t xml:space="preserve"> </w:t>
      </w:r>
      <w:r w:rsidR="00934C5F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N</w:t>
      </w:r>
      <w:r w:rsidRPr="00A66601">
        <w:rPr>
          <w:sz w:val="28"/>
          <w:szCs w:val="28"/>
          <w:vertAlign w:val="subscript"/>
        </w:rPr>
        <w:t>Л11</w:t>
      </w:r>
      <w:r w:rsidRPr="00A66601">
        <w:rPr>
          <w:sz w:val="28"/>
          <w:szCs w:val="28"/>
        </w:rPr>
        <w:t xml:space="preserve"> + К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 xml:space="preserve"> </w:t>
      </w:r>
      <w:r w:rsidR="00934C5F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С</w:t>
      </w:r>
      <w:r w:rsidRPr="00A66601">
        <w:rPr>
          <w:sz w:val="28"/>
          <w:szCs w:val="28"/>
          <w:vertAlign w:val="subscript"/>
        </w:rPr>
        <w:t>св возвр</w:t>
      </w:r>
      <w:r w:rsidRPr="00A66601">
        <w:rPr>
          <w:sz w:val="28"/>
          <w:szCs w:val="28"/>
        </w:rPr>
        <w:t xml:space="preserve"> </w:t>
      </w:r>
      <w:r w:rsidR="00934C5F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N</w:t>
      </w:r>
      <w:r w:rsidRPr="00A66601">
        <w:rPr>
          <w:sz w:val="28"/>
          <w:szCs w:val="28"/>
          <w:vertAlign w:val="subscript"/>
        </w:rPr>
        <w:t>Л12</w:t>
      </w:r>
      <w:r w:rsidRPr="00A66601">
        <w:rPr>
          <w:sz w:val="28"/>
          <w:szCs w:val="28"/>
        </w:rPr>
        <w:t>,</w:t>
      </w:r>
    </w:p>
    <w:p w:rsidR="004965E3" w:rsidRPr="00A66601" w:rsidRDefault="004965E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575F3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где: </w:t>
      </w:r>
      <w:r w:rsidR="005575F3" w:rsidRPr="00A66601">
        <w:rPr>
          <w:sz w:val="28"/>
          <w:szCs w:val="28"/>
        </w:rPr>
        <w:t>С</w:t>
      </w:r>
      <w:r w:rsidR="005575F3" w:rsidRPr="00A66601">
        <w:rPr>
          <w:sz w:val="28"/>
          <w:szCs w:val="28"/>
          <w:vertAlign w:val="subscript"/>
        </w:rPr>
        <w:t>св б/возвр</w:t>
      </w:r>
      <w:r w:rsidR="00FD699B" w:rsidRPr="00A66601">
        <w:rPr>
          <w:sz w:val="28"/>
          <w:szCs w:val="28"/>
        </w:rPr>
        <w:t xml:space="preserve"> - размер страховой выплаты в части возмещения вреда лицам, понесшим ущерб в результате смерти человека, погибшего при аварии ГТС;</w:t>
      </w:r>
    </w:p>
    <w:p w:rsidR="005575F3" w:rsidRPr="00A66601" w:rsidRDefault="00FD699B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С</w:t>
      </w:r>
      <w:r w:rsidRPr="00A66601">
        <w:rPr>
          <w:sz w:val="28"/>
          <w:szCs w:val="28"/>
          <w:vertAlign w:val="subscript"/>
        </w:rPr>
        <w:t>св возвр</w:t>
      </w:r>
      <w:r w:rsidRPr="00A66601">
        <w:rPr>
          <w:sz w:val="28"/>
          <w:szCs w:val="28"/>
        </w:rPr>
        <w:t xml:space="preserve"> - размер страховой выплаты в части возмещения вреда, причиненного здоровью лицам, пострадавшим в результате аварии ГТС;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Л11</w:t>
      </w:r>
      <w:r w:rsidRPr="00A66601">
        <w:rPr>
          <w:sz w:val="28"/>
          <w:szCs w:val="28"/>
        </w:rPr>
        <w:t xml:space="preserve"> - число погибших среди персонала ГТС, определяемое по </w:t>
      </w:r>
      <w:hyperlink w:anchor="P257" w:history="1">
        <w:r w:rsidRPr="00A66601">
          <w:rPr>
            <w:sz w:val="28"/>
            <w:szCs w:val="28"/>
          </w:rPr>
          <w:t>пункту 6</w:t>
        </w:r>
        <w:r w:rsidR="00020228" w:rsidRPr="00A66601">
          <w:rPr>
            <w:sz w:val="28"/>
            <w:szCs w:val="28"/>
          </w:rPr>
          <w:t>3</w:t>
        </w:r>
      </w:hyperlink>
      <w:r w:rsidRPr="00A66601">
        <w:rPr>
          <w:sz w:val="28"/>
          <w:szCs w:val="28"/>
        </w:rPr>
        <w:t xml:space="preserve"> Методики;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Л12</w:t>
      </w:r>
      <w:r w:rsidRPr="00A66601">
        <w:rPr>
          <w:sz w:val="28"/>
          <w:szCs w:val="28"/>
        </w:rPr>
        <w:t xml:space="preserve"> - число пострадавших среди персонала ГТС, определяемое по </w:t>
      </w:r>
      <w:hyperlink w:anchor="P257" w:history="1">
        <w:r w:rsidRPr="00A66601">
          <w:rPr>
            <w:sz w:val="28"/>
            <w:szCs w:val="28"/>
          </w:rPr>
          <w:t>пункту 6</w:t>
        </w:r>
        <w:r w:rsidR="00020228" w:rsidRPr="00A66601">
          <w:rPr>
            <w:sz w:val="28"/>
            <w:szCs w:val="28"/>
          </w:rPr>
          <w:t>3</w:t>
        </w:r>
      </w:hyperlink>
      <w:r w:rsidRPr="00A66601">
        <w:rPr>
          <w:sz w:val="28"/>
          <w:szCs w:val="28"/>
        </w:rPr>
        <w:t xml:space="preserve"> Методики;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К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 xml:space="preserve"> - степень </w:t>
      </w:r>
      <w:r w:rsidR="00F43371" w:rsidRPr="00A66601">
        <w:rPr>
          <w:sz w:val="28"/>
          <w:szCs w:val="28"/>
        </w:rPr>
        <w:t xml:space="preserve">вероятного </w:t>
      </w:r>
      <w:r w:rsidRPr="00A66601">
        <w:rPr>
          <w:sz w:val="28"/>
          <w:szCs w:val="28"/>
        </w:rPr>
        <w:t>вреда, причин</w:t>
      </w:r>
      <w:r w:rsidR="00F43371" w:rsidRPr="00A66601">
        <w:rPr>
          <w:sz w:val="28"/>
          <w:szCs w:val="28"/>
        </w:rPr>
        <w:t>яемого</w:t>
      </w:r>
      <w:r w:rsidRPr="00A66601">
        <w:rPr>
          <w:sz w:val="28"/>
          <w:szCs w:val="28"/>
        </w:rPr>
        <w:t xml:space="preserve"> здоровью пострадавших людей в зоне катастрофических разрушений, определяемая по </w:t>
      </w:r>
      <w:hyperlink w:anchor="P338" w:history="1">
        <w:r w:rsidRPr="00A66601">
          <w:rPr>
            <w:sz w:val="28"/>
            <w:szCs w:val="28"/>
          </w:rPr>
          <w:t>пункту 7</w:t>
        </w:r>
      </w:hyperlink>
      <w:r w:rsidR="00C65115" w:rsidRPr="00A66601">
        <w:rPr>
          <w:sz w:val="28"/>
          <w:szCs w:val="28"/>
        </w:rPr>
        <w:t>6</w:t>
      </w:r>
      <w:r w:rsidRPr="00A66601">
        <w:rPr>
          <w:sz w:val="28"/>
          <w:szCs w:val="28"/>
        </w:rPr>
        <w:t xml:space="preserve"> Методики.</w:t>
      </w:r>
    </w:p>
    <w:p w:rsidR="006B484E" w:rsidRPr="00A66601" w:rsidRDefault="00FD699B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Р</w:t>
      </w:r>
      <w:r w:rsidR="006B484E" w:rsidRPr="00A66601">
        <w:rPr>
          <w:sz w:val="28"/>
          <w:szCs w:val="28"/>
        </w:rPr>
        <w:t>азмер страховой выплаты С</w:t>
      </w:r>
      <w:r w:rsidR="006B484E" w:rsidRPr="00A66601">
        <w:rPr>
          <w:sz w:val="28"/>
          <w:szCs w:val="28"/>
          <w:vertAlign w:val="subscript"/>
        </w:rPr>
        <w:t>св б/возвр</w:t>
      </w:r>
      <w:r w:rsidR="006B484E" w:rsidRPr="00A66601">
        <w:rPr>
          <w:sz w:val="28"/>
          <w:szCs w:val="28"/>
        </w:rPr>
        <w:t xml:space="preserve"> в части возмещения вреда лицам, понесшим ущерб в результате смерти человека, погибшего при аварии ГТС, </w:t>
      </w:r>
      <w:r w:rsidR="00383CDD" w:rsidRPr="00A66601">
        <w:rPr>
          <w:sz w:val="28"/>
          <w:szCs w:val="28"/>
        </w:rPr>
        <w:br/>
      </w:r>
      <w:r w:rsidR="006B484E" w:rsidRPr="00A66601">
        <w:rPr>
          <w:sz w:val="28"/>
          <w:szCs w:val="28"/>
        </w:rPr>
        <w:t>и размер страховой выплаты С</w:t>
      </w:r>
      <w:r w:rsidR="006B484E" w:rsidRPr="00A66601">
        <w:rPr>
          <w:sz w:val="28"/>
          <w:szCs w:val="28"/>
          <w:vertAlign w:val="subscript"/>
        </w:rPr>
        <w:t>св возвр</w:t>
      </w:r>
      <w:r w:rsidR="006B484E" w:rsidRPr="00A66601">
        <w:rPr>
          <w:sz w:val="28"/>
          <w:szCs w:val="28"/>
        </w:rPr>
        <w:t xml:space="preserve"> в части возмещения вреда, причиненного здоровью каждого пострадавшего в результате аварии ГТС, определяются </w:t>
      </w:r>
      <w:r w:rsidR="00383CDD" w:rsidRPr="00A66601">
        <w:rPr>
          <w:sz w:val="28"/>
          <w:szCs w:val="28"/>
        </w:rPr>
        <w:br/>
      </w:r>
      <w:r w:rsidR="006B484E" w:rsidRPr="00A66601">
        <w:rPr>
          <w:sz w:val="28"/>
          <w:szCs w:val="28"/>
        </w:rPr>
        <w:t xml:space="preserve">в соответствии со </w:t>
      </w:r>
      <w:hyperlink r:id="rId12" w:history="1">
        <w:r w:rsidR="006B484E" w:rsidRPr="00A66601">
          <w:rPr>
            <w:sz w:val="28"/>
            <w:szCs w:val="28"/>
          </w:rPr>
          <w:t>статьей 6</w:t>
        </w:r>
      </w:hyperlink>
      <w:r w:rsidR="006B484E" w:rsidRPr="00A66601">
        <w:rPr>
          <w:sz w:val="28"/>
          <w:szCs w:val="28"/>
        </w:rPr>
        <w:t xml:space="preserve"> Федерального закона от 27 июля 2010 г. </w:t>
      </w:r>
      <w:r w:rsidR="009A2301" w:rsidRPr="00A66601">
        <w:rPr>
          <w:sz w:val="28"/>
          <w:szCs w:val="28"/>
        </w:rPr>
        <w:t>№</w:t>
      </w:r>
      <w:r w:rsidR="006B484E" w:rsidRPr="00A66601">
        <w:rPr>
          <w:sz w:val="28"/>
          <w:szCs w:val="28"/>
        </w:rPr>
        <w:t xml:space="preserve"> 225-ФЗ </w:t>
      </w:r>
      <w:r w:rsidR="00C3132D" w:rsidRPr="00A66601">
        <w:rPr>
          <w:sz w:val="28"/>
          <w:szCs w:val="28"/>
        </w:rPr>
        <w:t>«</w:t>
      </w:r>
      <w:r w:rsidR="006B484E" w:rsidRPr="00A66601">
        <w:rPr>
          <w:sz w:val="28"/>
          <w:szCs w:val="28"/>
        </w:rPr>
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C3132D" w:rsidRPr="00A66601">
        <w:rPr>
          <w:sz w:val="28"/>
          <w:szCs w:val="28"/>
        </w:rPr>
        <w:t>»</w:t>
      </w:r>
      <w:r w:rsidR="009A2301" w:rsidRPr="00A66601">
        <w:rPr>
          <w:sz w:val="28"/>
          <w:szCs w:val="28"/>
        </w:rPr>
        <w:t xml:space="preserve"> (Собрание законодательства Российской Федерации, 2010, № 31, ст.</w:t>
      </w:r>
      <w:r w:rsidR="00C65115" w:rsidRPr="00A66601">
        <w:rPr>
          <w:sz w:val="28"/>
          <w:szCs w:val="28"/>
        </w:rPr>
        <w:t xml:space="preserve"> </w:t>
      </w:r>
      <w:r w:rsidR="009A2301" w:rsidRPr="00A66601">
        <w:rPr>
          <w:sz w:val="28"/>
          <w:szCs w:val="28"/>
        </w:rPr>
        <w:t xml:space="preserve">4194; </w:t>
      </w:r>
      <w:r w:rsidR="009A2301" w:rsidRPr="00A66601">
        <w:rPr>
          <w:sz w:val="28"/>
          <w:szCs w:val="28"/>
        </w:rPr>
        <w:br/>
      </w:r>
      <w:r w:rsidR="00C65115" w:rsidRPr="00A66601">
        <w:rPr>
          <w:sz w:val="28"/>
          <w:szCs w:val="28"/>
        </w:rPr>
        <w:t>2023, № 1, ст. 75</w:t>
      </w:r>
      <w:r w:rsidR="009A2301" w:rsidRPr="00A66601">
        <w:rPr>
          <w:sz w:val="28"/>
          <w:szCs w:val="28"/>
        </w:rPr>
        <w:t>)</w:t>
      </w:r>
      <w:r w:rsidR="006B484E" w:rsidRPr="00A66601">
        <w:rPr>
          <w:sz w:val="28"/>
          <w:szCs w:val="28"/>
        </w:rPr>
        <w:t>.</w:t>
      </w:r>
    </w:p>
    <w:p w:rsidR="00AB5DB0" w:rsidRPr="00A66601" w:rsidRDefault="00AB5DB0" w:rsidP="00A66601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Социальный ущерб И</w:t>
      </w:r>
      <w:r w:rsidRPr="00A66601">
        <w:rPr>
          <w:sz w:val="28"/>
          <w:szCs w:val="28"/>
          <w:vertAlign w:val="subscript"/>
        </w:rPr>
        <w:t>Л2</w:t>
      </w:r>
      <w:r w:rsidRPr="00A66601">
        <w:rPr>
          <w:sz w:val="28"/>
          <w:szCs w:val="28"/>
        </w:rPr>
        <w:t xml:space="preserve"> населению постоянного проживания, попадающему в зону затопления при аварии ГТС, рассчитывается по формуле:</w:t>
      </w:r>
    </w:p>
    <w:p w:rsidR="00AB5DB0" w:rsidRPr="00A66601" w:rsidRDefault="00AB5DB0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B5DB0" w:rsidRPr="00A66601" w:rsidRDefault="00AB5DB0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Л2</w:t>
      </w:r>
      <w:r w:rsidRPr="00A66601">
        <w:rPr>
          <w:sz w:val="28"/>
          <w:szCs w:val="28"/>
        </w:rPr>
        <w:t>=С</w:t>
      </w:r>
      <w:r w:rsidRPr="00A66601">
        <w:rPr>
          <w:sz w:val="28"/>
          <w:szCs w:val="28"/>
          <w:vertAlign w:val="subscript"/>
        </w:rPr>
        <w:t>св б/возвр</w:t>
      </w:r>
      <w:r w:rsidRPr="00A66601">
        <w:rPr>
          <w:sz w:val="28"/>
          <w:szCs w:val="28"/>
        </w:rPr>
        <w:t xml:space="preserve"> × N</w:t>
      </w:r>
      <w:r w:rsidRPr="00A66601">
        <w:rPr>
          <w:sz w:val="28"/>
          <w:szCs w:val="28"/>
          <w:vertAlign w:val="subscript"/>
        </w:rPr>
        <w:t>Л21</w:t>
      </w:r>
      <w:r w:rsidRPr="00A66601">
        <w:rPr>
          <w:sz w:val="28"/>
          <w:szCs w:val="28"/>
        </w:rPr>
        <w:t xml:space="preserve"> + ∑(К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× С</w:t>
      </w:r>
      <w:r w:rsidRPr="00A66601">
        <w:rPr>
          <w:sz w:val="28"/>
          <w:szCs w:val="28"/>
          <w:vertAlign w:val="subscript"/>
        </w:rPr>
        <w:t>св возвр</w:t>
      </w:r>
      <w:r w:rsidRPr="00A66601">
        <w:rPr>
          <w:sz w:val="28"/>
          <w:szCs w:val="28"/>
        </w:rPr>
        <w:t xml:space="preserve"> × N</w:t>
      </w:r>
      <w:r w:rsidRPr="00A66601">
        <w:rPr>
          <w:sz w:val="28"/>
          <w:szCs w:val="28"/>
          <w:vertAlign w:val="subscript"/>
        </w:rPr>
        <w:t>Л22i</w:t>
      </w:r>
      <w:r w:rsidRPr="00A66601">
        <w:rPr>
          <w:sz w:val="28"/>
          <w:szCs w:val="28"/>
        </w:rPr>
        <w:t>),</w:t>
      </w:r>
    </w:p>
    <w:p w:rsidR="00AB5DB0" w:rsidRPr="00A66601" w:rsidRDefault="00AB5DB0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B5DB0" w:rsidRPr="00A66601" w:rsidRDefault="00AB5DB0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N</w:t>
      </w:r>
      <w:r w:rsidRPr="00A66601">
        <w:rPr>
          <w:sz w:val="28"/>
          <w:szCs w:val="28"/>
          <w:vertAlign w:val="subscript"/>
        </w:rPr>
        <w:t>Л21</w:t>
      </w:r>
      <w:r w:rsidRPr="00A66601">
        <w:rPr>
          <w:sz w:val="28"/>
          <w:szCs w:val="28"/>
        </w:rPr>
        <w:t xml:space="preserve"> - число погибших в результате аварии ГТС среди населения постоянного проживания;</w:t>
      </w:r>
    </w:p>
    <w:p w:rsidR="00AB5DB0" w:rsidRPr="00A66601" w:rsidRDefault="00AB5DB0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Л22i</w:t>
      </w:r>
      <w:r w:rsidRPr="00A66601">
        <w:rPr>
          <w:sz w:val="28"/>
          <w:szCs w:val="28"/>
        </w:rPr>
        <w:t xml:space="preserve"> - число пострадавших среди населения постоянного проживания </w:t>
      </w:r>
      <w:r w:rsidRPr="00A66601">
        <w:rPr>
          <w:sz w:val="28"/>
          <w:szCs w:val="28"/>
        </w:rPr>
        <w:br/>
        <w:t>в i-ой зоне разрушений:</w:t>
      </w:r>
    </w:p>
    <w:p w:rsidR="00AB5DB0" w:rsidRPr="00A66601" w:rsidRDefault="00AB5DB0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i = 1 - зона катастрофических разрушений;</w:t>
      </w:r>
    </w:p>
    <w:p w:rsidR="00AB5DB0" w:rsidRPr="00A66601" w:rsidRDefault="00AB5DB0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i = 2 - зона сильных разрушений;</w:t>
      </w:r>
    </w:p>
    <w:p w:rsidR="00AB5DB0" w:rsidRPr="00A66601" w:rsidRDefault="00AB5DB0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i = 3 - зона средних разрушений;</w:t>
      </w:r>
    </w:p>
    <w:p w:rsidR="00AB5DB0" w:rsidRPr="00A66601" w:rsidRDefault="00AB5DB0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i = 4 - зона слабых разрушений;</w:t>
      </w:r>
    </w:p>
    <w:p w:rsidR="00AB5DB0" w:rsidRPr="00A66601" w:rsidRDefault="00AB5DB0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K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степень вероятного вреда, причиняемого здоровью пострадавших людей в i-ой зоне разрушений, определяемая в соответствии с пунктом 7</w:t>
      </w:r>
      <w:r w:rsidR="00C65115" w:rsidRPr="00A66601">
        <w:rPr>
          <w:sz w:val="28"/>
          <w:szCs w:val="28"/>
        </w:rPr>
        <w:t>6</w:t>
      </w:r>
      <w:r w:rsidRPr="00A66601">
        <w:rPr>
          <w:sz w:val="28"/>
          <w:szCs w:val="28"/>
        </w:rPr>
        <w:t xml:space="preserve"> Методики.</w:t>
      </w:r>
    </w:p>
    <w:p w:rsidR="00AB5DB0" w:rsidRPr="00A66601" w:rsidRDefault="00AB5DB0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Величины N</w:t>
      </w:r>
      <w:r w:rsidRPr="00A66601">
        <w:rPr>
          <w:sz w:val="28"/>
          <w:szCs w:val="28"/>
          <w:vertAlign w:val="subscript"/>
        </w:rPr>
        <w:t>Л21</w:t>
      </w:r>
      <w:r w:rsidRPr="00A66601">
        <w:rPr>
          <w:sz w:val="28"/>
          <w:szCs w:val="28"/>
        </w:rPr>
        <w:t xml:space="preserve"> и N</w:t>
      </w:r>
      <w:r w:rsidRPr="00A66601">
        <w:rPr>
          <w:sz w:val="28"/>
          <w:szCs w:val="28"/>
          <w:vertAlign w:val="subscript"/>
        </w:rPr>
        <w:t>Л22i</w:t>
      </w:r>
      <w:r w:rsidRPr="00A66601">
        <w:rPr>
          <w:sz w:val="28"/>
          <w:szCs w:val="28"/>
        </w:rPr>
        <w:t xml:space="preserve"> для ненаселенных зон затопления определяются </w:t>
      </w:r>
      <w:r w:rsidR="0016616C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соответствии с пунктами 64-66 Методики, для населенных зон затопления – </w:t>
      </w:r>
      <w:r w:rsidR="0016616C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соответствии с пунктами 67-70 Методики.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Социальный ущерб И</w:t>
      </w:r>
      <w:r w:rsidRPr="00A66601">
        <w:rPr>
          <w:sz w:val="28"/>
          <w:szCs w:val="28"/>
          <w:vertAlign w:val="subscript"/>
        </w:rPr>
        <w:t>ЛЗ</w:t>
      </w:r>
      <w:r w:rsidRPr="00A66601">
        <w:rPr>
          <w:sz w:val="28"/>
          <w:szCs w:val="28"/>
        </w:rPr>
        <w:t xml:space="preserve"> населению временного нахождения, попадающему в зону затопления при аварии ГТС, рассчитывается по формуле:</w:t>
      </w:r>
    </w:p>
    <w:p w:rsidR="0016616C" w:rsidRPr="00A66601" w:rsidRDefault="0016616C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16616C" w:rsidRPr="00A66601" w:rsidRDefault="0016616C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Л3</w:t>
      </w:r>
      <w:r w:rsidRPr="00A66601">
        <w:rPr>
          <w:sz w:val="28"/>
          <w:szCs w:val="28"/>
        </w:rPr>
        <w:t>=С</w:t>
      </w:r>
      <w:r w:rsidRPr="00A66601">
        <w:rPr>
          <w:sz w:val="28"/>
          <w:szCs w:val="28"/>
          <w:vertAlign w:val="subscript"/>
        </w:rPr>
        <w:t>св б/возвр</w:t>
      </w:r>
      <w:r w:rsidRPr="00A66601">
        <w:rPr>
          <w:sz w:val="28"/>
          <w:szCs w:val="28"/>
        </w:rPr>
        <w:t xml:space="preserve"> × N</w:t>
      </w:r>
      <w:r w:rsidRPr="00A66601">
        <w:rPr>
          <w:sz w:val="28"/>
          <w:szCs w:val="28"/>
          <w:vertAlign w:val="subscript"/>
        </w:rPr>
        <w:t>Л31</w:t>
      </w:r>
      <w:r w:rsidRPr="00A66601">
        <w:rPr>
          <w:sz w:val="28"/>
          <w:szCs w:val="28"/>
        </w:rPr>
        <w:t xml:space="preserve"> + ∑(К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× С</w:t>
      </w:r>
      <w:r w:rsidRPr="00A66601">
        <w:rPr>
          <w:sz w:val="28"/>
          <w:szCs w:val="28"/>
          <w:vertAlign w:val="subscript"/>
        </w:rPr>
        <w:t>св возвр</w:t>
      </w:r>
      <w:r w:rsidRPr="00A66601">
        <w:rPr>
          <w:sz w:val="28"/>
          <w:szCs w:val="28"/>
        </w:rPr>
        <w:t xml:space="preserve"> × N</w:t>
      </w:r>
      <w:r w:rsidRPr="00A66601">
        <w:rPr>
          <w:sz w:val="28"/>
          <w:szCs w:val="28"/>
          <w:vertAlign w:val="subscript"/>
        </w:rPr>
        <w:t>Л32i</w:t>
      </w:r>
      <w:r w:rsidRPr="00A66601">
        <w:rPr>
          <w:sz w:val="28"/>
          <w:szCs w:val="28"/>
        </w:rPr>
        <w:t>),</w:t>
      </w:r>
    </w:p>
    <w:p w:rsidR="00090100" w:rsidRPr="00A66601" w:rsidRDefault="00090100" w:rsidP="003E42B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N</w:t>
      </w:r>
      <w:r w:rsidRPr="00A66601">
        <w:rPr>
          <w:sz w:val="28"/>
          <w:szCs w:val="28"/>
          <w:vertAlign w:val="subscript"/>
        </w:rPr>
        <w:t>Л31</w:t>
      </w:r>
      <w:r w:rsidRPr="00A66601">
        <w:rPr>
          <w:sz w:val="28"/>
          <w:szCs w:val="28"/>
        </w:rPr>
        <w:t xml:space="preserve"> - число погибших в результате аварии ГТС среди населения временного нахождения;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Л32i</w:t>
      </w:r>
      <w:r w:rsidRPr="00A66601">
        <w:rPr>
          <w:sz w:val="28"/>
          <w:szCs w:val="28"/>
        </w:rPr>
        <w:t xml:space="preserve"> - число пострадавших среди населения временного нахождения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i-ой зоне разрушений.</w:t>
      </w:r>
    </w:p>
    <w:p w:rsidR="006B484E" w:rsidRPr="00A66601" w:rsidRDefault="00D41EC5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2" w:name="P369"/>
      <w:bookmarkEnd w:id="12"/>
      <w:r w:rsidRPr="00A66601">
        <w:rPr>
          <w:sz w:val="28"/>
          <w:szCs w:val="28"/>
        </w:rPr>
        <w:t>Размер</w:t>
      </w:r>
      <w:r w:rsidR="006B484E" w:rsidRPr="00A66601">
        <w:rPr>
          <w:sz w:val="28"/>
          <w:szCs w:val="28"/>
        </w:rPr>
        <w:t xml:space="preserve"> социального ущерба И</w:t>
      </w:r>
      <w:r w:rsidR="006B484E" w:rsidRPr="00A66601">
        <w:rPr>
          <w:sz w:val="28"/>
          <w:szCs w:val="28"/>
          <w:vertAlign w:val="subscript"/>
        </w:rPr>
        <w:t>Л</w:t>
      </w:r>
      <w:r w:rsidR="006B484E" w:rsidRPr="00A66601">
        <w:rPr>
          <w:sz w:val="28"/>
          <w:szCs w:val="28"/>
        </w:rPr>
        <w:t xml:space="preserve"> в денежном выражении </w:t>
      </w:r>
      <w:r w:rsidR="00A24659" w:rsidRPr="00A66601">
        <w:rPr>
          <w:sz w:val="28"/>
          <w:szCs w:val="28"/>
        </w:rPr>
        <w:t>рассчитывается</w:t>
      </w:r>
      <w:r w:rsidR="006B484E" w:rsidRPr="00A66601">
        <w:rPr>
          <w:sz w:val="28"/>
          <w:szCs w:val="28"/>
        </w:rPr>
        <w:t xml:space="preserve"> путем суммирования полученных значений денежного выражения социального ущерба персоналу ГТС, населению постоянного проживания и населению временного нахождения: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Л</w:t>
      </w:r>
      <w:r w:rsidRPr="00A66601">
        <w:rPr>
          <w:sz w:val="28"/>
          <w:szCs w:val="28"/>
        </w:rPr>
        <w:t xml:space="preserve"> = И</w:t>
      </w:r>
      <w:r w:rsidRPr="00A66601">
        <w:rPr>
          <w:sz w:val="28"/>
          <w:szCs w:val="28"/>
          <w:vertAlign w:val="subscript"/>
        </w:rPr>
        <w:t>Л1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Л2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Л3</w:t>
      </w:r>
      <w:r w:rsidRPr="00A66601">
        <w:rPr>
          <w:sz w:val="28"/>
          <w:szCs w:val="28"/>
        </w:rPr>
        <w:t>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Имущественный ущерб И</w:t>
      </w:r>
      <w:r w:rsidRPr="00A66601">
        <w:rPr>
          <w:sz w:val="28"/>
          <w:szCs w:val="28"/>
          <w:vertAlign w:val="subscript"/>
        </w:rPr>
        <w:t>имущ.</w:t>
      </w:r>
      <w:r w:rsidRPr="00A66601">
        <w:rPr>
          <w:sz w:val="28"/>
          <w:szCs w:val="28"/>
        </w:rPr>
        <w:t xml:space="preserve"> </w:t>
      </w:r>
      <w:r w:rsidR="00A24659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имущ.</w:t>
      </w:r>
      <w:r w:rsidRPr="00A66601">
        <w:rPr>
          <w:sz w:val="28"/>
          <w:szCs w:val="28"/>
        </w:rPr>
        <w:t xml:space="preserve"> = И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2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3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4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5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6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7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8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9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И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2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3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4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5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6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7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8</w:t>
      </w:r>
      <w:r w:rsidR="007279F8" w:rsidRPr="00A66601">
        <w:rPr>
          <w:sz w:val="28"/>
          <w:szCs w:val="28"/>
        </w:rPr>
        <w:t xml:space="preserve"> и </w:t>
      </w: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9</w:t>
      </w:r>
      <w:r w:rsidRPr="00A66601">
        <w:rPr>
          <w:sz w:val="28"/>
          <w:szCs w:val="28"/>
        </w:rPr>
        <w:t xml:space="preserve"> - соответствующие виды ущербов, приведенные в приложении </w:t>
      </w:r>
      <w:r w:rsidR="009953B3" w:rsidRPr="00A66601">
        <w:rPr>
          <w:sz w:val="28"/>
          <w:szCs w:val="28"/>
        </w:rPr>
        <w:t>№</w:t>
      </w:r>
      <w:r w:rsidRPr="00A66601">
        <w:rPr>
          <w:sz w:val="28"/>
          <w:szCs w:val="28"/>
        </w:rPr>
        <w:t xml:space="preserve"> 2 к Методике.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Ущерб </w:t>
      </w:r>
      <w:r w:rsidR="00C23A07" w:rsidRPr="00A66601">
        <w:rPr>
          <w:sz w:val="28"/>
          <w:szCs w:val="28"/>
        </w:rPr>
        <w:t>промышленным предприятиям</w:t>
      </w:r>
      <w:r w:rsidRPr="00A66601">
        <w:rPr>
          <w:sz w:val="28"/>
          <w:szCs w:val="28"/>
        </w:rPr>
        <w:t xml:space="preserve"> И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 xml:space="preserve"> от аварии ГТС </w:t>
      </w:r>
      <w:r w:rsidR="00A24659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</w:t>
      </w:r>
      <w:r w:rsidR="00FD699B" w:rsidRPr="00A66601">
        <w:rPr>
          <w:sz w:val="28"/>
          <w:szCs w:val="28"/>
        </w:rPr>
        <w:t>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 xml:space="preserve"> = И</w:t>
      </w:r>
      <w:r w:rsidRPr="00A66601">
        <w:rPr>
          <w:sz w:val="28"/>
          <w:szCs w:val="28"/>
          <w:vertAlign w:val="subscript"/>
        </w:rPr>
        <w:t>ос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об</w:t>
      </w:r>
      <w:r w:rsidR="007A34BE" w:rsidRPr="00A66601">
        <w:rPr>
          <w:sz w:val="28"/>
          <w:szCs w:val="28"/>
          <w:vertAlign w:val="subscript"/>
        </w:rPr>
        <w:t xml:space="preserve"> </w:t>
      </w:r>
      <w:r w:rsidR="007A34BE" w:rsidRPr="00A66601">
        <w:rPr>
          <w:sz w:val="28"/>
          <w:szCs w:val="28"/>
        </w:rPr>
        <w:t>+ И</w:t>
      </w:r>
      <w:r w:rsidR="007A34BE" w:rsidRPr="00A66601">
        <w:rPr>
          <w:sz w:val="28"/>
          <w:szCs w:val="28"/>
          <w:vertAlign w:val="subscript"/>
        </w:rPr>
        <w:t>гп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где: </w:t>
      </w:r>
      <w:r w:rsidR="0088751B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ос</w:t>
      </w:r>
      <w:r w:rsidRPr="00A66601">
        <w:rPr>
          <w:sz w:val="28"/>
          <w:szCs w:val="28"/>
        </w:rPr>
        <w:t xml:space="preserve"> - ущерб основным фондам предприятий;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об</w:t>
      </w:r>
      <w:r w:rsidRPr="00A66601">
        <w:rPr>
          <w:sz w:val="28"/>
          <w:szCs w:val="28"/>
        </w:rPr>
        <w:t xml:space="preserve"> - ущерб оборотным фондам предприятий</w:t>
      </w:r>
      <w:r w:rsidR="0088751B" w:rsidRPr="00A66601">
        <w:rPr>
          <w:sz w:val="28"/>
          <w:szCs w:val="28"/>
        </w:rPr>
        <w:t>;</w:t>
      </w:r>
    </w:p>
    <w:p w:rsidR="007A34BE" w:rsidRPr="00A66601" w:rsidRDefault="007A34B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гп</w:t>
      </w:r>
      <w:r w:rsidRPr="00A66601">
        <w:rPr>
          <w:sz w:val="28"/>
          <w:szCs w:val="28"/>
        </w:rPr>
        <w:t xml:space="preserve"> - </w:t>
      </w:r>
      <w:r w:rsidR="0088751B" w:rsidRPr="00A66601">
        <w:rPr>
          <w:sz w:val="28"/>
          <w:szCs w:val="28"/>
        </w:rPr>
        <w:t>ущерб готовой продукции предприятий.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3" w:name="P385"/>
      <w:bookmarkEnd w:id="13"/>
      <w:r w:rsidRPr="00A66601">
        <w:rPr>
          <w:sz w:val="28"/>
          <w:szCs w:val="28"/>
        </w:rPr>
        <w:t>Ущерб основным фондам предприятий И</w:t>
      </w:r>
      <w:r w:rsidRPr="00A66601">
        <w:rPr>
          <w:sz w:val="28"/>
          <w:szCs w:val="28"/>
          <w:vertAlign w:val="subscript"/>
        </w:rPr>
        <w:t>ос</w:t>
      </w:r>
      <w:r w:rsidRPr="00A66601">
        <w:rPr>
          <w:sz w:val="28"/>
          <w:szCs w:val="28"/>
        </w:rPr>
        <w:t xml:space="preserve"> от аварии ГТС рассчитывается по формуле:</w:t>
      </w:r>
    </w:p>
    <w:p w:rsidR="00966B9C" w:rsidRPr="00A66601" w:rsidRDefault="00966B9C" w:rsidP="008568BD">
      <w:pPr>
        <w:pStyle w:val="ConsPlusNormal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E05A65" w:rsidRPr="00A66601" w:rsidRDefault="0016616C" w:rsidP="003E42B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И</w:t>
      </w:r>
      <w:r w:rsidRPr="00A66601">
        <w:rPr>
          <w:sz w:val="28"/>
          <w:szCs w:val="28"/>
          <w:vertAlign w:val="subscript"/>
        </w:rPr>
        <w:t>ос</w:t>
      </w:r>
      <w:r w:rsidRPr="00A66601">
        <w:rPr>
          <w:sz w:val="28"/>
          <w:szCs w:val="28"/>
        </w:rPr>
        <w:t>=С</w:t>
      </w:r>
      <w:r w:rsidRPr="00A66601">
        <w:rPr>
          <w:sz w:val="28"/>
          <w:szCs w:val="28"/>
          <w:vertAlign w:val="subscript"/>
        </w:rPr>
        <w:t>фон</w:t>
      </w:r>
      <w:r w:rsidRPr="00A66601">
        <w:rPr>
          <w:sz w:val="28"/>
          <w:szCs w:val="28"/>
        </w:rPr>
        <w:t>∑(</w:t>
      </w:r>
      <w:r w:rsidRPr="00A66601">
        <w:rPr>
          <w:sz w:val="28"/>
          <w:szCs w:val="28"/>
          <w:lang w:val="en-US"/>
        </w:rPr>
        <w:t>S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</w:rPr>
        <w:t>×</w:t>
      </w:r>
      <w:r w:rsidRPr="00A66601">
        <w:rPr>
          <w:sz w:val="28"/>
          <w:szCs w:val="28"/>
          <w:lang w:val="en-US"/>
        </w:rPr>
        <w:t>K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</w:rPr>
        <w:t>×П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</w:rPr>
        <w:t>),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С</w:t>
      </w:r>
      <w:r w:rsidRPr="00A66601">
        <w:rPr>
          <w:sz w:val="28"/>
          <w:szCs w:val="28"/>
          <w:vertAlign w:val="subscript"/>
        </w:rPr>
        <w:t>фон</w:t>
      </w:r>
      <w:r w:rsidRPr="00A66601">
        <w:rPr>
          <w:sz w:val="28"/>
          <w:szCs w:val="28"/>
        </w:rPr>
        <w:t xml:space="preserve"> - балансовая стоимость основных фондов субъекта Российской Федерации, отнесенная к единице его территории, определяемая как:</w:t>
      </w:r>
    </w:p>
    <w:p w:rsidR="000C7B33" w:rsidRPr="00A66601" w:rsidRDefault="000C7B3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С</w:t>
      </w:r>
      <w:r w:rsidRPr="00A66601">
        <w:rPr>
          <w:sz w:val="28"/>
          <w:szCs w:val="28"/>
          <w:vertAlign w:val="subscript"/>
        </w:rPr>
        <w:t>фон</w:t>
      </w:r>
      <w:r w:rsidRPr="00A66601">
        <w:rPr>
          <w:sz w:val="28"/>
          <w:szCs w:val="28"/>
        </w:rPr>
        <w:t xml:space="preserve"> = С / S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>,</w:t>
      </w:r>
    </w:p>
    <w:p w:rsidR="000C7B33" w:rsidRPr="00A66601" w:rsidRDefault="000C7B3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где: С - балансовая стоимость основных фондов субъекта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Российской Федерации;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суб.</w:t>
      </w:r>
      <w:r w:rsidRPr="00A66601">
        <w:rPr>
          <w:sz w:val="28"/>
          <w:szCs w:val="28"/>
        </w:rPr>
        <w:t xml:space="preserve"> - площадь территории субъекта Российской Федерации;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i - зона разрушений (1 - сильных разрушений, 2 - средних разрушений,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3 - слабых разрушений);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площадь i-ой зоны разрушений, определенная по критериям шкалы тяжести разрушений промышленных сооружений, приведенной в </w:t>
      </w:r>
      <w:hyperlink w:anchor="P1039" w:history="1">
        <w:r w:rsidRPr="00A66601">
          <w:rPr>
            <w:sz w:val="28"/>
            <w:szCs w:val="28"/>
          </w:rPr>
          <w:t xml:space="preserve">приложении </w:t>
        </w:r>
        <w:r w:rsidR="009953B3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5</w:t>
        </w:r>
      </w:hyperlink>
      <w:r w:rsidRPr="00A66601">
        <w:rPr>
          <w:sz w:val="28"/>
          <w:szCs w:val="28"/>
        </w:rPr>
        <w:t xml:space="preserve"> к Методике;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К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коэффициент степени утраты основных фондов в i-ой зоне разрушений; для основных фондов К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 xml:space="preserve"> = 0,7; К</w:t>
      </w:r>
      <w:r w:rsidRPr="00A66601">
        <w:rPr>
          <w:sz w:val="28"/>
          <w:szCs w:val="28"/>
          <w:vertAlign w:val="subscript"/>
        </w:rPr>
        <w:t>2</w:t>
      </w:r>
      <w:r w:rsidRPr="00A66601">
        <w:rPr>
          <w:sz w:val="28"/>
          <w:szCs w:val="28"/>
        </w:rPr>
        <w:t xml:space="preserve"> = 0,3; К</w:t>
      </w:r>
      <w:r w:rsidRPr="00A66601">
        <w:rPr>
          <w:sz w:val="28"/>
          <w:szCs w:val="28"/>
          <w:vertAlign w:val="subscript"/>
        </w:rPr>
        <w:t>3</w:t>
      </w:r>
      <w:r w:rsidRPr="00A66601">
        <w:rPr>
          <w:sz w:val="28"/>
          <w:szCs w:val="28"/>
        </w:rPr>
        <w:t xml:space="preserve"> = 0,1;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П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коэффициенты концентрации основных фондов на территории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i-ой зоны разрушений:</w:t>
      </w:r>
    </w:p>
    <w:p w:rsidR="00E05A65" w:rsidRPr="00A66601" w:rsidRDefault="00E05A6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П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= Р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/ Р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Р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плотность населения в i-ой зоне разрушений, определяемая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по формуле:</w:t>
      </w:r>
    </w:p>
    <w:p w:rsidR="00E05A65" w:rsidRPr="00A66601" w:rsidRDefault="00E05A6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P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= N</w:t>
      </w:r>
      <w:r w:rsidRPr="00A66601">
        <w:rPr>
          <w:sz w:val="28"/>
          <w:szCs w:val="28"/>
          <w:vertAlign w:val="subscript"/>
        </w:rPr>
        <w:t>iconst</w:t>
      </w:r>
      <w:r w:rsidRPr="00A66601">
        <w:rPr>
          <w:sz w:val="28"/>
          <w:szCs w:val="28"/>
        </w:rPr>
        <w:t xml:space="preserve"> / S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>.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Величины N</w:t>
      </w:r>
      <w:r w:rsidRPr="00A66601">
        <w:rPr>
          <w:sz w:val="28"/>
          <w:szCs w:val="28"/>
          <w:vertAlign w:val="subscript"/>
        </w:rPr>
        <w:t>iconst</w:t>
      </w:r>
      <w:r w:rsidRPr="00A66601">
        <w:rPr>
          <w:sz w:val="28"/>
          <w:szCs w:val="28"/>
        </w:rPr>
        <w:t xml:space="preserve"> рассчитываются по формуле, приведенной в </w:t>
      </w:r>
      <w:hyperlink w:anchor="P324" w:history="1">
        <w:r w:rsidRPr="00A66601">
          <w:rPr>
            <w:sz w:val="28"/>
            <w:szCs w:val="28"/>
          </w:rPr>
          <w:t xml:space="preserve">пункте </w:t>
        </w:r>
        <w:r w:rsidR="001045B5" w:rsidRPr="00A66601">
          <w:rPr>
            <w:sz w:val="28"/>
            <w:szCs w:val="28"/>
          </w:rPr>
          <w:t>69</w:t>
        </w:r>
      </w:hyperlink>
      <w:r w:rsidRPr="00A66601">
        <w:rPr>
          <w:sz w:val="28"/>
          <w:szCs w:val="28"/>
        </w:rPr>
        <w:t xml:space="preserve"> Методики.</w:t>
      </w:r>
    </w:p>
    <w:p w:rsidR="00E05A65" w:rsidRPr="00A66601" w:rsidRDefault="00E05A6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В случае, когда П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 xml:space="preserve"> = П</w:t>
      </w:r>
      <w:r w:rsidRPr="00A66601">
        <w:rPr>
          <w:sz w:val="28"/>
          <w:szCs w:val="28"/>
          <w:vertAlign w:val="subscript"/>
        </w:rPr>
        <w:t>2</w:t>
      </w:r>
      <w:r w:rsidRPr="00A66601">
        <w:rPr>
          <w:sz w:val="28"/>
          <w:szCs w:val="28"/>
        </w:rPr>
        <w:t xml:space="preserve"> = П</w:t>
      </w:r>
      <w:r w:rsidRPr="00A66601">
        <w:rPr>
          <w:sz w:val="28"/>
          <w:szCs w:val="28"/>
          <w:vertAlign w:val="subscript"/>
        </w:rPr>
        <w:t>3</w:t>
      </w:r>
      <w:r w:rsidRPr="00A66601">
        <w:rPr>
          <w:sz w:val="28"/>
          <w:szCs w:val="28"/>
        </w:rPr>
        <w:t xml:space="preserve"> = П, формула приобретает вид:</w:t>
      </w:r>
    </w:p>
    <w:p w:rsidR="006B484E" w:rsidRPr="00A66601" w:rsidRDefault="0016616C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ос</w:t>
      </w:r>
      <w:r w:rsidR="002200A5" w:rsidRPr="00A66601">
        <w:rPr>
          <w:sz w:val="28"/>
          <w:szCs w:val="28"/>
          <w:vertAlign w:val="subscript"/>
        </w:rPr>
        <w:t xml:space="preserve"> </w:t>
      </w:r>
      <w:r w:rsidRPr="00A66601">
        <w:rPr>
          <w:sz w:val="28"/>
          <w:szCs w:val="28"/>
        </w:rPr>
        <w:t>=</w:t>
      </w:r>
      <w:r w:rsidR="002200A5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С</w:t>
      </w:r>
      <w:r w:rsidRPr="00A66601">
        <w:rPr>
          <w:sz w:val="28"/>
          <w:szCs w:val="28"/>
          <w:vertAlign w:val="subscript"/>
        </w:rPr>
        <w:t xml:space="preserve">фон </w:t>
      </w:r>
      <w:r w:rsidRPr="00A66601">
        <w:rPr>
          <w:sz w:val="28"/>
          <w:szCs w:val="28"/>
        </w:rPr>
        <w:t>× П × ∑</w:t>
      </w:r>
      <w:r w:rsidR="002200A5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(</w:t>
      </w:r>
      <w:r w:rsidRPr="00A66601">
        <w:rPr>
          <w:sz w:val="28"/>
          <w:szCs w:val="28"/>
          <w:lang w:val="en-US"/>
        </w:rPr>
        <w:t>S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  <w:vertAlign w:val="subscript"/>
        </w:rPr>
        <w:t xml:space="preserve"> </w:t>
      </w:r>
      <w:r w:rsidRPr="00A66601">
        <w:rPr>
          <w:sz w:val="28"/>
          <w:szCs w:val="28"/>
        </w:rPr>
        <w:t xml:space="preserve">× </w:t>
      </w:r>
      <w:r w:rsidRPr="00A66601">
        <w:rPr>
          <w:sz w:val="28"/>
          <w:szCs w:val="28"/>
          <w:lang w:val="en-US"/>
        </w:rPr>
        <w:t>K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</w:rPr>
        <w:t>).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14" w:name="P412"/>
      <w:bookmarkEnd w:id="14"/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Для определения величины С</w:t>
      </w:r>
      <w:r w:rsidRPr="00A66601">
        <w:rPr>
          <w:sz w:val="28"/>
          <w:szCs w:val="28"/>
          <w:vertAlign w:val="subscript"/>
        </w:rPr>
        <w:t>фон</w:t>
      </w:r>
      <w:r w:rsidRPr="00A66601">
        <w:rPr>
          <w:sz w:val="28"/>
          <w:szCs w:val="28"/>
        </w:rPr>
        <w:t xml:space="preserve"> на год выполнения расчетов следует использовать коэффициент годового темпа роста основных фондов </w:t>
      </w:r>
      <w:r w:rsidR="00C3132D" w:rsidRPr="00A66601">
        <w:rPr>
          <w:sz w:val="28"/>
          <w:szCs w:val="28"/>
        </w:rPr>
        <w:t>«</w:t>
      </w:r>
      <w:r w:rsidRPr="00A66601">
        <w:rPr>
          <w:sz w:val="28"/>
          <w:szCs w:val="28"/>
        </w:rPr>
        <w:t>А</w:t>
      </w:r>
      <w:r w:rsidR="00C3132D" w:rsidRPr="00A66601">
        <w:rPr>
          <w:sz w:val="28"/>
          <w:szCs w:val="28"/>
        </w:rPr>
        <w:t>»</w:t>
      </w:r>
      <w:r w:rsidRPr="00A66601">
        <w:rPr>
          <w:sz w:val="28"/>
          <w:szCs w:val="28"/>
        </w:rPr>
        <w:t>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vertAlign w:val="subscript"/>
        </w:rPr>
      </w:pPr>
      <w:r w:rsidRPr="00A66601">
        <w:rPr>
          <w:sz w:val="28"/>
          <w:szCs w:val="28"/>
        </w:rPr>
        <w:t>А = С</w:t>
      </w:r>
      <w:r w:rsidRPr="00A66601">
        <w:rPr>
          <w:sz w:val="28"/>
          <w:szCs w:val="28"/>
          <w:vertAlign w:val="subscript"/>
        </w:rPr>
        <w:t>x</w:t>
      </w:r>
      <w:r w:rsidRPr="00A66601">
        <w:rPr>
          <w:sz w:val="28"/>
          <w:szCs w:val="28"/>
        </w:rPr>
        <w:t xml:space="preserve"> / С</w:t>
      </w:r>
      <w:r w:rsidRPr="00A66601">
        <w:rPr>
          <w:sz w:val="28"/>
          <w:szCs w:val="28"/>
          <w:vertAlign w:val="subscript"/>
        </w:rPr>
        <w:t>x-1,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С</w:t>
      </w:r>
      <w:r w:rsidRPr="00A66601">
        <w:rPr>
          <w:sz w:val="28"/>
          <w:szCs w:val="28"/>
          <w:vertAlign w:val="subscript"/>
        </w:rPr>
        <w:t>x</w:t>
      </w:r>
      <w:r w:rsidRPr="00A66601">
        <w:rPr>
          <w:sz w:val="28"/>
          <w:szCs w:val="28"/>
        </w:rPr>
        <w:t xml:space="preserve"> - балансовая стоимость основных фондов субъекта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lastRenderedPageBreak/>
        <w:t>Российской Федерации в год выпуска статистического сборника (x);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С</w:t>
      </w:r>
      <w:r w:rsidRPr="00A66601">
        <w:rPr>
          <w:sz w:val="28"/>
          <w:szCs w:val="28"/>
          <w:vertAlign w:val="subscript"/>
        </w:rPr>
        <w:t>x-1</w:t>
      </w:r>
      <w:r w:rsidRPr="00A66601">
        <w:rPr>
          <w:sz w:val="28"/>
          <w:szCs w:val="28"/>
        </w:rPr>
        <w:t xml:space="preserve"> - балансовая стоимость основных фондов субъекта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Российской Федерации за предыдущий год (x-1).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Тогда величина С</w:t>
      </w:r>
      <w:r w:rsidRPr="00A66601">
        <w:rPr>
          <w:sz w:val="28"/>
          <w:szCs w:val="28"/>
          <w:vertAlign w:val="subscript"/>
        </w:rPr>
        <w:t>фон</w:t>
      </w:r>
      <w:r w:rsidRPr="00A66601">
        <w:rPr>
          <w:sz w:val="28"/>
          <w:szCs w:val="28"/>
        </w:rPr>
        <w:t xml:space="preserve"> на год выполнения расчета вычисляется по формуле:</w:t>
      </w:r>
    </w:p>
    <w:p w:rsidR="00D13C3C" w:rsidRPr="00A66601" w:rsidRDefault="00D13C3C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С</w:t>
      </w:r>
      <w:r w:rsidRPr="00A66601">
        <w:rPr>
          <w:sz w:val="28"/>
          <w:szCs w:val="28"/>
          <w:vertAlign w:val="subscript"/>
        </w:rPr>
        <w:t>фон</w:t>
      </w:r>
      <w:r w:rsidRPr="00A66601">
        <w:rPr>
          <w:sz w:val="28"/>
          <w:szCs w:val="28"/>
        </w:rPr>
        <w:t xml:space="preserve"> = A</w:t>
      </w:r>
      <w:r w:rsidRPr="00A66601">
        <w:rPr>
          <w:sz w:val="28"/>
          <w:szCs w:val="28"/>
          <w:vertAlign w:val="superscript"/>
        </w:rPr>
        <w:t>n</w:t>
      </w:r>
      <w:r w:rsidR="00393AFA" w:rsidRPr="00A66601">
        <w:rPr>
          <w:sz w:val="28"/>
          <w:szCs w:val="28"/>
        </w:rPr>
        <w:t>× С</w:t>
      </w:r>
      <w:r w:rsidR="00393AFA" w:rsidRPr="00A66601">
        <w:rPr>
          <w:sz w:val="28"/>
          <w:szCs w:val="28"/>
          <w:vertAlign w:val="subscript"/>
        </w:rPr>
        <w:t>x</w:t>
      </w:r>
      <w:r w:rsidRPr="00A66601">
        <w:rPr>
          <w:sz w:val="28"/>
          <w:szCs w:val="28"/>
        </w:rPr>
        <w:t xml:space="preserve"> / S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где: n - число лет </w:t>
      </w:r>
      <w:r w:rsidR="0016616C" w:rsidRPr="00A66601">
        <w:rPr>
          <w:sz w:val="28"/>
          <w:szCs w:val="28"/>
        </w:rPr>
        <w:t xml:space="preserve">между годом, указанным в статистическом сборнике, </w:t>
      </w:r>
      <w:r w:rsidR="00A66601" w:rsidRPr="00A66601">
        <w:rPr>
          <w:sz w:val="28"/>
          <w:szCs w:val="28"/>
        </w:rPr>
        <w:br/>
      </w:r>
      <w:r w:rsidR="0016616C" w:rsidRPr="00A66601">
        <w:rPr>
          <w:sz w:val="28"/>
          <w:szCs w:val="28"/>
        </w:rPr>
        <w:t>и годом выполнения расчета вероятного вреда</w:t>
      </w:r>
      <w:r w:rsidRPr="00A66601">
        <w:rPr>
          <w:sz w:val="28"/>
          <w:szCs w:val="28"/>
        </w:rPr>
        <w:t>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5" w:name="P423"/>
      <w:bookmarkEnd w:id="15"/>
      <w:r w:rsidRPr="00A66601">
        <w:rPr>
          <w:sz w:val="28"/>
          <w:szCs w:val="28"/>
        </w:rPr>
        <w:t xml:space="preserve">Оценка степени утраты основных фондов при аварии ГТС производится в зонах сильных, средних и слабых разрушений, границы которых определяются по шкале тяжести разрушений промышленных сооружений, приведенной в </w:t>
      </w:r>
      <w:hyperlink w:anchor="P1039" w:history="1">
        <w:r w:rsidRPr="00A66601">
          <w:rPr>
            <w:sz w:val="28"/>
            <w:szCs w:val="28"/>
          </w:rPr>
          <w:t xml:space="preserve">приложении </w:t>
        </w:r>
        <w:r w:rsidR="009953B3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5</w:t>
        </w:r>
      </w:hyperlink>
      <w:r w:rsidRPr="00A66601">
        <w:rPr>
          <w:sz w:val="28"/>
          <w:szCs w:val="28"/>
        </w:rPr>
        <w:t xml:space="preserve"> к Методике. Отнесение территории к какой-либо зоне разрушений следует осуществлять из условия, чтобы хотя бы один </w:t>
      </w:r>
      <w:r w:rsidR="00A66601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из критериев превосходил указанные значения.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Коэффициент степени утраты основных фондов предприятий принимается равным: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зоне сильных разрушений К1 = 0,7;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зоне средних разрушений К2 = 0,3;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зоне слабых разрушений К3 = 0,1.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оборотным фондам предприятий И</w:t>
      </w:r>
      <w:r w:rsidRPr="00A66601">
        <w:rPr>
          <w:sz w:val="28"/>
          <w:szCs w:val="28"/>
          <w:vertAlign w:val="subscript"/>
        </w:rPr>
        <w:t>об</w:t>
      </w:r>
      <w:r w:rsidRPr="00A66601">
        <w:rPr>
          <w:sz w:val="28"/>
          <w:szCs w:val="28"/>
        </w:rPr>
        <w:t xml:space="preserve"> (стоимость сырья, запасных деталей, запасов топлива, тары) следует принимать в размере 5%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от ущерба основным фондам предприятий: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об</w:t>
      </w:r>
      <w:r w:rsidRPr="00A66601">
        <w:rPr>
          <w:sz w:val="28"/>
          <w:szCs w:val="28"/>
        </w:rPr>
        <w:t xml:space="preserve"> = 0,05 </w:t>
      </w:r>
      <w:r w:rsidR="007A34BE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И</w:t>
      </w:r>
      <w:r w:rsidRPr="00A66601">
        <w:rPr>
          <w:sz w:val="28"/>
          <w:szCs w:val="28"/>
          <w:vertAlign w:val="subscript"/>
        </w:rPr>
        <w:t>ос</w:t>
      </w:r>
      <w:r w:rsidRPr="00A66601">
        <w:rPr>
          <w:sz w:val="28"/>
          <w:szCs w:val="28"/>
        </w:rPr>
        <w:t>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CC6708" w:rsidRPr="00A66601" w:rsidRDefault="00CC6708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готовой продукции предприятий И</w:t>
      </w:r>
      <w:r w:rsidR="00862B01" w:rsidRPr="00A66601">
        <w:rPr>
          <w:sz w:val="28"/>
          <w:szCs w:val="28"/>
          <w:vertAlign w:val="subscript"/>
        </w:rPr>
        <w:t>гп</w:t>
      </w:r>
      <w:r w:rsidRPr="00A66601">
        <w:rPr>
          <w:sz w:val="28"/>
          <w:szCs w:val="28"/>
        </w:rPr>
        <w:t xml:space="preserve"> рассчитывается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по формуле: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124F49" w:rsidRPr="00A66601" w:rsidRDefault="002200A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гп</w:t>
      </w:r>
      <w:r w:rsidRPr="00A66601">
        <w:rPr>
          <w:sz w:val="28"/>
          <w:szCs w:val="28"/>
        </w:rPr>
        <w:t xml:space="preserve"> = И</w:t>
      </w:r>
      <w:r w:rsidRPr="00A66601">
        <w:rPr>
          <w:sz w:val="28"/>
          <w:szCs w:val="28"/>
          <w:vertAlign w:val="subscript"/>
        </w:rPr>
        <w:t xml:space="preserve">ГПфон </w:t>
      </w:r>
      <w:r w:rsidRPr="00A66601">
        <w:rPr>
          <w:sz w:val="28"/>
          <w:szCs w:val="28"/>
        </w:rPr>
        <w:t xml:space="preserve">× </w:t>
      </w:r>
      <w:r w:rsidRPr="00A66601">
        <w:rPr>
          <w:sz w:val="28"/>
          <w:szCs w:val="28"/>
          <w:lang w:val="en-US"/>
        </w:rPr>
        <w:t>m</w:t>
      </w:r>
      <w:r w:rsidRPr="00A66601">
        <w:rPr>
          <w:sz w:val="28"/>
          <w:szCs w:val="28"/>
        </w:rPr>
        <w:t xml:space="preserve"> × ∑(</w:t>
      </w:r>
      <w:r w:rsidRPr="00A66601">
        <w:rPr>
          <w:sz w:val="28"/>
          <w:szCs w:val="28"/>
          <w:lang w:val="en-US"/>
        </w:rPr>
        <w:t>S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</w:rPr>
        <w:t xml:space="preserve"> × </w:t>
      </w:r>
      <w:r w:rsidRPr="00A66601">
        <w:rPr>
          <w:sz w:val="28"/>
          <w:szCs w:val="28"/>
          <w:lang w:val="en-US"/>
        </w:rPr>
        <w:t>K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</w:rPr>
        <w:t xml:space="preserve"> × П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</w:rPr>
        <w:t>),</w:t>
      </w:r>
    </w:p>
    <w:p w:rsidR="002200A5" w:rsidRPr="00A66601" w:rsidRDefault="002200A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m - срок хранения готовой продукции на предприятии</w:t>
      </w:r>
      <w:r w:rsidR="002200A5" w:rsidRPr="00A66601">
        <w:t xml:space="preserve"> (</w:t>
      </w:r>
      <w:r w:rsidR="002200A5" w:rsidRPr="00A66601">
        <w:rPr>
          <w:sz w:val="28"/>
          <w:szCs w:val="28"/>
        </w:rPr>
        <w:t>принимается равным 7 дней)</w:t>
      </w:r>
      <w:r w:rsidRPr="00A66601">
        <w:rPr>
          <w:sz w:val="28"/>
          <w:szCs w:val="28"/>
        </w:rPr>
        <w:t>;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i - зона разрушений основных фондов предприятий (1 - сильных разрушений; 2 - средних разрушений; 3 - зона слабых разрушений);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площадь i-ой зоны разрушений основных фондов предприятий, определенная по критериям шкалы тяжести разрушений промышленных сооружений, приведенной в приложении №</w:t>
      </w:r>
      <w:r w:rsidR="009953B3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5 к Методике;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К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коэффициент степени утраты основных фондов в i-ой зоне разрушений </w:t>
      </w:r>
      <w:r w:rsidRPr="00A66601">
        <w:rPr>
          <w:sz w:val="28"/>
          <w:szCs w:val="28"/>
        </w:rPr>
        <w:lastRenderedPageBreak/>
        <w:t>- согласно пункту 8</w:t>
      </w:r>
      <w:r w:rsidR="00C65115" w:rsidRPr="00A66601">
        <w:rPr>
          <w:sz w:val="28"/>
          <w:szCs w:val="28"/>
        </w:rPr>
        <w:t>6</w:t>
      </w:r>
      <w:r w:rsidRPr="00A66601">
        <w:rPr>
          <w:sz w:val="28"/>
          <w:szCs w:val="28"/>
        </w:rPr>
        <w:t xml:space="preserve"> Методики;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П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коэффициент концентрации основных фондов на территории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i-ой зоны разрушений, определяемый по формуле, приведенной в пункте 8</w:t>
      </w:r>
      <w:r w:rsidR="00C65115" w:rsidRPr="00A66601">
        <w:rPr>
          <w:sz w:val="28"/>
          <w:szCs w:val="28"/>
        </w:rPr>
        <w:t>4</w:t>
      </w:r>
      <w:r w:rsidRPr="00A66601">
        <w:rPr>
          <w:sz w:val="28"/>
          <w:szCs w:val="28"/>
        </w:rPr>
        <w:t xml:space="preserve"> Методики;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ГПфон</w:t>
      </w:r>
      <w:r w:rsidRPr="00A66601">
        <w:rPr>
          <w:sz w:val="28"/>
          <w:szCs w:val="28"/>
        </w:rPr>
        <w:t xml:space="preserve"> - валовой региональный продукт, произведенный за рабочий день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субъекте Российской Федерации и отнесенный к единице его территории, рассчитывается по формуле: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ГПфон</w:t>
      </w:r>
      <w:r w:rsidRPr="00A66601">
        <w:rPr>
          <w:sz w:val="28"/>
          <w:szCs w:val="28"/>
        </w:rPr>
        <w:t xml:space="preserve"> = В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</w:rPr>
        <w:t xml:space="preserve"> / (S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 xml:space="preserve"> × N</w:t>
      </w:r>
      <w:r w:rsidRPr="00A66601">
        <w:rPr>
          <w:sz w:val="28"/>
          <w:szCs w:val="28"/>
          <w:vertAlign w:val="subscript"/>
        </w:rPr>
        <w:t>p</w:t>
      </w:r>
      <w:r w:rsidRPr="00A66601">
        <w:rPr>
          <w:sz w:val="28"/>
          <w:szCs w:val="28"/>
        </w:rPr>
        <w:t>),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В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валовой региональный продукт субъекта Российской Федерации на год проведения расчетов;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 xml:space="preserve"> - площадь территории субъекта Российской Федерации;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p</w:t>
      </w:r>
      <w:r w:rsidRPr="00A66601">
        <w:rPr>
          <w:sz w:val="28"/>
          <w:szCs w:val="28"/>
        </w:rPr>
        <w:t xml:space="preserve"> - число рабочих дней в году (принимается равным 250 дней).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CC6708" w:rsidRPr="00A66601" w:rsidRDefault="00CC6708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При невозможности определить величину валового регионального продукта В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субъекта Российской Федерации на момент выполнения расчетов следует пользоваться формулой: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В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</w:rPr>
        <w:t xml:space="preserve"> = В × (Е</w:t>
      </w:r>
      <w:r w:rsidRPr="00A66601">
        <w:rPr>
          <w:sz w:val="28"/>
          <w:szCs w:val="28"/>
          <w:vertAlign w:val="subscript"/>
        </w:rPr>
        <w:t>врп</w:t>
      </w:r>
      <w:r w:rsidRPr="00A66601">
        <w:rPr>
          <w:sz w:val="28"/>
          <w:szCs w:val="28"/>
        </w:rPr>
        <w:t xml:space="preserve"> / 100)</w:t>
      </w:r>
      <w:r w:rsidRPr="00A66601">
        <w:rPr>
          <w:sz w:val="28"/>
          <w:szCs w:val="28"/>
          <w:vertAlign w:val="superscript"/>
        </w:rPr>
        <w:t>n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В - валовой региональный продукт, произведенный в субъекте Российской Федерации на год, указанный статистическом сборнике;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n - число лет между годом, указанным в статистическом сборнике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годом выполнения расчета вероятного вреда;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Е</w:t>
      </w:r>
      <w:r w:rsidRPr="00A66601">
        <w:rPr>
          <w:sz w:val="28"/>
          <w:szCs w:val="28"/>
          <w:vertAlign w:val="subscript"/>
        </w:rPr>
        <w:t>врп</w:t>
      </w:r>
      <w:r w:rsidRPr="00A66601">
        <w:rPr>
          <w:sz w:val="28"/>
          <w:szCs w:val="28"/>
        </w:rPr>
        <w:t xml:space="preserve"> - индекс физического объема валового регионального продукта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процентах к предыдущему году по отношению к году выпуска статистического сборника.</w:t>
      </w:r>
    </w:p>
    <w:p w:rsidR="00CC6708" w:rsidRPr="00A66601" w:rsidRDefault="00CC6708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Оценка степени утраты готовой продукции производится для зон сильных, средних и слабых разрушений промышленных сооружений, определяемых по шкале тяжести разрушений промышленных сооружений, приведенной в </w:t>
      </w:r>
      <w:hyperlink w:anchor="P1039" w:history="1">
        <w:r w:rsidRPr="00A66601">
          <w:rPr>
            <w:sz w:val="28"/>
            <w:szCs w:val="28"/>
          </w:rPr>
          <w:t xml:space="preserve">приложении </w:t>
        </w:r>
        <w:r w:rsidR="000D6C34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5</w:t>
        </w:r>
      </w:hyperlink>
      <w:r w:rsidRPr="00A66601">
        <w:rPr>
          <w:sz w:val="28"/>
          <w:szCs w:val="28"/>
        </w:rPr>
        <w:t xml:space="preserve"> к Методике.</w:t>
      </w:r>
    </w:p>
    <w:p w:rsidR="0093660F" w:rsidRPr="00A66601" w:rsidRDefault="0093660F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элементам транспорта и связи И</w:t>
      </w:r>
      <w:r w:rsidRPr="00A66601">
        <w:rPr>
          <w:sz w:val="28"/>
          <w:szCs w:val="28"/>
          <w:vertAlign w:val="subscript"/>
        </w:rPr>
        <w:t>2</w:t>
      </w:r>
      <w:r w:rsidRPr="00A66601">
        <w:rPr>
          <w:sz w:val="28"/>
          <w:szCs w:val="28"/>
        </w:rPr>
        <w:t>, попадающим в зону аварийного воздействия, рассчитывается по формуле:</w:t>
      </w:r>
    </w:p>
    <w:p w:rsidR="0093660F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93660F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t>И</w:t>
      </w:r>
      <w:r w:rsidRPr="00A66601">
        <w:rPr>
          <w:sz w:val="28"/>
          <w:szCs w:val="28"/>
          <w:vertAlign w:val="subscript"/>
          <w:lang w:eastAsia="en-US"/>
        </w:rPr>
        <w:t>2</w:t>
      </w:r>
      <w:r w:rsidRPr="00A66601">
        <w:rPr>
          <w:sz w:val="28"/>
          <w:szCs w:val="28"/>
          <w:lang w:eastAsia="en-US"/>
        </w:rPr>
        <w:t xml:space="preserve"> = А×</w:t>
      </w:r>
      <w:r w:rsidR="00025C1F" w:rsidRPr="00A66601">
        <w:rPr>
          <w:sz w:val="28"/>
          <w:szCs w:val="28"/>
          <w:lang w:eastAsia="en-US"/>
        </w:rPr>
        <w:t>[</w:t>
      </w:r>
      <w:r w:rsidRPr="00A66601">
        <w:rPr>
          <w:sz w:val="28"/>
          <w:szCs w:val="28"/>
          <w:lang w:eastAsia="en-US"/>
        </w:rPr>
        <w:t>Σ</w:t>
      </w:r>
      <w:r w:rsidRPr="00A66601">
        <w:rPr>
          <w:sz w:val="28"/>
          <w:szCs w:val="28"/>
          <w:vertAlign w:val="subscript"/>
          <w:lang w:eastAsia="en-US"/>
        </w:rPr>
        <w:t>а.дор</w:t>
      </w:r>
      <w:r w:rsidRPr="00A66601">
        <w:rPr>
          <w:sz w:val="28"/>
          <w:szCs w:val="28"/>
          <w:lang w:eastAsia="en-US"/>
        </w:rPr>
        <w:t xml:space="preserve"> (Н</w:t>
      </w:r>
      <w:r w:rsidRPr="00A66601">
        <w:rPr>
          <w:sz w:val="28"/>
          <w:szCs w:val="28"/>
          <w:vertAlign w:val="subscript"/>
          <w:lang w:eastAsia="en-US"/>
        </w:rPr>
        <w:t>с</w:t>
      </w:r>
      <w:r w:rsidRPr="00A66601">
        <w:rPr>
          <w:sz w:val="28"/>
          <w:szCs w:val="28"/>
          <w:vertAlign w:val="subscript"/>
          <w:lang w:val="en-US" w:eastAsia="en-US"/>
        </w:rPr>
        <w:t>j</w:t>
      </w:r>
      <w:r w:rsidRPr="00A66601">
        <w:rPr>
          <w:sz w:val="28"/>
          <w:szCs w:val="28"/>
          <w:vertAlign w:val="subscript"/>
          <w:lang w:eastAsia="en-US"/>
        </w:rPr>
        <w:t xml:space="preserve"> </w:t>
      </w:r>
      <w:r w:rsidRPr="00A66601">
        <w:rPr>
          <w:sz w:val="28"/>
          <w:szCs w:val="28"/>
          <w:lang w:eastAsia="en-US"/>
        </w:rPr>
        <w:t>×К</w:t>
      </w:r>
      <w:r w:rsidRPr="00A66601">
        <w:rPr>
          <w:sz w:val="28"/>
          <w:szCs w:val="28"/>
          <w:vertAlign w:val="subscript"/>
          <w:lang w:eastAsia="en-US"/>
        </w:rPr>
        <w:t>пер</w:t>
      </w:r>
      <w:r w:rsidRPr="00A66601">
        <w:rPr>
          <w:sz w:val="28"/>
          <w:szCs w:val="28"/>
          <w:lang w:eastAsia="en-US"/>
        </w:rPr>
        <w:t>×К</w:t>
      </w:r>
      <w:r w:rsidRPr="00A66601">
        <w:rPr>
          <w:sz w:val="28"/>
          <w:szCs w:val="28"/>
          <w:vertAlign w:val="subscript"/>
          <w:lang w:eastAsia="en-US"/>
        </w:rPr>
        <w:t>рег</w:t>
      </w:r>
      <w:r w:rsidR="0088751B" w:rsidRPr="00A66601">
        <w:rPr>
          <w:sz w:val="28"/>
          <w:szCs w:val="28"/>
          <w:vertAlign w:val="subscript"/>
          <w:lang w:eastAsia="en-US"/>
        </w:rPr>
        <w:t>1</w:t>
      </w:r>
      <w:r w:rsidRPr="00A66601">
        <w:rPr>
          <w:sz w:val="28"/>
          <w:szCs w:val="28"/>
          <w:lang w:eastAsia="en-US"/>
        </w:rPr>
        <w:t>× L</w:t>
      </w:r>
      <w:r w:rsidRPr="00A66601">
        <w:rPr>
          <w:sz w:val="28"/>
          <w:szCs w:val="28"/>
          <w:vertAlign w:val="subscript"/>
          <w:lang w:eastAsia="en-US"/>
        </w:rPr>
        <w:t>i</w:t>
      </w:r>
      <w:r w:rsidRPr="00A66601">
        <w:rPr>
          <w:sz w:val="28"/>
          <w:szCs w:val="28"/>
          <w:lang w:eastAsia="en-US"/>
        </w:rPr>
        <w:t xml:space="preserve"> × К</w:t>
      </w:r>
      <w:r w:rsidRPr="00A66601">
        <w:rPr>
          <w:sz w:val="28"/>
          <w:szCs w:val="28"/>
          <w:vertAlign w:val="subscript"/>
          <w:lang w:eastAsia="en-US"/>
        </w:rPr>
        <w:t>i</w:t>
      </w:r>
      <w:r w:rsidRPr="00A66601">
        <w:rPr>
          <w:sz w:val="28"/>
          <w:szCs w:val="28"/>
          <w:lang w:eastAsia="en-US"/>
        </w:rPr>
        <w:t>) + Σ</w:t>
      </w:r>
      <w:r w:rsidRPr="00A66601">
        <w:rPr>
          <w:sz w:val="28"/>
          <w:szCs w:val="28"/>
          <w:vertAlign w:val="subscript"/>
          <w:lang w:eastAsia="en-US"/>
        </w:rPr>
        <w:t>ж.дор</w:t>
      </w:r>
      <w:r w:rsidRPr="00A66601">
        <w:rPr>
          <w:sz w:val="28"/>
          <w:szCs w:val="28"/>
          <w:lang w:eastAsia="en-US"/>
        </w:rPr>
        <w:t xml:space="preserve"> (Н</w:t>
      </w:r>
      <w:r w:rsidRPr="00A66601">
        <w:rPr>
          <w:sz w:val="28"/>
          <w:szCs w:val="28"/>
          <w:vertAlign w:val="subscript"/>
          <w:lang w:eastAsia="en-US"/>
        </w:rPr>
        <w:t>с</w:t>
      </w:r>
      <w:r w:rsidRPr="00A66601">
        <w:rPr>
          <w:sz w:val="28"/>
          <w:szCs w:val="28"/>
          <w:vertAlign w:val="subscript"/>
          <w:lang w:val="en-US" w:eastAsia="en-US"/>
        </w:rPr>
        <w:t>j</w:t>
      </w:r>
      <w:r w:rsidRPr="00A66601">
        <w:rPr>
          <w:sz w:val="28"/>
          <w:szCs w:val="28"/>
          <w:vertAlign w:val="subscript"/>
          <w:lang w:eastAsia="en-US"/>
        </w:rPr>
        <w:t xml:space="preserve"> </w:t>
      </w:r>
      <w:r w:rsidRPr="00A66601">
        <w:rPr>
          <w:sz w:val="28"/>
          <w:szCs w:val="28"/>
          <w:lang w:eastAsia="en-US"/>
        </w:rPr>
        <w:t xml:space="preserve"> × К</w:t>
      </w:r>
      <w:r w:rsidRPr="00A66601">
        <w:rPr>
          <w:sz w:val="28"/>
          <w:szCs w:val="28"/>
          <w:vertAlign w:val="subscript"/>
          <w:lang w:eastAsia="en-US"/>
        </w:rPr>
        <w:t>пер</w:t>
      </w:r>
      <w:r w:rsidRPr="00A66601">
        <w:rPr>
          <w:sz w:val="28"/>
          <w:szCs w:val="28"/>
          <w:lang w:eastAsia="en-US"/>
        </w:rPr>
        <w:t xml:space="preserve"> × К</w:t>
      </w:r>
      <w:r w:rsidRPr="00A66601">
        <w:rPr>
          <w:sz w:val="28"/>
          <w:szCs w:val="28"/>
          <w:vertAlign w:val="subscript"/>
          <w:lang w:eastAsia="en-US"/>
        </w:rPr>
        <w:t>рег</w:t>
      </w:r>
      <w:r w:rsidR="0088751B" w:rsidRPr="00A66601">
        <w:rPr>
          <w:sz w:val="28"/>
          <w:szCs w:val="28"/>
          <w:vertAlign w:val="subscript"/>
          <w:lang w:eastAsia="en-US"/>
        </w:rPr>
        <w:t>1</w:t>
      </w:r>
      <w:r w:rsidRPr="00A66601">
        <w:rPr>
          <w:sz w:val="28"/>
          <w:szCs w:val="28"/>
          <w:lang w:eastAsia="en-US"/>
        </w:rPr>
        <w:t xml:space="preserve"> × L</w:t>
      </w:r>
      <w:r w:rsidRPr="00A66601">
        <w:rPr>
          <w:sz w:val="28"/>
          <w:szCs w:val="28"/>
          <w:vertAlign w:val="subscript"/>
          <w:lang w:eastAsia="en-US"/>
        </w:rPr>
        <w:t>i</w:t>
      </w:r>
      <w:r w:rsidRPr="00A66601">
        <w:rPr>
          <w:sz w:val="28"/>
          <w:szCs w:val="28"/>
          <w:lang w:eastAsia="en-US"/>
        </w:rPr>
        <w:t xml:space="preserve"> × К</w:t>
      </w:r>
      <w:r w:rsidRPr="00A66601">
        <w:rPr>
          <w:sz w:val="28"/>
          <w:szCs w:val="28"/>
          <w:vertAlign w:val="subscript"/>
          <w:lang w:eastAsia="en-US"/>
        </w:rPr>
        <w:t>i</w:t>
      </w:r>
      <w:r w:rsidRPr="00A66601">
        <w:rPr>
          <w:sz w:val="28"/>
          <w:szCs w:val="28"/>
          <w:lang w:eastAsia="en-US"/>
        </w:rPr>
        <w:t>)</w:t>
      </w:r>
      <w:r w:rsidR="00862B01" w:rsidRPr="00A66601">
        <w:rPr>
          <w:sz w:val="28"/>
          <w:szCs w:val="28"/>
          <w:lang w:eastAsia="en-US"/>
        </w:rPr>
        <w:br/>
      </w:r>
      <w:r w:rsidRPr="00A66601">
        <w:rPr>
          <w:sz w:val="28"/>
          <w:szCs w:val="28"/>
          <w:lang w:eastAsia="en-US"/>
        </w:rPr>
        <w:t>+</w:t>
      </w:r>
      <w:r w:rsidR="00862B01" w:rsidRPr="00A66601">
        <w:rPr>
          <w:sz w:val="28"/>
          <w:szCs w:val="28"/>
          <w:lang w:eastAsia="en-US"/>
        </w:rPr>
        <w:t xml:space="preserve"> </w:t>
      </w:r>
      <w:r w:rsidRPr="00A66601">
        <w:rPr>
          <w:sz w:val="28"/>
          <w:szCs w:val="28"/>
          <w:lang w:eastAsia="en-US"/>
        </w:rPr>
        <w:t>Σ</w:t>
      </w:r>
      <w:r w:rsidRPr="00A66601">
        <w:rPr>
          <w:sz w:val="28"/>
          <w:szCs w:val="28"/>
          <w:vertAlign w:val="subscript"/>
          <w:lang w:eastAsia="en-US"/>
        </w:rPr>
        <w:t>ЛЭП</w:t>
      </w:r>
      <w:r w:rsidRPr="00A66601">
        <w:rPr>
          <w:sz w:val="28"/>
          <w:szCs w:val="28"/>
          <w:lang w:eastAsia="en-US"/>
        </w:rPr>
        <w:t xml:space="preserve"> (Н</w:t>
      </w:r>
      <w:r w:rsidRPr="00A66601">
        <w:rPr>
          <w:sz w:val="28"/>
          <w:szCs w:val="28"/>
          <w:vertAlign w:val="subscript"/>
          <w:lang w:eastAsia="en-US"/>
        </w:rPr>
        <w:t>с</w:t>
      </w:r>
      <w:r w:rsidRPr="00A66601">
        <w:rPr>
          <w:sz w:val="28"/>
          <w:szCs w:val="28"/>
          <w:vertAlign w:val="subscript"/>
          <w:lang w:val="en-US" w:eastAsia="en-US"/>
        </w:rPr>
        <w:t>j</w:t>
      </w:r>
      <w:r w:rsidRPr="00A66601">
        <w:rPr>
          <w:sz w:val="28"/>
          <w:szCs w:val="28"/>
          <w:vertAlign w:val="subscript"/>
          <w:lang w:eastAsia="en-US"/>
        </w:rPr>
        <w:t xml:space="preserve"> </w:t>
      </w:r>
      <w:r w:rsidRPr="00A66601">
        <w:rPr>
          <w:sz w:val="28"/>
          <w:szCs w:val="28"/>
          <w:lang w:eastAsia="en-US"/>
        </w:rPr>
        <w:t xml:space="preserve"> × К</w:t>
      </w:r>
      <w:r w:rsidRPr="00A66601">
        <w:rPr>
          <w:sz w:val="28"/>
          <w:szCs w:val="28"/>
          <w:vertAlign w:val="subscript"/>
          <w:lang w:eastAsia="en-US"/>
        </w:rPr>
        <w:t>пер</w:t>
      </w:r>
      <w:r w:rsidRPr="00A66601">
        <w:rPr>
          <w:sz w:val="28"/>
          <w:szCs w:val="28"/>
          <w:lang w:eastAsia="en-US"/>
        </w:rPr>
        <w:t xml:space="preserve"> × К</w:t>
      </w:r>
      <w:r w:rsidRPr="00A66601">
        <w:rPr>
          <w:sz w:val="28"/>
          <w:szCs w:val="28"/>
          <w:vertAlign w:val="subscript"/>
          <w:lang w:eastAsia="en-US"/>
        </w:rPr>
        <w:t>рег</w:t>
      </w:r>
      <w:r w:rsidR="0088751B" w:rsidRPr="00A66601">
        <w:rPr>
          <w:sz w:val="28"/>
          <w:szCs w:val="28"/>
          <w:vertAlign w:val="subscript"/>
          <w:lang w:eastAsia="en-US"/>
        </w:rPr>
        <w:t>1</w:t>
      </w:r>
      <w:r w:rsidRPr="00A66601">
        <w:rPr>
          <w:sz w:val="28"/>
          <w:szCs w:val="28"/>
          <w:lang w:eastAsia="en-US"/>
        </w:rPr>
        <w:t xml:space="preserve"> × L</w:t>
      </w:r>
      <w:r w:rsidRPr="00A66601">
        <w:rPr>
          <w:sz w:val="28"/>
          <w:szCs w:val="28"/>
          <w:vertAlign w:val="subscript"/>
          <w:lang w:eastAsia="en-US"/>
        </w:rPr>
        <w:t>i</w:t>
      </w:r>
      <w:r w:rsidRPr="00A66601">
        <w:rPr>
          <w:sz w:val="28"/>
          <w:szCs w:val="28"/>
          <w:lang w:eastAsia="en-US"/>
        </w:rPr>
        <w:t xml:space="preserve"> × К</w:t>
      </w:r>
      <w:r w:rsidRPr="00A66601">
        <w:rPr>
          <w:sz w:val="28"/>
          <w:szCs w:val="28"/>
          <w:vertAlign w:val="subscript"/>
          <w:lang w:eastAsia="en-US"/>
        </w:rPr>
        <w:t>i</w:t>
      </w:r>
      <w:r w:rsidRPr="00A66601">
        <w:rPr>
          <w:sz w:val="28"/>
          <w:szCs w:val="28"/>
          <w:lang w:eastAsia="en-US"/>
        </w:rPr>
        <w:t>)</w:t>
      </w:r>
      <w:r w:rsidR="00025C1F" w:rsidRPr="00A66601">
        <w:rPr>
          <w:sz w:val="28"/>
          <w:szCs w:val="28"/>
          <w:lang w:eastAsia="en-US"/>
        </w:rPr>
        <w:t>]</w:t>
      </w:r>
      <w:r w:rsidRPr="00A66601">
        <w:rPr>
          <w:sz w:val="28"/>
          <w:szCs w:val="28"/>
          <w:lang w:eastAsia="en-US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93660F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lastRenderedPageBreak/>
        <w:t>где: А – коэффициент темпов роста основных фондов</w:t>
      </w:r>
      <w:r w:rsidR="001E1E0D" w:rsidRPr="00A66601">
        <w:rPr>
          <w:sz w:val="28"/>
          <w:szCs w:val="28"/>
          <w:lang w:eastAsia="en-US"/>
        </w:rPr>
        <w:t xml:space="preserve">, определяемый согласно пункту </w:t>
      </w:r>
      <w:r w:rsidRPr="00A66601">
        <w:rPr>
          <w:sz w:val="28"/>
          <w:szCs w:val="28"/>
          <w:lang w:eastAsia="en-US"/>
        </w:rPr>
        <w:t>8</w:t>
      </w:r>
      <w:r w:rsidR="00C65115" w:rsidRPr="00A66601">
        <w:rPr>
          <w:sz w:val="28"/>
          <w:szCs w:val="28"/>
          <w:lang w:eastAsia="en-US"/>
        </w:rPr>
        <w:t>5</w:t>
      </w:r>
      <w:r w:rsidR="001E1E0D" w:rsidRPr="00A66601">
        <w:rPr>
          <w:sz w:val="28"/>
          <w:szCs w:val="28"/>
          <w:lang w:eastAsia="en-US"/>
        </w:rPr>
        <w:t xml:space="preserve"> Методики;</w:t>
      </w:r>
    </w:p>
    <w:p w:rsidR="0093660F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t>Σ</w:t>
      </w:r>
      <w:r w:rsidRPr="00A66601">
        <w:rPr>
          <w:sz w:val="28"/>
          <w:szCs w:val="28"/>
          <w:vertAlign w:val="subscript"/>
          <w:lang w:eastAsia="en-US"/>
        </w:rPr>
        <w:t xml:space="preserve">а.дор </w:t>
      </w:r>
      <w:r w:rsidRPr="00A66601">
        <w:rPr>
          <w:sz w:val="28"/>
          <w:szCs w:val="28"/>
          <w:lang w:eastAsia="en-US"/>
        </w:rPr>
        <w:t>– сумма ущербов по автодорогам разного типа (</w:t>
      </w:r>
      <w:r w:rsidRPr="00A66601">
        <w:rPr>
          <w:sz w:val="28"/>
          <w:szCs w:val="28"/>
          <w:lang w:val="en-US" w:eastAsia="en-US"/>
        </w:rPr>
        <w:t>j</w:t>
      </w:r>
      <w:r w:rsidRPr="00A66601">
        <w:rPr>
          <w:sz w:val="28"/>
          <w:szCs w:val="28"/>
          <w:lang w:eastAsia="en-US"/>
        </w:rPr>
        <w:t>);</w:t>
      </w:r>
    </w:p>
    <w:p w:rsidR="0093660F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t>Σ</w:t>
      </w:r>
      <w:r w:rsidRPr="00A66601">
        <w:rPr>
          <w:sz w:val="28"/>
          <w:szCs w:val="28"/>
          <w:vertAlign w:val="subscript"/>
          <w:lang w:eastAsia="en-US"/>
        </w:rPr>
        <w:t xml:space="preserve">ж.дор </w:t>
      </w:r>
      <w:r w:rsidRPr="00A66601">
        <w:rPr>
          <w:sz w:val="28"/>
          <w:szCs w:val="28"/>
          <w:lang w:eastAsia="en-US"/>
        </w:rPr>
        <w:t>– сумма ущербов по железным дорогам разного типа (</w:t>
      </w:r>
      <w:r w:rsidRPr="00A66601">
        <w:rPr>
          <w:sz w:val="28"/>
          <w:szCs w:val="28"/>
          <w:lang w:val="en-US" w:eastAsia="en-US"/>
        </w:rPr>
        <w:t>j</w:t>
      </w:r>
      <w:r w:rsidRPr="00A66601">
        <w:rPr>
          <w:sz w:val="28"/>
          <w:szCs w:val="28"/>
          <w:lang w:eastAsia="en-US"/>
        </w:rPr>
        <w:t>);</w:t>
      </w:r>
    </w:p>
    <w:p w:rsidR="0093660F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t>Σ</w:t>
      </w:r>
      <w:r w:rsidRPr="00A66601">
        <w:rPr>
          <w:sz w:val="28"/>
          <w:szCs w:val="28"/>
          <w:vertAlign w:val="subscript"/>
          <w:lang w:eastAsia="en-US"/>
        </w:rPr>
        <w:t xml:space="preserve">ЛЭП </w:t>
      </w:r>
      <w:r w:rsidRPr="00A66601">
        <w:rPr>
          <w:sz w:val="28"/>
          <w:szCs w:val="28"/>
          <w:lang w:eastAsia="en-US"/>
        </w:rPr>
        <w:t>– сумма ущербов по линиям ЛЭП разного типа (</w:t>
      </w:r>
      <w:r w:rsidRPr="00A66601">
        <w:rPr>
          <w:sz w:val="28"/>
          <w:szCs w:val="28"/>
          <w:lang w:val="en-US" w:eastAsia="en-US"/>
        </w:rPr>
        <w:t>j</w:t>
      </w:r>
      <w:r w:rsidRPr="00A66601">
        <w:rPr>
          <w:sz w:val="28"/>
          <w:szCs w:val="28"/>
          <w:lang w:eastAsia="en-US"/>
        </w:rPr>
        <w:t>);</w:t>
      </w:r>
    </w:p>
    <w:p w:rsidR="0093660F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L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протяженность автомобильных дорог общего пользования</w:t>
      </w:r>
      <w:r w:rsidR="00862B01" w:rsidRPr="00A66601">
        <w:rPr>
          <w:sz w:val="28"/>
          <w:szCs w:val="28"/>
        </w:rPr>
        <w:t>, железных дорог</w:t>
      </w:r>
      <w:r w:rsidRPr="00A66601">
        <w:rPr>
          <w:sz w:val="28"/>
          <w:szCs w:val="28"/>
        </w:rPr>
        <w:t xml:space="preserve"> и линий ЛЭП в i-ой зоне разрушений элементов транспорта и связи;</w:t>
      </w:r>
    </w:p>
    <w:p w:rsidR="002200A5" w:rsidRPr="00A66601" w:rsidRDefault="002200A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К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– степень повреждений элементов транспорта и связи в i-ой зоне разрушений, определяемая в соответствии с пунктом 9</w:t>
      </w:r>
      <w:r w:rsidR="00C65115" w:rsidRPr="00A66601">
        <w:rPr>
          <w:sz w:val="28"/>
          <w:szCs w:val="28"/>
        </w:rPr>
        <w:t>4</w:t>
      </w:r>
      <w:r w:rsidRPr="00A66601">
        <w:rPr>
          <w:sz w:val="28"/>
          <w:szCs w:val="28"/>
        </w:rPr>
        <w:t xml:space="preserve"> Методики;</w:t>
      </w:r>
    </w:p>
    <w:p w:rsidR="00E05A65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  <w:lang w:eastAsia="en-US"/>
        </w:rPr>
        <w:t>Н</w:t>
      </w:r>
      <w:r w:rsidRPr="00A66601">
        <w:rPr>
          <w:sz w:val="28"/>
          <w:szCs w:val="28"/>
          <w:vertAlign w:val="subscript"/>
          <w:lang w:eastAsia="en-US"/>
        </w:rPr>
        <w:t>с</w:t>
      </w:r>
      <w:r w:rsidRPr="00A66601">
        <w:rPr>
          <w:sz w:val="28"/>
          <w:szCs w:val="28"/>
          <w:vertAlign w:val="subscript"/>
          <w:lang w:val="en-US" w:eastAsia="en-US"/>
        </w:rPr>
        <w:t>j</w:t>
      </w:r>
      <w:r w:rsidRPr="00A66601">
        <w:rPr>
          <w:sz w:val="28"/>
          <w:szCs w:val="28"/>
          <w:lang w:eastAsia="en-US"/>
        </w:rPr>
        <w:t xml:space="preserve"> –</w:t>
      </w:r>
      <w:r w:rsidR="00D73CB1" w:rsidRPr="00A66601">
        <w:rPr>
          <w:sz w:val="28"/>
          <w:szCs w:val="28"/>
          <w:lang w:eastAsia="en-US"/>
        </w:rPr>
        <w:t xml:space="preserve"> у</w:t>
      </w:r>
      <w:r w:rsidRPr="00A66601">
        <w:rPr>
          <w:sz w:val="28"/>
          <w:szCs w:val="28"/>
          <w:lang w:eastAsia="en-US"/>
        </w:rPr>
        <w:t>крупненн</w:t>
      </w:r>
      <w:r w:rsidR="00D73CB1" w:rsidRPr="00A66601">
        <w:rPr>
          <w:sz w:val="28"/>
          <w:szCs w:val="28"/>
          <w:lang w:eastAsia="en-US"/>
        </w:rPr>
        <w:t>ый</w:t>
      </w:r>
      <w:r w:rsidRPr="00A66601">
        <w:rPr>
          <w:sz w:val="28"/>
          <w:szCs w:val="28"/>
          <w:lang w:eastAsia="en-US"/>
        </w:rPr>
        <w:t xml:space="preserve"> норматив цены строительства элемента транспорта </w:t>
      </w:r>
      <w:r w:rsidR="00D73CB1" w:rsidRPr="00A66601">
        <w:rPr>
          <w:sz w:val="28"/>
          <w:szCs w:val="28"/>
          <w:lang w:eastAsia="en-US"/>
        </w:rPr>
        <w:br/>
      </w:r>
      <w:r w:rsidRPr="00A66601">
        <w:rPr>
          <w:sz w:val="28"/>
          <w:szCs w:val="28"/>
          <w:lang w:eastAsia="en-US"/>
        </w:rPr>
        <w:t xml:space="preserve">и связи, </w:t>
      </w:r>
      <w:r w:rsidR="00AA55FD" w:rsidRPr="00A66601">
        <w:rPr>
          <w:sz w:val="28"/>
          <w:szCs w:val="28"/>
          <w:lang w:eastAsia="en-US"/>
        </w:rPr>
        <w:t>утверждаемы</w:t>
      </w:r>
      <w:r w:rsidR="00D73CB1" w:rsidRPr="00A66601">
        <w:rPr>
          <w:sz w:val="28"/>
          <w:szCs w:val="28"/>
          <w:lang w:eastAsia="en-US"/>
        </w:rPr>
        <w:t>й</w:t>
      </w:r>
      <w:r w:rsidR="00AA55FD" w:rsidRPr="00A66601">
        <w:rPr>
          <w:sz w:val="28"/>
          <w:szCs w:val="28"/>
          <w:lang w:eastAsia="en-US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D73CB1" w:rsidRPr="00A66601">
        <w:rPr>
          <w:sz w:val="28"/>
          <w:szCs w:val="28"/>
          <w:lang w:eastAsia="en-US"/>
        </w:rPr>
        <w:t>,</w:t>
      </w:r>
      <w:r w:rsidR="00AA55FD" w:rsidRPr="00A66601">
        <w:rPr>
          <w:sz w:val="28"/>
          <w:szCs w:val="28"/>
          <w:lang w:eastAsia="en-US"/>
        </w:rPr>
        <w:t xml:space="preserve"> в соответствии с частью 11 статьи 8.3 Градостроительного кодекса Российской Федерации</w:t>
      </w:r>
      <w:r w:rsidR="002858D5" w:rsidRPr="00A66601">
        <w:rPr>
          <w:sz w:val="28"/>
          <w:szCs w:val="28"/>
          <w:lang w:eastAsia="en-US"/>
        </w:rPr>
        <w:t xml:space="preserve"> (Собрание законодательства Российской Федерации</w:t>
      </w:r>
      <w:r w:rsidR="00D73CB1" w:rsidRPr="00A66601">
        <w:rPr>
          <w:sz w:val="28"/>
          <w:szCs w:val="28"/>
          <w:lang w:eastAsia="en-US"/>
        </w:rPr>
        <w:t xml:space="preserve">, 2005, № 1, ст. 16; 2017, № 31, </w:t>
      </w:r>
      <w:r w:rsidR="00D73CB1" w:rsidRPr="00A66601">
        <w:rPr>
          <w:sz w:val="28"/>
          <w:szCs w:val="28"/>
          <w:lang w:eastAsia="en-US"/>
        </w:rPr>
        <w:br/>
        <w:t>ст. 4740)</w:t>
      </w:r>
      <w:r w:rsidR="00106D57" w:rsidRPr="00A66601">
        <w:rPr>
          <w:sz w:val="28"/>
          <w:szCs w:val="28"/>
          <w:lang w:eastAsia="en-US"/>
        </w:rPr>
        <w:t>;</w:t>
      </w:r>
    </w:p>
    <w:p w:rsidR="0093660F" w:rsidRPr="00A66601" w:rsidRDefault="0093660F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t>К</w:t>
      </w:r>
      <w:r w:rsidRPr="00A66601">
        <w:rPr>
          <w:sz w:val="28"/>
          <w:szCs w:val="28"/>
          <w:vertAlign w:val="subscript"/>
          <w:lang w:eastAsia="en-US"/>
        </w:rPr>
        <w:t xml:space="preserve">пер </w:t>
      </w:r>
      <w:r w:rsidRPr="00A66601">
        <w:rPr>
          <w:sz w:val="28"/>
          <w:szCs w:val="28"/>
          <w:lang w:eastAsia="en-US"/>
        </w:rPr>
        <w:t xml:space="preserve">– коэффициенты перехода от базового района (Московской области) к уровню цен субъектов </w:t>
      </w:r>
      <w:r w:rsidR="00B368A8" w:rsidRPr="00A66601">
        <w:rPr>
          <w:sz w:val="28"/>
          <w:szCs w:val="28"/>
          <w:lang w:eastAsia="en-US"/>
        </w:rPr>
        <w:t>Российской Федерации</w:t>
      </w:r>
      <w:r w:rsidRPr="00A66601">
        <w:rPr>
          <w:sz w:val="28"/>
          <w:szCs w:val="28"/>
          <w:lang w:eastAsia="en-US"/>
        </w:rPr>
        <w:t>;</w:t>
      </w:r>
    </w:p>
    <w:p w:rsidR="0093660F" w:rsidRPr="00A66601" w:rsidRDefault="0093660F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t>К</w:t>
      </w:r>
      <w:r w:rsidRPr="00A66601">
        <w:rPr>
          <w:sz w:val="28"/>
          <w:szCs w:val="28"/>
          <w:vertAlign w:val="subscript"/>
          <w:lang w:eastAsia="en-US"/>
        </w:rPr>
        <w:t>рег</w:t>
      </w:r>
      <w:r w:rsidR="0088751B" w:rsidRPr="00A66601">
        <w:rPr>
          <w:sz w:val="28"/>
          <w:szCs w:val="28"/>
          <w:vertAlign w:val="subscript"/>
          <w:lang w:eastAsia="en-US"/>
        </w:rPr>
        <w:t>1</w:t>
      </w:r>
      <w:r w:rsidRPr="00A66601">
        <w:rPr>
          <w:sz w:val="28"/>
          <w:szCs w:val="28"/>
          <w:vertAlign w:val="subscript"/>
          <w:lang w:eastAsia="en-US"/>
        </w:rPr>
        <w:t xml:space="preserve"> </w:t>
      </w:r>
      <w:r w:rsidRPr="00A66601">
        <w:rPr>
          <w:sz w:val="28"/>
          <w:szCs w:val="28"/>
          <w:lang w:eastAsia="en-US"/>
        </w:rPr>
        <w:t xml:space="preserve">– коэффициенты, учитывающие изменение стоимости строительства на территориях субъектов </w:t>
      </w:r>
      <w:r w:rsidR="00B368A8" w:rsidRPr="00A66601">
        <w:rPr>
          <w:sz w:val="28"/>
          <w:szCs w:val="28"/>
          <w:lang w:eastAsia="en-US"/>
        </w:rPr>
        <w:t>Российской Ф</w:t>
      </w:r>
      <w:r w:rsidR="001E1E0D" w:rsidRPr="00A66601">
        <w:rPr>
          <w:sz w:val="28"/>
          <w:szCs w:val="28"/>
          <w:lang w:eastAsia="en-US"/>
        </w:rPr>
        <w:t>ед</w:t>
      </w:r>
      <w:r w:rsidR="00B368A8" w:rsidRPr="00A66601">
        <w:rPr>
          <w:sz w:val="28"/>
          <w:szCs w:val="28"/>
          <w:lang w:eastAsia="en-US"/>
        </w:rPr>
        <w:t>ерации</w:t>
      </w:r>
      <w:r w:rsidRPr="00A66601">
        <w:rPr>
          <w:sz w:val="28"/>
          <w:szCs w:val="28"/>
          <w:lang w:eastAsia="en-US"/>
        </w:rPr>
        <w:t>, связанные с климатическими условиями.</w:t>
      </w:r>
    </w:p>
    <w:p w:rsidR="006B484E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  <w:lang w:eastAsia="en-US"/>
        </w:rPr>
        <w:t xml:space="preserve">Ущерб элементам связи, не являющихся ЛЭП, тоннелям </w:t>
      </w:r>
      <w:r w:rsidR="00383CDD" w:rsidRPr="00A66601">
        <w:rPr>
          <w:sz w:val="28"/>
          <w:szCs w:val="28"/>
          <w:lang w:eastAsia="en-US"/>
        </w:rPr>
        <w:br/>
      </w:r>
      <w:r w:rsidRPr="00A66601">
        <w:rPr>
          <w:sz w:val="28"/>
          <w:szCs w:val="28"/>
          <w:lang w:eastAsia="en-US"/>
        </w:rPr>
        <w:t>и т.д. учитывается в прочих, непрогнозируемых в расчете размера вероятного вреда ущербах.</w:t>
      </w:r>
    </w:p>
    <w:p w:rsidR="0093660F" w:rsidRPr="00A66601" w:rsidRDefault="0093660F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Протяженность автомобильных дорог общего пользования в i-ой зоне разрушений элементов транспорта определяется по формуле:</w:t>
      </w:r>
    </w:p>
    <w:p w:rsidR="0093660F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93660F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L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= S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× L</w:t>
      </w:r>
      <w:r w:rsidRPr="00A66601">
        <w:rPr>
          <w:sz w:val="28"/>
          <w:szCs w:val="28"/>
          <w:vertAlign w:val="subscript"/>
        </w:rPr>
        <w:t>уд</w:t>
      </w:r>
      <w:r w:rsidRPr="00A66601">
        <w:rPr>
          <w:sz w:val="28"/>
          <w:szCs w:val="28"/>
        </w:rPr>
        <w:t>, (i = 1, 2, 3),</w:t>
      </w:r>
    </w:p>
    <w:p w:rsidR="00EA6E09" w:rsidRPr="00A66601" w:rsidRDefault="00EA6E0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93660F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S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площадь i-ой зоны разрушений элементов транспорта и связи.</w:t>
      </w:r>
    </w:p>
    <w:p w:rsidR="0093660F" w:rsidRPr="00A66601" w:rsidRDefault="0093660F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L</w:t>
      </w:r>
      <w:r w:rsidRPr="00A66601">
        <w:rPr>
          <w:sz w:val="28"/>
          <w:szCs w:val="28"/>
          <w:vertAlign w:val="subscript"/>
        </w:rPr>
        <w:t>уд</w:t>
      </w:r>
      <w:r w:rsidRPr="00A66601">
        <w:rPr>
          <w:sz w:val="28"/>
          <w:szCs w:val="28"/>
        </w:rPr>
        <w:t xml:space="preserve"> - плотность автомобильных дорог общего пользования с твердым покрытием в субъекте Российской Федерации.</w:t>
      </w:r>
    </w:p>
    <w:p w:rsidR="00E05A65" w:rsidRPr="00A66601" w:rsidRDefault="00E05A6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3D632E" w:rsidRPr="00A66601" w:rsidRDefault="00D12C11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Протяженность железных дорог и линий ЛЭП в i-ой зоне разрушений элементов транспорта и связи устанавливается с использованием картографического материала территорий, подлежащих затоплению.</w:t>
      </w:r>
    </w:p>
    <w:p w:rsidR="0093660F" w:rsidRPr="00A66601" w:rsidRDefault="0093660F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Для определения стоимости элементов транспорта и связи на год выполнения расчетов следует использовать коэффициент годового темпа роста </w:t>
      </w:r>
      <w:r w:rsidRPr="00A66601">
        <w:rPr>
          <w:sz w:val="28"/>
          <w:szCs w:val="28"/>
        </w:rPr>
        <w:lastRenderedPageBreak/>
        <w:t xml:space="preserve">основных фондов </w:t>
      </w:r>
      <w:r w:rsidR="00C3132D" w:rsidRPr="00A66601">
        <w:rPr>
          <w:sz w:val="28"/>
          <w:szCs w:val="28"/>
        </w:rPr>
        <w:t>«</w:t>
      </w:r>
      <w:r w:rsidRPr="00A66601">
        <w:rPr>
          <w:sz w:val="28"/>
          <w:szCs w:val="28"/>
        </w:rPr>
        <w:t>А</w:t>
      </w:r>
      <w:r w:rsidR="00C3132D" w:rsidRPr="00A66601">
        <w:rPr>
          <w:sz w:val="28"/>
          <w:szCs w:val="28"/>
        </w:rPr>
        <w:t>»</w:t>
      </w:r>
      <w:r w:rsidRPr="00A66601">
        <w:rPr>
          <w:sz w:val="28"/>
          <w:szCs w:val="28"/>
        </w:rPr>
        <w:t xml:space="preserve"> и формулу, приведенные в </w:t>
      </w:r>
      <w:hyperlink w:anchor="P412" w:history="1">
        <w:r w:rsidRPr="00A66601">
          <w:rPr>
            <w:sz w:val="28"/>
            <w:szCs w:val="28"/>
          </w:rPr>
          <w:t>пункте 8</w:t>
        </w:r>
        <w:r w:rsidR="00C65115" w:rsidRPr="00A66601">
          <w:rPr>
            <w:sz w:val="28"/>
            <w:szCs w:val="28"/>
          </w:rPr>
          <w:t>5</w:t>
        </w:r>
      </w:hyperlink>
      <w:r w:rsidRPr="00A66601">
        <w:rPr>
          <w:sz w:val="28"/>
          <w:szCs w:val="28"/>
        </w:rPr>
        <w:t xml:space="preserve"> Методики.</w:t>
      </w:r>
    </w:p>
    <w:p w:rsidR="0093660F" w:rsidRPr="00A66601" w:rsidRDefault="0093660F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6" w:name="P479"/>
      <w:bookmarkEnd w:id="16"/>
      <w:r w:rsidRPr="00A66601">
        <w:rPr>
          <w:sz w:val="28"/>
          <w:szCs w:val="28"/>
        </w:rPr>
        <w:t xml:space="preserve">Оценка степени разрушения элементов транспорта и связи при аварии ГТС производится в зонах сильных, средних и слабых разрушений, границы которых определяются по шкале тяжести разрушений элементов транспорта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связи, приведенной в</w:t>
      </w:r>
      <w:hyperlink w:anchor="bookmark24" w:tooltip="Current Document">
        <w:r w:rsidRPr="00A66601">
          <w:rPr>
            <w:sz w:val="28"/>
            <w:szCs w:val="28"/>
          </w:rPr>
          <w:t xml:space="preserve"> приложении </w:t>
        </w:r>
        <w:r w:rsidR="009953B3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6 </w:t>
        </w:r>
      </w:hyperlink>
      <w:r w:rsidRPr="00A66601">
        <w:rPr>
          <w:sz w:val="28"/>
          <w:szCs w:val="28"/>
        </w:rPr>
        <w:t>к Методике.</w:t>
      </w:r>
    </w:p>
    <w:p w:rsidR="0093660F" w:rsidRPr="00A66601" w:rsidRDefault="0093660F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Степень повреждений объектов транспорта и связи: </w:t>
      </w:r>
    </w:p>
    <w:p w:rsidR="0093660F" w:rsidRPr="00A66601" w:rsidRDefault="0093660F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в зоне сильных разрушений К1 = 0,8; </w:t>
      </w:r>
    </w:p>
    <w:p w:rsidR="0093660F" w:rsidRPr="00A66601" w:rsidRDefault="0093660F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зоне средних разрушений К2 = 0,4;</w:t>
      </w:r>
    </w:p>
    <w:p w:rsidR="006B484E" w:rsidRPr="00A66601" w:rsidRDefault="0093660F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зоне слабых разрушений К3 = 0,1.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жилому фонду и имуществу граждан И</w:t>
      </w:r>
      <w:r w:rsidR="006E690C" w:rsidRPr="00A66601">
        <w:rPr>
          <w:sz w:val="28"/>
          <w:szCs w:val="28"/>
          <w:vertAlign w:val="subscript"/>
        </w:rPr>
        <w:t>3</w:t>
      </w:r>
      <w:r w:rsidRPr="00A66601">
        <w:rPr>
          <w:sz w:val="28"/>
          <w:szCs w:val="28"/>
        </w:rPr>
        <w:t xml:space="preserve"> рассчитывается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по формуле:</w:t>
      </w:r>
    </w:p>
    <w:p w:rsidR="008568BD" w:rsidRPr="00A66601" w:rsidRDefault="008568BD" w:rsidP="004E226B">
      <w:pPr>
        <w:ind w:firstLine="709"/>
        <w:rPr>
          <w:rFonts w:ascii="Times New Roman" w:hAnsi="Times New Roman"/>
        </w:rPr>
      </w:pPr>
      <w:r w:rsidRPr="00A66601">
        <w:rPr>
          <w:rFonts w:ascii="Times New Roman" w:hAnsi="Times New Roman"/>
          <w:sz w:val="28"/>
          <w:szCs w:val="28"/>
        </w:rPr>
        <w:t>И</w:t>
      </w:r>
      <w:r w:rsidRPr="00A66601">
        <w:rPr>
          <w:rFonts w:ascii="Times New Roman" w:hAnsi="Times New Roman"/>
          <w:sz w:val="28"/>
          <w:szCs w:val="28"/>
          <w:vertAlign w:val="subscript"/>
        </w:rPr>
        <w:t>З</w:t>
      </w:r>
      <w:r w:rsidRPr="00A66601">
        <w:rPr>
          <w:rFonts w:ascii="Times New Roman" w:hAnsi="Times New Roman"/>
          <w:sz w:val="28"/>
          <w:szCs w:val="28"/>
        </w:rPr>
        <w:t xml:space="preserve"> = S</w:t>
      </w:r>
      <w:r w:rsidRPr="00A66601">
        <w:rPr>
          <w:rFonts w:ascii="Times New Roman" w:hAnsi="Times New Roman"/>
          <w:sz w:val="28"/>
          <w:szCs w:val="28"/>
          <w:vertAlign w:val="subscript"/>
        </w:rPr>
        <w:t>жил</w:t>
      </w:r>
      <w:r w:rsidRPr="00A66601">
        <w:rPr>
          <w:rFonts w:ascii="Times New Roman" w:hAnsi="Times New Roman"/>
          <w:sz w:val="28"/>
          <w:szCs w:val="28"/>
        </w:rPr>
        <w:t xml:space="preserve"> × (Ц</w:t>
      </w:r>
      <w:r w:rsidRPr="00A66601">
        <w:rPr>
          <w:rFonts w:ascii="Times New Roman" w:hAnsi="Times New Roman"/>
          <w:sz w:val="28"/>
          <w:szCs w:val="28"/>
          <w:vertAlign w:val="subscript"/>
        </w:rPr>
        <w:t>пр</w:t>
      </w:r>
      <w:r w:rsidRPr="00A66601">
        <w:rPr>
          <w:rFonts w:ascii="Times New Roman" w:hAnsi="Times New Roman"/>
          <w:sz w:val="28"/>
          <w:szCs w:val="28"/>
        </w:rPr>
        <w:t xml:space="preserve"> + Ц</w:t>
      </w:r>
      <w:r w:rsidRPr="00A66601">
        <w:rPr>
          <w:rFonts w:ascii="Times New Roman" w:hAnsi="Times New Roman"/>
          <w:sz w:val="28"/>
          <w:szCs w:val="28"/>
          <w:vertAlign w:val="subscript"/>
        </w:rPr>
        <w:t>вр</w:t>
      </w:r>
      <w:r w:rsidRPr="00A66601">
        <w:rPr>
          <w:rFonts w:ascii="Times New Roman" w:hAnsi="Times New Roman"/>
          <w:sz w:val="28"/>
          <w:szCs w:val="28"/>
        </w:rPr>
        <w:t>) / 2 × [</w:t>
      </w:r>
      <w:r w:rsidRPr="00A66601">
        <w:rPr>
          <w:rFonts w:ascii="Times New Roman" w:hAnsi="Times New Roman"/>
          <w:sz w:val="28"/>
          <w:szCs w:val="28"/>
          <w:lang w:val="en-US"/>
        </w:rPr>
        <w:t>k</w:t>
      </w:r>
      <w:r w:rsidRPr="00A66601">
        <w:rPr>
          <w:rFonts w:ascii="Times New Roman" w:hAnsi="Times New Roman"/>
          <w:sz w:val="28"/>
          <w:szCs w:val="28"/>
          <w:vertAlign w:val="subscript"/>
        </w:rPr>
        <w:t>сел</w:t>
      </w:r>
      <w:r w:rsidRPr="00A66601">
        <w:rPr>
          <w:rFonts w:ascii="Times New Roman" w:hAnsi="Times New Roman"/>
          <w:sz w:val="28"/>
          <w:szCs w:val="28"/>
        </w:rPr>
        <w:t xml:space="preserve"> × </w:t>
      </w:r>
      <w:r w:rsidR="004E226B" w:rsidRPr="00A66601">
        <w:rPr>
          <w:rFonts w:ascii="Times New Roman" w:hAnsi="Times New Roman"/>
          <w:sz w:val="28"/>
          <w:szCs w:val="28"/>
        </w:rPr>
        <w:t>∑(N</w:t>
      </w:r>
      <w:r w:rsidR="004E226B" w:rsidRPr="00A66601">
        <w:rPr>
          <w:rFonts w:ascii="Times New Roman" w:hAnsi="Times New Roman"/>
          <w:sz w:val="28"/>
          <w:szCs w:val="28"/>
          <w:vertAlign w:val="subscript"/>
        </w:rPr>
        <w:t>iсел</w:t>
      </w:r>
      <w:r w:rsidR="004E226B" w:rsidRPr="00A66601">
        <w:rPr>
          <w:rFonts w:ascii="Times New Roman" w:hAnsi="Times New Roman"/>
          <w:sz w:val="28"/>
          <w:szCs w:val="28"/>
        </w:rPr>
        <w:t xml:space="preserve"> × К</w:t>
      </w:r>
      <w:r w:rsidR="004E226B" w:rsidRPr="00A66601">
        <w:rPr>
          <w:rFonts w:ascii="Times New Roman" w:hAnsi="Times New Roman"/>
          <w:sz w:val="28"/>
          <w:szCs w:val="28"/>
          <w:vertAlign w:val="subscript"/>
        </w:rPr>
        <w:t>i</w:t>
      </w:r>
      <w:r w:rsidR="004E226B" w:rsidRPr="00A66601">
        <w:rPr>
          <w:rFonts w:ascii="Times New Roman" w:hAnsi="Times New Roman"/>
          <w:sz w:val="28"/>
          <w:szCs w:val="28"/>
        </w:rPr>
        <w:t xml:space="preserve">) + </w:t>
      </w:r>
      <w:r w:rsidR="004E226B" w:rsidRPr="00A66601">
        <w:rPr>
          <w:rFonts w:ascii="Times New Roman" w:hAnsi="Times New Roman"/>
          <w:sz w:val="28"/>
          <w:szCs w:val="28"/>
          <w:lang w:val="en-US"/>
        </w:rPr>
        <w:t>k</w:t>
      </w:r>
      <w:r w:rsidRPr="00A66601">
        <w:rPr>
          <w:rFonts w:ascii="Times New Roman" w:hAnsi="Times New Roman"/>
          <w:sz w:val="28"/>
          <w:szCs w:val="28"/>
          <w:vertAlign w:val="subscript"/>
        </w:rPr>
        <w:t>гор</w:t>
      </w:r>
      <w:r w:rsidR="004E226B" w:rsidRPr="00A66601">
        <w:rPr>
          <w:rFonts w:ascii="Times New Roman" w:hAnsi="Times New Roman"/>
          <w:sz w:val="28"/>
          <w:szCs w:val="28"/>
        </w:rPr>
        <w:t xml:space="preserve"> × ∑( N</w:t>
      </w:r>
      <w:r w:rsidR="004E226B" w:rsidRPr="00A66601">
        <w:rPr>
          <w:rFonts w:ascii="Times New Roman" w:hAnsi="Times New Roman"/>
          <w:sz w:val="28"/>
          <w:szCs w:val="28"/>
          <w:vertAlign w:val="subscript"/>
        </w:rPr>
        <w:t>iгор</w:t>
      </w:r>
      <w:r w:rsidR="004E226B" w:rsidRPr="00A66601">
        <w:rPr>
          <w:rFonts w:ascii="Times New Roman" w:hAnsi="Times New Roman"/>
          <w:sz w:val="28"/>
          <w:szCs w:val="28"/>
        </w:rPr>
        <w:t xml:space="preserve"> × К</w:t>
      </w:r>
      <w:r w:rsidR="004E226B" w:rsidRPr="00A66601">
        <w:rPr>
          <w:rFonts w:ascii="Times New Roman" w:hAnsi="Times New Roman"/>
          <w:sz w:val="28"/>
          <w:szCs w:val="28"/>
          <w:vertAlign w:val="subscript"/>
        </w:rPr>
        <w:t>i</w:t>
      </w:r>
      <w:r w:rsidR="004E226B" w:rsidRPr="00A66601">
        <w:rPr>
          <w:rFonts w:ascii="Times New Roman" w:hAnsi="Times New Roman"/>
          <w:sz w:val="28"/>
          <w:szCs w:val="28"/>
        </w:rPr>
        <w:t>)],</w:t>
      </w:r>
    </w:p>
    <w:p w:rsidR="00124F49" w:rsidRPr="00A66601" w:rsidRDefault="00124F49" w:rsidP="003E42B4">
      <w:pPr>
        <w:pStyle w:val="ConsPlusNormal"/>
        <w:spacing w:line="276" w:lineRule="auto"/>
        <w:ind w:right="-144"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S</w:t>
      </w:r>
      <w:r w:rsidRPr="00A66601">
        <w:rPr>
          <w:sz w:val="28"/>
          <w:szCs w:val="28"/>
          <w:vertAlign w:val="subscript"/>
        </w:rPr>
        <w:t>жил.</w:t>
      </w:r>
      <w:r w:rsidRPr="00A66601">
        <w:rPr>
          <w:sz w:val="28"/>
          <w:szCs w:val="28"/>
        </w:rPr>
        <w:t xml:space="preserve"> - общая площадь жилых помещений, приходящаяся в среднем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на одного жителя субъекта Российской Федерации;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Ц</w:t>
      </w:r>
      <w:r w:rsidRPr="00A66601">
        <w:rPr>
          <w:sz w:val="28"/>
          <w:szCs w:val="28"/>
          <w:vertAlign w:val="subscript"/>
        </w:rPr>
        <w:t>пр</w:t>
      </w:r>
      <w:r w:rsidRPr="00A66601">
        <w:rPr>
          <w:sz w:val="28"/>
          <w:szCs w:val="28"/>
        </w:rPr>
        <w:t xml:space="preserve"> - средние цены на первичном рынке жилья (за 1 квадратный метр общей площади жилого помещения) в субъекте Российской Федерации;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Ц</w:t>
      </w:r>
      <w:r w:rsidRPr="00A66601">
        <w:rPr>
          <w:sz w:val="28"/>
          <w:szCs w:val="28"/>
          <w:vertAlign w:val="subscript"/>
        </w:rPr>
        <w:t>вр</w:t>
      </w:r>
      <w:r w:rsidRPr="00A66601">
        <w:rPr>
          <w:sz w:val="28"/>
          <w:szCs w:val="28"/>
        </w:rPr>
        <w:t xml:space="preserve"> - средние цены на вторичном рынке жилья (за 1 квадратный метр общей площади жилого помещения) в субъекте Российской Федерации;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k</w:t>
      </w:r>
      <w:r w:rsidRPr="00A66601">
        <w:rPr>
          <w:sz w:val="28"/>
          <w:szCs w:val="28"/>
          <w:vertAlign w:val="subscript"/>
        </w:rPr>
        <w:t>сел</w:t>
      </w:r>
      <w:r w:rsidRPr="00A66601">
        <w:rPr>
          <w:sz w:val="28"/>
          <w:szCs w:val="28"/>
        </w:rPr>
        <w:t xml:space="preserve"> - коэффициент, учитывающий стоимость имущества одного сельского жителя (принимается k</w:t>
      </w:r>
      <w:r w:rsidRPr="00A66601">
        <w:rPr>
          <w:sz w:val="28"/>
          <w:szCs w:val="28"/>
          <w:vertAlign w:val="subscript"/>
        </w:rPr>
        <w:t>сел.</w:t>
      </w:r>
      <w:r w:rsidRPr="00A66601">
        <w:rPr>
          <w:sz w:val="28"/>
          <w:szCs w:val="28"/>
        </w:rPr>
        <w:t xml:space="preserve"> = 1,25);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k</w:t>
      </w:r>
      <w:r w:rsidRPr="00A66601">
        <w:rPr>
          <w:sz w:val="28"/>
          <w:szCs w:val="28"/>
          <w:vertAlign w:val="subscript"/>
        </w:rPr>
        <w:t>гор</w:t>
      </w:r>
      <w:r w:rsidRPr="00A66601">
        <w:rPr>
          <w:sz w:val="28"/>
          <w:szCs w:val="28"/>
        </w:rPr>
        <w:t xml:space="preserve"> - коэффициент, учитывающий стоимость имущества одного городского жителя (принимается k</w:t>
      </w:r>
      <w:r w:rsidRPr="00A66601">
        <w:rPr>
          <w:sz w:val="28"/>
          <w:szCs w:val="28"/>
          <w:vertAlign w:val="subscript"/>
        </w:rPr>
        <w:t>гор.</w:t>
      </w:r>
      <w:r w:rsidRPr="00A66601">
        <w:rPr>
          <w:sz w:val="28"/>
          <w:szCs w:val="28"/>
        </w:rPr>
        <w:t xml:space="preserve"> = 1,5);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iсел</w:t>
      </w:r>
      <w:r w:rsidRPr="00A66601">
        <w:rPr>
          <w:sz w:val="28"/>
          <w:szCs w:val="28"/>
        </w:rPr>
        <w:t xml:space="preserve"> - количество сельских жителей, проживающих в i-ой зоне разрушений жилого фонда, определенное в </w:t>
      </w:r>
      <w:hyperlink w:anchor="P266" w:history="1">
        <w:r w:rsidRPr="00A66601">
          <w:rPr>
            <w:sz w:val="28"/>
            <w:szCs w:val="28"/>
          </w:rPr>
          <w:t>пунктах 6</w:t>
        </w:r>
        <w:r w:rsidR="001045B5" w:rsidRPr="00A66601">
          <w:rPr>
            <w:sz w:val="28"/>
            <w:szCs w:val="28"/>
          </w:rPr>
          <w:t>4</w:t>
        </w:r>
      </w:hyperlink>
      <w:r w:rsidRPr="00A66601">
        <w:rPr>
          <w:sz w:val="28"/>
          <w:szCs w:val="28"/>
        </w:rPr>
        <w:t xml:space="preserve"> - </w:t>
      </w:r>
      <w:hyperlink w:anchor="P316" w:history="1">
        <w:r w:rsidRPr="00A66601">
          <w:rPr>
            <w:sz w:val="28"/>
            <w:szCs w:val="28"/>
          </w:rPr>
          <w:t>6</w:t>
        </w:r>
        <w:r w:rsidR="001045B5" w:rsidRPr="00A66601">
          <w:rPr>
            <w:sz w:val="28"/>
            <w:szCs w:val="28"/>
          </w:rPr>
          <w:t>8</w:t>
        </w:r>
      </w:hyperlink>
      <w:r w:rsidRPr="00A66601">
        <w:rPr>
          <w:sz w:val="28"/>
          <w:szCs w:val="28"/>
        </w:rPr>
        <w:t xml:space="preserve"> Методики;</w:t>
      </w:r>
    </w:p>
    <w:p w:rsidR="006B484E" w:rsidRPr="00A66601" w:rsidRDefault="00D12C11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="006B484E" w:rsidRPr="00A66601">
        <w:rPr>
          <w:sz w:val="28"/>
          <w:szCs w:val="28"/>
          <w:vertAlign w:val="subscript"/>
        </w:rPr>
        <w:t>iгор</w:t>
      </w:r>
      <w:r w:rsidR="006B484E" w:rsidRPr="00A66601">
        <w:rPr>
          <w:sz w:val="28"/>
          <w:szCs w:val="28"/>
        </w:rPr>
        <w:t xml:space="preserve"> - количество городских жителей, проживающих в i-ой зоне разрушений жилого фонда, определенное в </w:t>
      </w:r>
      <w:hyperlink w:anchor="P266" w:history="1">
        <w:r w:rsidR="006B484E" w:rsidRPr="00A66601">
          <w:rPr>
            <w:sz w:val="28"/>
            <w:szCs w:val="28"/>
          </w:rPr>
          <w:t>пунктах 6</w:t>
        </w:r>
        <w:r w:rsidR="001045B5" w:rsidRPr="00A66601">
          <w:rPr>
            <w:sz w:val="28"/>
            <w:szCs w:val="28"/>
          </w:rPr>
          <w:t>4</w:t>
        </w:r>
      </w:hyperlink>
      <w:r w:rsidR="006B484E" w:rsidRPr="00A66601">
        <w:rPr>
          <w:sz w:val="28"/>
          <w:szCs w:val="28"/>
        </w:rPr>
        <w:t xml:space="preserve"> - </w:t>
      </w:r>
      <w:hyperlink w:anchor="P316" w:history="1">
        <w:r w:rsidR="006B484E" w:rsidRPr="00A66601">
          <w:rPr>
            <w:sz w:val="28"/>
            <w:szCs w:val="28"/>
          </w:rPr>
          <w:t>6</w:t>
        </w:r>
        <w:r w:rsidR="001045B5" w:rsidRPr="00A66601">
          <w:rPr>
            <w:sz w:val="28"/>
            <w:szCs w:val="28"/>
          </w:rPr>
          <w:t>8</w:t>
        </w:r>
      </w:hyperlink>
      <w:r w:rsidR="006B484E" w:rsidRPr="00A66601">
        <w:rPr>
          <w:sz w:val="28"/>
          <w:szCs w:val="28"/>
        </w:rPr>
        <w:t xml:space="preserve"> Методики;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К</w:t>
      </w:r>
      <w:r w:rsidRPr="00A66601">
        <w:rPr>
          <w:sz w:val="28"/>
          <w:szCs w:val="28"/>
          <w:vertAlign w:val="subscript"/>
        </w:rPr>
        <w:t>i</w:t>
      </w:r>
      <w:r w:rsidRPr="00A66601">
        <w:rPr>
          <w:sz w:val="28"/>
          <w:szCs w:val="28"/>
        </w:rPr>
        <w:t xml:space="preserve"> - степень разрушения жилого фонда и имущества граждан в i-ой зоне.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Степень разрушения жилого фонда и имущества граждан: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зоне сильных разрушений К1 = 0,7;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зоне средних разрушений К2 = 0,3;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зоне слабых разрушений К3 = 0,1.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Расходы на ликвидацию последствий аварии И</w:t>
      </w:r>
      <w:r w:rsidR="006E690C" w:rsidRPr="00A66601">
        <w:rPr>
          <w:sz w:val="28"/>
          <w:szCs w:val="28"/>
          <w:vertAlign w:val="subscript"/>
        </w:rPr>
        <w:t>4</w:t>
      </w:r>
      <w:r w:rsidRPr="00A66601">
        <w:rPr>
          <w:sz w:val="28"/>
          <w:szCs w:val="28"/>
        </w:rPr>
        <w:t xml:space="preserve"> следует </w:t>
      </w:r>
      <w:r w:rsidR="00A24659" w:rsidRPr="00A66601">
        <w:rPr>
          <w:sz w:val="28"/>
          <w:szCs w:val="28"/>
        </w:rPr>
        <w:t>рассчитывать</w:t>
      </w:r>
      <w:r w:rsidRPr="00A66601">
        <w:rPr>
          <w:sz w:val="28"/>
          <w:szCs w:val="28"/>
        </w:rPr>
        <w:t xml:space="preserve"> в размере 20% от суммы имущественного ущерба на территории населенных пунктов и промышленных объектов: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="008173C3" w:rsidRPr="00A66601">
        <w:rPr>
          <w:sz w:val="28"/>
          <w:szCs w:val="28"/>
          <w:vertAlign w:val="subscript"/>
        </w:rPr>
        <w:t>4</w:t>
      </w:r>
      <w:r w:rsidRPr="00A66601">
        <w:rPr>
          <w:sz w:val="28"/>
          <w:szCs w:val="28"/>
        </w:rPr>
        <w:t xml:space="preserve"> = 0,2 </w:t>
      </w:r>
      <w:r w:rsidR="008173C3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(И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2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3</w:t>
      </w:r>
      <w:r w:rsidRPr="00A66601">
        <w:rPr>
          <w:sz w:val="28"/>
          <w:szCs w:val="28"/>
        </w:rPr>
        <w:t>).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сельскохозяйственному производству И</w:t>
      </w:r>
      <w:r w:rsidR="008173C3" w:rsidRPr="00A66601">
        <w:rPr>
          <w:sz w:val="28"/>
          <w:szCs w:val="28"/>
          <w:vertAlign w:val="subscript"/>
        </w:rPr>
        <w:t>5</w:t>
      </w:r>
      <w:r w:rsidRPr="00A66601">
        <w:rPr>
          <w:sz w:val="28"/>
          <w:szCs w:val="28"/>
        </w:rPr>
        <w:t xml:space="preserve"> в зоне затопления при аварии ГТС </w:t>
      </w:r>
      <w:r w:rsidR="00A24659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D503F1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5</w:t>
      </w:r>
      <w:r w:rsidRPr="00A66601">
        <w:rPr>
          <w:sz w:val="28"/>
          <w:szCs w:val="28"/>
        </w:rPr>
        <w:t xml:space="preserve"> =</w:t>
      </w:r>
      <w:r w:rsidR="0088751B" w:rsidRPr="00A66601">
        <w:rPr>
          <w:sz w:val="28"/>
          <w:szCs w:val="28"/>
        </w:rPr>
        <w:t>0,5×β</w:t>
      </w:r>
      <w:r w:rsidR="0088751B" w:rsidRPr="00A66601">
        <w:rPr>
          <w:sz w:val="28"/>
          <w:szCs w:val="28"/>
          <w:vertAlign w:val="subscript"/>
        </w:rPr>
        <w:t>1</w:t>
      </w:r>
      <w:r w:rsidR="0088751B" w:rsidRPr="00A66601">
        <w:rPr>
          <w:sz w:val="28"/>
          <w:szCs w:val="28"/>
        </w:rPr>
        <w:t>× S</w:t>
      </w:r>
      <w:r w:rsidR="0088751B" w:rsidRPr="00A66601">
        <w:rPr>
          <w:sz w:val="28"/>
          <w:szCs w:val="28"/>
          <w:vertAlign w:val="subscript"/>
        </w:rPr>
        <w:t>сх</w:t>
      </w:r>
      <w:r w:rsidR="0088751B" w:rsidRPr="00A66601">
        <w:rPr>
          <w:sz w:val="28"/>
          <w:szCs w:val="28"/>
        </w:rPr>
        <w:t>× К</w:t>
      </w:r>
      <w:r w:rsidR="00A66601" w:rsidRPr="00A66601">
        <w:rPr>
          <w:sz w:val="28"/>
          <w:szCs w:val="28"/>
          <w:vertAlign w:val="subscript"/>
        </w:rPr>
        <w:t>уд</w:t>
      </w:r>
      <w:r w:rsidR="0088751B" w:rsidRPr="00A66601">
        <w:rPr>
          <w:sz w:val="28"/>
          <w:szCs w:val="28"/>
          <w:vertAlign w:val="subscript"/>
        </w:rPr>
        <w:t xml:space="preserve"> сх</w:t>
      </w:r>
      <w:r w:rsidR="006B484E" w:rsidRPr="00A66601">
        <w:rPr>
          <w:sz w:val="28"/>
          <w:szCs w:val="28"/>
        </w:rPr>
        <w:t>,</w:t>
      </w:r>
    </w:p>
    <w:p w:rsidR="00EA6E09" w:rsidRPr="00A66601" w:rsidRDefault="00EA6E0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</w:t>
      </w:r>
      <w:r w:rsidR="00C65115" w:rsidRPr="00A66601">
        <w:rPr>
          <w:sz w:val="28"/>
          <w:szCs w:val="28"/>
        </w:rPr>
        <w:t xml:space="preserve"> </w:t>
      </w:r>
      <w:r w:rsidR="00122654" w:rsidRPr="00A66601">
        <w:rPr>
          <w:noProof/>
          <w:position w:val="-12"/>
          <w:sz w:val="28"/>
          <w:szCs w:val="28"/>
        </w:rPr>
        <w:drawing>
          <wp:inline distT="0" distB="0" distL="0" distR="0">
            <wp:extent cx="135255" cy="198755"/>
            <wp:effectExtent l="0" t="0" r="0" b="0"/>
            <wp:docPr id="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601">
        <w:rPr>
          <w:sz w:val="28"/>
          <w:szCs w:val="28"/>
        </w:rPr>
        <w:t xml:space="preserve"> - доля поврежденных земель в общей площади сельскохозяйственных угодий, попадающих в зону затопления, принимается равной 40%;</w:t>
      </w:r>
    </w:p>
    <w:p w:rsidR="00C6187B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К</w:t>
      </w:r>
      <w:r w:rsidR="00C6187B" w:rsidRPr="00A66601">
        <w:rPr>
          <w:sz w:val="28"/>
          <w:szCs w:val="28"/>
          <w:vertAlign w:val="subscript"/>
        </w:rPr>
        <w:t>уд</w:t>
      </w:r>
      <w:r w:rsidRPr="00A66601">
        <w:rPr>
          <w:sz w:val="28"/>
          <w:szCs w:val="28"/>
          <w:vertAlign w:val="subscript"/>
        </w:rPr>
        <w:t xml:space="preserve"> сх</w:t>
      </w:r>
      <w:r w:rsidRPr="00A66601">
        <w:rPr>
          <w:sz w:val="28"/>
          <w:szCs w:val="28"/>
        </w:rPr>
        <w:t xml:space="preserve"> </w:t>
      </w:r>
      <w:r w:rsidR="008B594F" w:rsidRPr="00A66601">
        <w:rPr>
          <w:sz w:val="28"/>
          <w:szCs w:val="28"/>
        </w:rPr>
        <w:t>–</w:t>
      </w:r>
      <w:r w:rsidRPr="00A66601">
        <w:rPr>
          <w:sz w:val="28"/>
          <w:szCs w:val="28"/>
        </w:rPr>
        <w:t xml:space="preserve"> </w:t>
      </w:r>
      <w:r w:rsidR="008B594F" w:rsidRPr="00A66601">
        <w:rPr>
          <w:sz w:val="28"/>
          <w:szCs w:val="28"/>
        </w:rPr>
        <w:t xml:space="preserve">удельный показатель </w:t>
      </w:r>
      <w:r w:rsidR="00C6187B" w:rsidRPr="00A66601">
        <w:rPr>
          <w:sz w:val="28"/>
          <w:szCs w:val="28"/>
        </w:rPr>
        <w:t>утраты стоимости земель сельскохозяйственного назначения;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сх</w:t>
      </w:r>
      <w:r w:rsidRPr="00A66601">
        <w:rPr>
          <w:sz w:val="28"/>
          <w:szCs w:val="28"/>
        </w:rPr>
        <w:t xml:space="preserve"> - площадь земель сельскохозяйственного назначения, попадающих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зону возможного затопления, определяемая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сх</w:t>
      </w:r>
      <w:r w:rsidRPr="00A66601">
        <w:rPr>
          <w:sz w:val="28"/>
          <w:szCs w:val="28"/>
        </w:rPr>
        <w:t xml:space="preserve"> = S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</w:t>
      </w:r>
      <w:r w:rsidR="007A34BE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k</w:t>
      </w:r>
      <w:r w:rsidRPr="00A66601">
        <w:rPr>
          <w:sz w:val="28"/>
          <w:szCs w:val="28"/>
          <w:vertAlign w:val="subscript"/>
        </w:rPr>
        <w:t>сх</w:t>
      </w:r>
      <w:r w:rsidRPr="00A66601">
        <w:rPr>
          <w:sz w:val="28"/>
          <w:szCs w:val="28"/>
        </w:rPr>
        <w:t>,</w:t>
      </w:r>
    </w:p>
    <w:p w:rsidR="00EA6E09" w:rsidRPr="00A66601" w:rsidRDefault="00EA6E0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7A34BE" w:rsidRPr="00A66601" w:rsidRDefault="007A34B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S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- общая площадь затопления;</w:t>
      </w:r>
    </w:p>
    <w:p w:rsidR="006B484E" w:rsidRPr="00A66601" w:rsidRDefault="007A34B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k</w:t>
      </w:r>
      <w:r w:rsidRPr="00A66601">
        <w:rPr>
          <w:sz w:val="28"/>
          <w:szCs w:val="28"/>
          <w:vertAlign w:val="subscript"/>
        </w:rPr>
        <w:t>сх</w:t>
      </w:r>
      <w:r w:rsidRPr="00A66601">
        <w:rPr>
          <w:sz w:val="28"/>
          <w:szCs w:val="28"/>
        </w:rPr>
        <w:t xml:space="preserve"> - доля земель сельскохозяйственного назначения в субъекте Российской Федерации.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Величина </w:t>
      </w:r>
      <w:r w:rsidR="00C6187B" w:rsidRPr="00A66601">
        <w:rPr>
          <w:sz w:val="28"/>
          <w:szCs w:val="28"/>
        </w:rPr>
        <w:t>удельного показателя утраты стоимости земель сельскохозяйственного назначения</w:t>
      </w:r>
      <w:r w:rsidRPr="00A66601">
        <w:rPr>
          <w:sz w:val="28"/>
          <w:szCs w:val="28"/>
        </w:rPr>
        <w:t xml:space="preserve"> определяется как разность величин средних удельных показателей кадастровой стоимости земель первой группы использования К</w:t>
      </w:r>
      <w:r w:rsidR="00C6187B" w:rsidRPr="00A66601">
        <w:rPr>
          <w:sz w:val="28"/>
          <w:szCs w:val="28"/>
          <w:vertAlign w:val="subscript"/>
        </w:rPr>
        <w:t>уд1</w:t>
      </w:r>
      <w:r w:rsidRPr="00A66601">
        <w:rPr>
          <w:sz w:val="28"/>
          <w:szCs w:val="28"/>
        </w:rPr>
        <w:t>, куда входят земли сельскохозяйственных угодий, и земель четвертой группы использования К</w:t>
      </w:r>
      <w:r w:rsidRPr="00A66601">
        <w:rPr>
          <w:sz w:val="28"/>
          <w:szCs w:val="28"/>
          <w:vertAlign w:val="subscript"/>
        </w:rPr>
        <w:t>норм4</w:t>
      </w:r>
      <w:r w:rsidRPr="00A66601">
        <w:rPr>
          <w:sz w:val="28"/>
          <w:szCs w:val="28"/>
        </w:rPr>
        <w:t xml:space="preserve">, куда входят поврежденные земли: </w:t>
      </w:r>
      <w:r w:rsidR="00E05A65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К</w:t>
      </w:r>
      <w:r w:rsidR="00C6187B" w:rsidRPr="00A66601">
        <w:rPr>
          <w:sz w:val="28"/>
          <w:szCs w:val="28"/>
          <w:vertAlign w:val="subscript"/>
        </w:rPr>
        <w:t>уд.</w:t>
      </w:r>
      <w:r w:rsidRPr="00A66601">
        <w:rPr>
          <w:sz w:val="28"/>
          <w:szCs w:val="28"/>
          <w:vertAlign w:val="subscript"/>
        </w:rPr>
        <w:t xml:space="preserve"> сх</w:t>
      </w:r>
      <w:r w:rsidRPr="00A66601">
        <w:rPr>
          <w:sz w:val="28"/>
          <w:szCs w:val="28"/>
        </w:rPr>
        <w:t xml:space="preserve"> = К</w:t>
      </w:r>
      <w:r w:rsidR="00C6187B" w:rsidRPr="00A66601">
        <w:rPr>
          <w:sz w:val="28"/>
          <w:szCs w:val="28"/>
          <w:vertAlign w:val="subscript"/>
        </w:rPr>
        <w:t>уд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 xml:space="preserve"> </w:t>
      </w:r>
      <w:r w:rsidR="00C6187B" w:rsidRPr="00A66601">
        <w:rPr>
          <w:sz w:val="28"/>
          <w:szCs w:val="28"/>
        </w:rPr>
        <w:t>–</w:t>
      </w:r>
      <w:r w:rsidRPr="00A66601">
        <w:rPr>
          <w:sz w:val="28"/>
          <w:szCs w:val="28"/>
        </w:rPr>
        <w:t xml:space="preserve"> К</w:t>
      </w:r>
      <w:r w:rsidR="00C6187B" w:rsidRPr="00A66601">
        <w:rPr>
          <w:sz w:val="28"/>
          <w:szCs w:val="28"/>
          <w:vertAlign w:val="subscript"/>
        </w:rPr>
        <w:t>уд</w:t>
      </w:r>
      <w:r w:rsidRPr="00A66601">
        <w:rPr>
          <w:sz w:val="28"/>
          <w:szCs w:val="28"/>
          <w:vertAlign w:val="subscript"/>
        </w:rPr>
        <w:t>4</w:t>
      </w:r>
      <w:r w:rsidRPr="00A66601">
        <w:rPr>
          <w:sz w:val="28"/>
          <w:szCs w:val="28"/>
        </w:rPr>
        <w:t>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лесному фонду от потери леса как сырья И</w:t>
      </w:r>
      <w:r w:rsidR="00D503F1" w:rsidRPr="00A66601">
        <w:rPr>
          <w:sz w:val="28"/>
          <w:szCs w:val="28"/>
          <w:vertAlign w:val="subscript"/>
        </w:rPr>
        <w:t>6</w:t>
      </w:r>
      <w:r w:rsidRPr="00A66601">
        <w:rPr>
          <w:sz w:val="28"/>
          <w:szCs w:val="28"/>
        </w:rPr>
        <w:t xml:space="preserve"> следует </w:t>
      </w:r>
      <w:r w:rsidR="00A24659" w:rsidRPr="00A66601">
        <w:rPr>
          <w:sz w:val="28"/>
          <w:szCs w:val="28"/>
        </w:rPr>
        <w:t>рассчитывать</w:t>
      </w:r>
      <w:r w:rsidRPr="00A66601">
        <w:rPr>
          <w:sz w:val="28"/>
          <w:szCs w:val="28"/>
        </w:rPr>
        <w:t xml:space="preserve">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AD42F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6</w:t>
      </w:r>
      <w:r w:rsidRPr="00A66601">
        <w:rPr>
          <w:sz w:val="28"/>
          <w:szCs w:val="28"/>
        </w:rPr>
        <w:t xml:space="preserve"> = </w:t>
      </w:r>
      <w:r w:rsidR="0088751B" w:rsidRPr="00A66601">
        <w:rPr>
          <w:sz w:val="28"/>
          <w:szCs w:val="28"/>
        </w:rPr>
        <w:t>β</w:t>
      </w:r>
      <w:r w:rsidR="0088751B" w:rsidRPr="00A66601">
        <w:rPr>
          <w:sz w:val="28"/>
          <w:szCs w:val="28"/>
          <w:vertAlign w:val="subscript"/>
        </w:rPr>
        <w:t>2</w:t>
      </w:r>
      <w:r w:rsidR="0088751B" w:rsidRPr="00A66601">
        <w:rPr>
          <w:sz w:val="28"/>
          <w:szCs w:val="28"/>
        </w:rPr>
        <w:t xml:space="preserve"> ×С</w:t>
      </w:r>
      <w:r w:rsidR="0088751B" w:rsidRPr="00A66601">
        <w:rPr>
          <w:sz w:val="28"/>
          <w:szCs w:val="28"/>
          <w:vertAlign w:val="subscript"/>
        </w:rPr>
        <w:t>лес</w:t>
      </w:r>
      <w:r w:rsidR="00C23A07" w:rsidRPr="00A66601">
        <w:rPr>
          <w:sz w:val="28"/>
          <w:szCs w:val="28"/>
          <w:vertAlign w:val="subscript"/>
        </w:rPr>
        <w:t xml:space="preserve"> </w:t>
      </w:r>
      <w:r w:rsidR="0088751B" w:rsidRPr="00A66601">
        <w:rPr>
          <w:sz w:val="28"/>
          <w:szCs w:val="28"/>
        </w:rPr>
        <w:t>× S</w:t>
      </w:r>
      <w:r w:rsidR="0088751B" w:rsidRPr="00A66601">
        <w:rPr>
          <w:sz w:val="28"/>
          <w:szCs w:val="28"/>
          <w:vertAlign w:val="subscript"/>
        </w:rPr>
        <w:t>лес древ</w:t>
      </w:r>
      <w:r w:rsidR="00C23A07" w:rsidRPr="00A66601">
        <w:rPr>
          <w:sz w:val="28"/>
          <w:szCs w:val="28"/>
          <w:vertAlign w:val="subscript"/>
        </w:rPr>
        <w:t xml:space="preserve"> </w:t>
      </w:r>
      <w:r w:rsidR="00C23A07" w:rsidRPr="00A66601">
        <w:rPr>
          <w:sz w:val="28"/>
          <w:szCs w:val="28"/>
        </w:rPr>
        <w:t>× М</w:t>
      </w:r>
      <w:r w:rsidR="00C23A07" w:rsidRPr="00A66601">
        <w:rPr>
          <w:sz w:val="28"/>
          <w:szCs w:val="28"/>
          <w:vertAlign w:val="subscript"/>
        </w:rPr>
        <w:t>тд</w:t>
      </w:r>
      <w:r w:rsidR="006B484E"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где: </w:t>
      </w:r>
      <w:r w:rsidR="00122654" w:rsidRPr="00A66601">
        <w:rPr>
          <w:noProof/>
          <w:position w:val="-12"/>
          <w:sz w:val="28"/>
          <w:szCs w:val="28"/>
        </w:rPr>
        <w:drawing>
          <wp:inline distT="0" distB="0" distL="0" distR="0">
            <wp:extent cx="158750" cy="198755"/>
            <wp:effectExtent l="0" t="0" r="0" b="0"/>
            <wp:docPr id="2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601">
        <w:rPr>
          <w:sz w:val="28"/>
          <w:szCs w:val="28"/>
        </w:rPr>
        <w:t xml:space="preserve">- доля утраченных земель лесного фонда, подверженных затоплению </w:t>
      </w:r>
      <w:r w:rsidR="002200A5" w:rsidRPr="00A66601">
        <w:rPr>
          <w:sz w:val="28"/>
          <w:szCs w:val="28"/>
        </w:rPr>
        <w:t>(принимается равной 15%)</w:t>
      </w:r>
      <w:r w:rsidRPr="00A66601">
        <w:rPr>
          <w:sz w:val="28"/>
          <w:szCs w:val="28"/>
        </w:rPr>
        <w:t>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лес древ</w:t>
      </w:r>
      <w:r w:rsidRPr="00A66601">
        <w:rPr>
          <w:sz w:val="28"/>
          <w:szCs w:val="28"/>
        </w:rPr>
        <w:t xml:space="preserve"> - площадь земель лесного фонда в зоне аварийного воздействия,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на которых ведется заготовка древесины наиболее ценных пород, определяемая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лес древ</w:t>
      </w:r>
      <w:r w:rsidRPr="00A66601">
        <w:rPr>
          <w:sz w:val="28"/>
          <w:szCs w:val="28"/>
        </w:rPr>
        <w:t xml:space="preserve"> = S</w:t>
      </w:r>
      <w:r w:rsidRPr="00A66601">
        <w:rPr>
          <w:sz w:val="28"/>
          <w:szCs w:val="28"/>
          <w:vertAlign w:val="subscript"/>
        </w:rPr>
        <w:t>зз сильн разр</w:t>
      </w:r>
      <w:r w:rsidRPr="00A66601">
        <w:rPr>
          <w:sz w:val="28"/>
          <w:szCs w:val="28"/>
        </w:rPr>
        <w:t xml:space="preserve"> </w:t>
      </w:r>
      <w:r w:rsidR="00934C5F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k</w:t>
      </w:r>
      <w:r w:rsidRPr="00A66601">
        <w:rPr>
          <w:sz w:val="28"/>
          <w:szCs w:val="28"/>
          <w:vertAlign w:val="subscript"/>
        </w:rPr>
        <w:t>лес</w:t>
      </w:r>
      <w:r w:rsidRPr="00A66601">
        <w:rPr>
          <w:sz w:val="28"/>
          <w:szCs w:val="28"/>
        </w:rPr>
        <w:t xml:space="preserve"> </w:t>
      </w:r>
      <w:r w:rsidR="00934C5F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k</w:t>
      </w:r>
      <w:r w:rsidRPr="00A66601">
        <w:rPr>
          <w:sz w:val="28"/>
          <w:szCs w:val="28"/>
          <w:vertAlign w:val="subscript"/>
        </w:rPr>
        <w:t>древ</w:t>
      </w:r>
      <w:r w:rsidRPr="00A66601">
        <w:rPr>
          <w:sz w:val="28"/>
          <w:szCs w:val="28"/>
        </w:rPr>
        <w:t>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S</w:t>
      </w:r>
      <w:r w:rsidRPr="00A66601">
        <w:rPr>
          <w:sz w:val="28"/>
          <w:szCs w:val="28"/>
          <w:vertAlign w:val="subscript"/>
        </w:rPr>
        <w:t>зз сильн разр</w:t>
      </w:r>
      <w:r w:rsidRPr="00A66601">
        <w:rPr>
          <w:sz w:val="28"/>
          <w:szCs w:val="28"/>
        </w:rPr>
        <w:t xml:space="preserve"> - площадь зоны сильных разрушений земель лесного фонда, определяемая по критериям: глубина затопления H &gt; 3 м, скорость потока V &gt; 2 м/с;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k</w:t>
      </w:r>
      <w:r w:rsidRPr="00A66601">
        <w:rPr>
          <w:sz w:val="28"/>
          <w:szCs w:val="28"/>
          <w:vertAlign w:val="subscript"/>
        </w:rPr>
        <w:t>лес</w:t>
      </w:r>
      <w:r w:rsidRPr="00A66601">
        <w:rPr>
          <w:sz w:val="28"/>
          <w:szCs w:val="28"/>
        </w:rPr>
        <w:t xml:space="preserve"> - лесистость территории субъекта Российской Федерации;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k</w:t>
      </w:r>
      <w:r w:rsidRPr="00A66601">
        <w:rPr>
          <w:sz w:val="28"/>
          <w:szCs w:val="28"/>
          <w:vertAlign w:val="subscript"/>
        </w:rPr>
        <w:t>древ</w:t>
      </w:r>
      <w:r w:rsidRPr="00A66601">
        <w:rPr>
          <w:sz w:val="28"/>
          <w:szCs w:val="28"/>
        </w:rPr>
        <w:t xml:space="preserve"> - процент территорий, занятых преобладающими товарными древесными породами в лесах субъекта Российской Федерации;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С</w:t>
      </w:r>
      <w:r w:rsidRPr="00A66601">
        <w:rPr>
          <w:sz w:val="28"/>
          <w:szCs w:val="28"/>
          <w:vertAlign w:val="subscript"/>
        </w:rPr>
        <w:t>лес</w:t>
      </w:r>
      <w:r w:rsidRPr="00A66601">
        <w:rPr>
          <w:sz w:val="28"/>
          <w:szCs w:val="28"/>
        </w:rPr>
        <w:t xml:space="preserve"> - осредненная ставка платы за единицу объема деловой древесины, определяемая с учетом преобладающих пород лесных насаждений лесотаксового района, попадающего в зону затопления, и расстояний вывозки; принимается с учетом индексации ставок на год проведения расчета вероятного вреда в соответствии с </w:t>
      </w:r>
      <w:hyperlink r:id="rId15" w:history="1">
        <w:r w:rsidRPr="00A66601">
          <w:rPr>
            <w:sz w:val="28"/>
            <w:szCs w:val="28"/>
          </w:rPr>
          <w:t>постановлением</w:t>
        </w:r>
      </w:hyperlink>
      <w:r w:rsidRPr="00A66601">
        <w:rPr>
          <w:sz w:val="28"/>
          <w:szCs w:val="28"/>
        </w:rPr>
        <w:t xml:space="preserve"> Правительства Российской Федерации от 22 мая 2007 г. </w:t>
      </w:r>
      <w:r w:rsidR="009A2301" w:rsidRPr="00A66601">
        <w:rPr>
          <w:sz w:val="28"/>
          <w:szCs w:val="28"/>
        </w:rPr>
        <w:t>№</w:t>
      </w:r>
      <w:r w:rsidRPr="00A66601">
        <w:rPr>
          <w:sz w:val="28"/>
          <w:szCs w:val="28"/>
        </w:rPr>
        <w:t xml:space="preserve"> 310 </w:t>
      </w:r>
      <w:r w:rsidR="00F155BD" w:rsidRPr="00A66601">
        <w:rPr>
          <w:sz w:val="28"/>
          <w:szCs w:val="28"/>
        </w:rPr>
        <w:t>«</w:t>
      </w:r>
      <w:r w:rsidRPr="00A66601">
        <w:rPr>
          <w:sz w:val="28"/>
          <w:szCs w:val="28"/>
        </w:rPr>
        <w:t xml:space="preserve">О ставках платы за единицу объема лесных ресурсов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 ставках платы за единицу площади лесного участка, находящегося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федеральной собственности</w:t>
      </w:r>
      <w:r w:rsidR="00F155BD" w:rsidRPr="00A66601">
        <w:rPr>
          <w:sz w:val="28"/>
          <w:szCs w:val="28"/>
        </w:rPr>
        <w:t>»</w:t>
      </w:r>
      <w:r w:rsidRPr="00A66601">
        <w:rPr>
          <w:sz w:val="28"/>
          <w:szCs w:val="28"/>
        </w:rPr>
        <w:t xml:space="preserve"> (Собрание законодательства Российской Федерации, 2007, </w:t>
      </w:r>
      <w:r w:rsidR="009A2301" w:rsidRPr="00A66601">
        <w:rPr>
          <w:sz w:val="28"/>
          <w:szCs w:val="28"/>
        </w:rPr>
        <w:t>№</w:t>
      </w:r>
      <w:r w:rsidRPr="00A66601">
        <w:rPr>
          <w:sz w:val="28"/>
          <w:szCs w:val="28"/>
        </w:rPr>
        <w:t xml:space="preserve"> 23, ст. 2787;</w:t>
      </w:r>
      <w:r w:rsidR="009A2301" w:rsidRPr="00A66601">
        <w:rPr>
          <w:sz w:val="28"/>
          <w:szCs w:val="28"/>
        </w:rPr>
        <w:t xml:space="preserve"> </w:t>
      </w:r>
      <w:r w:rsidR="004E226B" w:rsidRPr="00A66601">
        <w:rPr>
          <w:sz w:val="28"/>
          <w:szCs w:val="28"/>
        </w:rPr>
        <w:t>2024, № 12, ст. 1611</w:t>
      </w:r>
      <w:r w:rsidRPr="00A66601">
        <w:rPr>
          <w:sz w:val="28"/>
          <w:szCs w:val="28"/>
        </w:rPr>
        <w:t>);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М</w:t>
      </w:r>
      <w:r w:rsidRPr="00A66601">
        <w:rPr>
          <w:sz w:val="28"/>
          <w:szCs w:val="28"/>
          <w:vertAlign w:val="subscript"/>
        </w:rPr>
        <w:t>тд</w:t>
      </w:r>
      <w:r w:rsidRPr="00A66601">
        <w:rPr>
          <w:sz w:val="28"/>
          <w:szCs w:val="28"/>
        </w:rPr>
        <w:t xml:space="preserve"> - средний корневой запас товарной древесины.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В отсутствие данных о среднем корневом запасе товарной древесины М</w:t>
      </w:r>
      <w:r w:rsidRPr="00A66601">
        <w:rPr>
          <w:sz w:val="28"/>
          <w:szCs w:val="28"/>
          <w:vertAlign w:val="subscript"/>
        </w:rPr>
        <w:t>тд</w:t>
      </w:r>
      <w:r w:rsidRPr="00A66601">
        <w:rPr>
          <w:sz w:val="28"/>
          <w:szCs w:val="28"/>
        </w:rPr>
        <w:t xml:space="preserve"> следует применять следующие значения: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для таежных районов - М</w:t>
      </w:r>
      <w:r w:rsidRPr="00A66601">
        <w:rPr>
          <w:sz w:val="28"/>
          <w:szCs w:val="28"/>
          <w:vertAlign w:val="subscript"/>
        </w:rPr>
        <w:t>тд</w:t>
      </w:r>
      <w:r w:rsidRPr="00A66601">
        <w:rPr>
          <w:sz w:val="28"/>
          <w:szCs w:val="28"/>
        </w:rPr>
        <w:t xml:space="preserve"> = 130 м</w:t>
      </w:r>
      <w:r w:rsidRPr="00A66601">
        <w:rPr>
          <w:sz w:val="28"/>
          <w:szCs w:val="28"/>
          <w:vertAlign w:val="superscript"/>
        </w:rPr>
        <w:t>3</w:t>
      </w:r>
      <w:r w:rsidRPr="00A66601">
        <w:rPr>
          <w:sz w:val="28"/>
          <w:szCs w:val="28"/>
        </w:rPr>
        <w:t>/га;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для районов со смешанными лесами - М</w:t>
      </w:r>
      <w:r w:rsidRPr="00A66601">
        <w:rPr>
          <w:sz w:val="28"/>
          <w:szCs w:val="28"/>
          <w:vertAlign w:val="subscript"/>
        </w:rPr>
        <w:t>тд</w:t>
      </w:r>
      <w:r w:rsidRPr="00A66601">
        <w:rPr>
          <w:sz w:val="28"/>
          <w:szCs w:val="28"/>
        </w:rPr>
        <w:t xml:space="preserve"> = 90 м</w:t>
      </w:r>
      <w:r w:rsidRPr="00A66601">
        <w:rPr>
          <w:sz w:val="28"/>
          <w:szCs w:val="28"/>
          <w:vertAlign w:val="superscript"/>
        </w:rPr>
        <w:t>3</w:t>
      </w:r>
      <w:r w:rsidRPr="00A66601">
        <w:rPr>
          <w:sz w:val="28"/>
          <w:szCs w:val="28"/>
        </w:rPr>
        <w:t>/га;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для прочих районов - М</w:t>
      </w:r>
      <w:r w:rsidRPr="00A66601">
        <w:rPr>
          <w:sz w:val="28"/>
          <w:szCs w:val="28"/>
          <w:vertAlign w:val="subscript"/>
        </w:rPr>
        <w:t>тд</w:t>
      </w:r>
      <w:r w:rsidRPr="00A66601">
        <w:rPr>
          <w:sz w:val="28"/>
          <w:szCs w:val="28"/>
        </w:rPr>
        <w:t xml:space="preserve"> = 50 м</w:t>
      </w:r>
      <w:r w:rsidRPr="00A66601">
        <w:rPr>
          <w:sz w:val="28"/>
          <w:szCs w:val="28"/>
          <w:vertAlign w:val="superscript"/>
        </w:rPr>
        <w:t>3</w:t>
      </w:r>
      <w:r w:rsidRPr="00A66601">
        <w:rPr>
          <w:sz w:val="28"/>
          <w:szCs w:val="28"/>
        </w:rPr>
        <w:t>/га.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И</w:t>
      </w:r>
      <w:r w:rsidR="00AD42F9" w:rsidRPr="00A66601">
        <w:rPr>
          <w:sz w:val="28"/>
          <w:szCs w:val="28"/>
          <w:vertAlign w:val="subscript"/>
        </w:rPr>
        <w:t>7</w:t>
      </w:r>
      <w:r w:rsidRPr="00A66601">
        <w:rPr>
          <w:sz w:val="28"/>
          <w:szCs w:val="28"/>
        </w:rPr>
        <w:t>, вызванный нарушением водоснабжения, рассчитывается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AD42F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7</w:t>
      </w:r>
      <w:r w:rsidRPr="00A66601">
        <w:rPr>
          <w:sz w:val="28"/>
          <w:szCs w:val="28"/>
        </w:rPr>
        <w:t xml:space="preserve"> = С</w:t>
      </w:r>
      <w:r w:rsidRPr="00A66601">
        <w:rPr>
          <w:sz w:val="28"/>
          <w:szCs w:val="28"/>
          <w:vertAlign w:val="subscript"/>
        </w:rPr>
        <w:t>вр</w:t>
      </w:r>
      <w:r w:rsidRPr="00A66601">
        <w:rPr>
          <w:sz w:val="28"/>
          <w:szCs w:val="28"/>
        </w:rPr>
        <w:t xml:space="preserve"> × V</w:t>
      </w:r>
      <w:r w:rsidRPr="00A66601">
        <w:rPr>
          <w:sz w:val="28"/>
          <w:szCs w:val="28"/>
          <w:vertAlign w:val="subscript"/>
        </w:rPr>
        <w:t>в</w:t>
      </w:r>
      <w:r w:rsidRPr="00A66601">
        <w:rPr>
          <w:sz w:val="28"/>
          <w:szCs w:val="28"/>
        </w:rPr>
        <w:t xml:space="preserve"> × (S</w:t>
      </w:r>
      <w:r w:rsidRPr="00A66601">
        <w:rPr>
          <w:sz w:val="28"/>
          <w:szCs w:val="28"/>
          <w:vertAlign w:val="subscript"/>
        </w:rPr>
        <w:t>АВ</w:t>
      </w:r>
      <w:r w:rsidRPr="00A66601">
        <w:rPr>
          <w:sz w:val="28"/>
          <w:szCs w:val="28"/>
        </w:rPr>
        <w:t xml:space="preserve"> / S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>) × (t</w:t>
      </w:r>
      <w:r w:rsidRPr="00A66601">
        <w:rPr>
          <w:sz w:val="28"/>
          <w:szCs w:val="28"/>
          <w:vertAlign w:val="subscript"/>
        </w:rPr>
        <w:t>в</w:t>
      </w:r>
      <w:r w:rsidRPr="00A66601">
        <w:rPr>
          <w:sz w:val="28"/>
          <w:szCs w:val="28"/>
        </w:rPr>
        <w:t xml:space="preserve"> / Т</w:t>
      </w:r>
      <w:r w:rsidRPr="00A66601">
        <w:rPr>
          <w:sz w:val="28"/>
          <w:szCs w:val="28"/>
          <w:vertAlign w:val="subscript"/>
        </w:rPr>
        <w:t>год</w:t>
      </w:r>
      <w:r w:rsidRPr="00A66601">
        <w:rPr>
          <w:sz w:val="28"/>
          <w:szCs w:val="28"/>
        </w:rPr>
        <w:t>),</w:t>
      </w:r>
    </w:p>
    <w:p w:rsidR="00124F49" w:rsidRPr="00A66601" w:rsidRDefault="00124F4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С</w:t>
      </w:r>
      <w:r w:rsidRPr="00A66601">
        <w:rPr>
          <w:sz w:val="28"/>
          <w:szCs w:val="28"/>
          <w:vertAlign w:val="subscript"/>
        </w:rPr>
        <w:t>вр</w:t>
      </w:r>
      <w:r w:rsidRPr="00A66601">
        <w:rPr>
          <w:sz w:val="28"/>
          <w:szCs w:val="28"/>
        </w:rPr>
        <w:t xml:space="preserve"> - ставка платы за забор (изъятие) водных ресурсов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из поверхностных водных объектов;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V</w:t>
      </w:r>
      <w:r w:rsidRPr="00A66601">
        <w:rPr>
          <w:sz w:val="28"/>
          <w:szCs w:val="28"/>
          <w:vertAlign w:val="subscript"/>
        </w:rPr>
        <w:t>в</w:t>
      </w:r>
      <w:r w:rsidRPr="00A66601">
        <w:rPr>
          <w:sz w:val="28"/>
          <w:szCs w:val="28"/>
        </w:rPr>
        <w:t xml:space="preserve"> - объем использования свежей воды в субъекте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Российской Федерации;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суб</w:t>
      </w:r>
      <w:r w:rsidRPr="00A66601">
        <w:rPr>
          <w:sz w:val="28"/>
          <w:szCs w:val="28"/>
        </w:rPr>
        <w:t xml:space="preserve"> - площадь территории субъекта Российской Федерации;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АВ</w:t>
      </w:r>
      <w:r w:rsidRPr="00A66601">
        <w:rPr>
          <w:sz w:val="28"/>
          <w:szCs w:val="28"/>
        </w:rPr>
        <w:t xml:space="preserve"> - площадь зоны аварийного воздействия, рассчитанная по формуле:</w:t>
      </w:r>
    </w:p>
    <w:p w:rsidR="00122654" w:rsidRPr="00A66601" w:rsidRDefault="00122654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АВ</w:t>
      </w:r>
      <w:r w:rsidRPr="00A66601">
        <w:rPr>
          <w:sz w:val="28"/>
          <w:szCs w:val="28"/>
        </w:rPr>
        <w:t xml:space="preserve"> = S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+ S</w:t>
      </w:r>
      <w:r w:rsidRPr="00A66601">
        <w:rPr>
          <w:sz w:val="28"/>
          <w:szCs w:val="28"/>
          <w:vertAlign w:val="subscript"/>
        </w:rPr>
        <w:t>ав вб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S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- площадь зоны затопления;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ав вб</w:t>
      </w:r>
      <w:r w:rsidRPr="00A66601">
        <w:rPr>
          <w:sz w:val="28"/>
          <w:szCs w:val="28"/>
        </w:rPr>
        <w:t xml:space="preserve"> - площадь зоны аварийного воздействия в верхнем бьефе;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t</w:t>
      </w:r>
      <w:r w:rsidRPr="00A66601">
        <w:rPr>
          <w:sz w:val="28"/>
          <w:szCs w:val="28"/>
          <w:vertAlign w:val="subscript"/>
        </w:rPr>
        <w:t>в</w:t>
      </w:r>
      <w:r w:rsidRPr="00A66601">
        <w:rPr>
          <w:sz w:val="28"/>
          <w:szCs w:val="28"/>
        </w:rPr>
        <w:t xml:space="preserve"> - число дней, необходимых на восстановление водоснабжения, принимается равным 25 дням;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Т</w:t>
      </w:r>
      <w:r w:rsidRPr="00A66601">
        <w:rPr>
          <w:sz w:val="28"/>
          <w:szCs w:val="28"/>
          <w:vertAlign w:val="subscript"/>
        </w:rPr>
        <w:t>год</w:t>
      </w:r>
      <w:r w:rsidRPr="00A66601">
        <w:rPr>
          <w:sz w:val="28"/>
          <w:szCs w:val="28"/>
        </w:rPr>
        <w:t xml:space="preserve"> - число дней в году расчета вероятного вреда.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объектам водного транспорта И</w:t>
      </w:r>
      <w:r w:rsidR="00AD42F9" w:rsidRPr="00A66601">
        <w:rPr>
          <w:sz w:val="28"/>
          <w:szCs w:val="28"/>
          <w:vertAlign w:val="subscript"/>
        </w:rPr>
        <w:t>8</w:t>
      </w:r>
      <w:r w:rsidRPr="00A66601">
        <w:rPr>
          <w:sz w:val="28"/>
          <w:szCs w:val="28"/>
        </w:rPr>
        <w:t xml:space="preserve"> на водохранилище </w:t>
      </w:r>
      <w:r w:rsidR="00A24659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в случае внесения водохранилища в перечень водных объектов, использующихся в целях водного транспорта. Ущерб объектам водного </w:t>
      </w:r>
      <w:r w:rsidRPr="00A66601">
        <w:rPr>
          <w:sz w:val="28"/>
          <w:szCs w:val="28"/>
        </w:rPr>
        <w:lastRenderedPageBreak/>
        <w:t>транспорта рассчитывается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AD42F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8</w:t>
      </w:r>
      <w:r w:rsidRPr="00A66601">
        <w:rPr>
          <w:sz w:val="28"/>
          <w:szCs w:val="28"/>
        </w:rPr>
        <w:t xml:space="preserve"> =</w:t>
      </w:r>
      <w:r w:rsidR="00C23A07" w:rsidRPr="00A66601">
        <w:rPr>
          <w:sz w:val="28"/>
          <w:szCs w:val="28"/>
        </w:rPr>
        <w:t xml:space="preserve"> β</w:t>
      </w:r>
      <w:r w:rsidR="00C23A07" w:rsidRPr="00A66601">
        <w:rPr>
          <w:sz w:val="28"/>
          <w:szCs w:val="28"/>
          <w:vertAlign w:val="subscript"/>
        </w:rPr>
        <w:t>3</w:t>
      </w:r>
      <w:r w:rsidR="00C23A07" w:rsidRPr="00A66601">
        <w:rPr>
          <w:sz w:val="28"/>
          <w:szCs w:val="28"/>
        </w:rPr>
        <w:t xml:space="preserve"> × С</w:t>
      </w:r>
      <w:r w:rsidR="00C23A07" w:rsidRPr="00A66601">
        <w:rPr>
          <w:sz w:val="28"/>
          <w:szCs w:val="28"/>
          <w:vertAlign w:val="subscript"/>
        </w:rPr>
        <w:t>акв</w:t>
      </w:r>
      <w:r w:rsidR="00C23A07" w:rsidRPr="00A66601">
        <w:rPr>
          <w:sz w:val="28"/>
          <w:szCs w:val="28"/>
        </w:rPr>
        <w:t>× S</w:t>
      </w:r>
      <w:r w:rsidR="00C23A07" w:rsidRPr="00A66601">
        <w:rPr>
          <w:sz w:val="28"/>
          <w:szCs w:val="28"/>
          <w:vertAlign w:val="subscript"/>
        </w:rPr>
        <w:t>вт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где: </w:t>
      </w:r>
      <w:r w:rsidR="00E05A65" w:rsidRPr="00A66601">
        <w:rPr>
          <w:sz w:val="28"/>
          <w:szCs w:val="28"/>
        </w:rPr>
        <w:t>β</w:t>
      </w:r>
      <w:r w:rsidR="00E05A65" w:rsidRPr="00A66601">
        <w:rPr>
          <w:sz w:val="28"/>
          <w:szCs w:val="28"/>
          <w:vertAlign w:val="subscript"/>
        </w:rPr>
        <w:t>3</w:t>
      </w:r>
      <w:r w:rsidR="00E05A65" w:rsidRPr="00A66601">
        <w:rPr>
          <w:sz w:val="28"/>
          <w:szCs w:val="28"/>
        </w:rPr>
        <w:t xml:space="preserve"> - </w:t>
      </w:r>
      <w:r w:rsidRPr="00A66601">
        <w:rPr>
          <w:sz w:val="28"/>
          <w:szCs w:val="28"/>
        </w:rPr>
        <w:t xml:space="preserve">коэффициент, учитывающий возможные повреждения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на объектах водного транспорта при неконтролируемой сработке водохранилища (принимается </w:t>
      </w:r>
      <w:r w:rsidR="00122654" w:rsidRPr="00A66601">
        <w:rPr>
          <w:noProof/>
          <w:position w:val="-12"/>
          <w:sz w:val="28"/>
          <w:szCs w:val="28"/>
        </w:rPr>
        <w:drawing>
          <wp:inline distT="0" distB="0" distL="0" distR="0">
            <wp:extent cx="158750" cy="198755"/>
            <wp:effectExtent l="0" t="0" r="0" b="0"/>
            <wp:docPr id="27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601">
        <w:rPr>
          <w:sz w:val="28"/>
          <w:szCs w:val="28"/>
        </w:rPr>
        <w:t xml:space="preserve"> = 10);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С</w:t>
      </w:r>
      <w:r w:rsidRPr="00A66601">
        <w:rPr>
          <w:sz w:val="28"/>
          <w:szCs w:val="28"/>
          <w:vertAlign w:val="subscript"/>
        </w:rPr>
        <w:t>акв</w:t>
      </w:r>
      <w:r w:rsidRPr="00A66601">
        <w:rPr>
          <w:sz w:val="28"/>
          <w:szCs w:val="28"/>
        </w:rPr>
        <w:t xml:space="preserve"> - ставка платы за использование акватории водохранилища;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вт</w:t>
      </w:r>
      <w:r w:rsidRPr="00A66601">
        <w:rPr>
          <w:sz w:val="28"/>
          <w:szCs w:val="28"/>
        </w:rPr>
        <w:t xml:space="preserve"> - площадь акватории водохранилища, используемая водным транспортом, определяется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вт</w:t>
      </w:r>
      <w:r w:rsidRPr="00A66601">
        <w:rPr>
          <w:sz w:val="28"/>
          <w:szCs w:val="28"/>
        </w:rPr>
        <w:t xml:space="preserve"> = В</w:t>
      </w:r>
      <w:r w:rsidRPr="00A66601">
        <w:rPr>
          <w:sz w:val="28"/>
          <w:szCs w:val="28"/>
          <w:vertAlign w:val="subscript"/>
        </w:rPr>
        <w:t>усл</w:t>
      </w:r>
      <w:r w:rsidRPr="00A66601">
        <w:rPr>
          <w:sz w:val="28"/>
          <w:szCs w:val="28"/>
        </w:rPr>
        <w:t xml:space="preserve"> </w:t>
      </w:r>
      <w:r w:rsidR="00934C5F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L</w:t>
      </w:r>
      <w:r w:rsidRPr="00A66601">
        <w:rPr>
          <w:sz w:val="28"/>
          <w:szCs w:val="28"/>
          <w:vertAlign w:val="subscript"/>
        </w:rPr>
        <w:t>вдхр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В</w:t>
      </w:r>
      <w:r w:rsidRPr="00A66601">
        <w:rPr>
          <w:sz w:val="28"/>
          <w:szCs w:val="28"/>
          <w:vertAlign w:val="subscript"/>
        </w:rPr>
        <w:t>усл</w:t>
      </w:r>
      <w:r w:rsidRPr="00A66601">
        <w:rPr>
          <w:sz w:val="28"/>
          <w:szCs w:val="28"/>
        </w:rPr>
        <w:t xml:space="preserve"> - условная ширина судового хода (принимается В</w:t>
      </w:r>
      <w:r w:rsidRPr="00A66601">
        <w:rPr>
          <w:sz w:val="28"/>
          <w:szCs w:val="28"/>
          <w:vertAlign w:val="subscript"/>
        </w:rPr>
        <w:t>усл</w:t>
      </w:r>
      <w:r w:rsidRPr="00A66601">
        <w:rPr>
          <w:sz w:val="28"/>
          <w:szCs w:val="28"/>
        </w:rPr>
        <w:t xml:space="preserve"> = 0,2 км);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L</w:t>
      </w:r>
      <w:r w:rsidRPr="00A66601">
        <w:rPr>
          <w:sz w:val="28"/>
          <w:szCs w:val="28"/>
          <w:vertAlign w:val="subscript"/>
        </w:rPr>
        <w:t>вдхр</w:t>
      </w:r>
      <w:r w:rsidRPr="00A66601">
        <w:rPr>
          <w:sz w:val="28"/>
          <w:szCs w:val="28"/>
        </w:rPr>
        <w:t xml:space="preserve"> - длина водохранилища, определяемая по правилам эксплуатации водохранилища.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рыбному хозяйству И</w:t>
      </w:r>
      <w:r w:rsidR="00AD42F9" w:rsidRPr="00A66601">
        <w:rPr>
          <w:sz w:val="28"/>
          <w:szCs w:val="28"/>
          <w:vertAlign w:val="subscript"/>
        </w:rPr>
        <w:t>9</w:t>
      </w:r>
      <w:r w:rsidRPr="00A66601">
        <w:rPr>
          <w:sz w:val="28"/>
          <w:szCs w:val="28"/>
        </w:rPr>
        <w:t xml:space="preserve"> </w:t>
      </w:r>
      <w:r w:rsidR="00BB66B1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при условии ведения на водохранилище рыбного промысла: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D42F9" w:rsidRPr="00A66601" w:rsidRDefault="00AD42F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9</w:t>
      </w:r>
      <w:r w:rsidRPr="00A66601">
        <w:rPr>
          <w:sz w:val="28"/>
          <w:szCs w:val="28"/>
        </w:rPr>
        <w:t xml:space="preserve"> =</w:t>
      </w:r>
      <w:r w:rsidR="00C23A07" w:rsidRPr="00A66601">
        <w:rPr>
          <w:sz w:val="28"/>
          <w:szCs w:val="28"/>
        </w:rPr>
        <w:t xml:space="preserve"> β</w:t>
      </w:r>
      <w:r w:rsidR="00C23A07" w:rsidRPr="00A66601">
        <w:rPr>
          <w:sz w:val="28"/>
          <w:szCs w:val="28"/>
          <w:vertAlign w:val="subscript"/>
        </w:rPr>
        <w:t>4</w:t>
      </w:r>
      <w:r w:rsidR="00C23A07" w:rsidRPr="00A66601">
        <w:rPr>
          <w:sz w:val="28"/>
          <w:szCs w:val="28"/>
        </w:rPr>
        <w:t xml:space="preserve"> × V</w:t>
      </w:r>
      <w:r w:rsidR="00C23A07" w:rsidRPr="00A66601">
        <w:rPr>
          <w:sz w:val="28"/>
          <w:szCs w:val="28"/>
          <w:vertAlign w:val="subscript"/>
        </w:rPr>
        <w:t>рыб</w:t>
      </w:r>
      <w:r w:rsidR="00C23A07" w:rsidRPr="00A66601">
        <w:rPr>
          <w:sz w:val="28"/>
          <w:szCs w:val="28"/>
        </w:rPr>
        <w:t xml:space="preserve"> × С</w:t>
      </w:r>
      <w:r w:rsidR="00C23A07" w:rsidRPr="00A66601">
        <w:rPr>
          <w:sz w:val="28"/>
          <w:szCs w:val="28"/>
          <w:vertAlign w:val="subscript"/>
        </w:rPr>
        <w:t>рыб</w:t>
      </w:r>
      <w:r w:rsidR="00122654" w:rsidRPr="00A66601">
        <w:rPr>
          <w:sz w:val="28"/>
          <w:szCs w:val="28"/>
        </w:rPr>
        <w:t xml:space="preserve"> </w:t>
      </w:r>
      <w:r w:rsidR="00C23A07" w:rsidRPr="00A66601">
        <w:rPr>
          <w:sz w:val="28"/>
          <w:szCs w:val="28"/>
        </w:rPr>
        <w:t>× Т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D42F9" w:rsidRPr="00A66601" w:rsidRDefault="00AD42F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где: </w:t>
      </w:r>
      <w:r w:rsidR="00122654" w:rsidRPr="00A66601">
        <w:rPr>
          <w:noProof/>
          <w:position w:val="-12"/>
          <w:sz w:val="28"/>
          <w:szCs w:val="28"/>
        </w:rPr>
        <w:drawing>
          <wp:inline distT="0" distB="0" distL="0" distR="0">
            <wp:extent cx="214630" cy="254635"/>
            <wp:effectExtent l="0" t="0" r="0" b="0"/>
            <wp:docPr id="28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601">
        <w:rPr>
          <w:sz w:val="28"/>
          <w:szCs w:val="28"/>
        </w:rPr>
        <w:t xml:space="preserve"> - коэффициент учета возможного ущерба рыбному хозяйству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от аварии ГТС в нижнем бьефе (принимается </w:t>
      </w:r>
      <w:r w:rsidR="00122654" w:rsidRPr="00A66601">
        <w:rPr>
          <w:noProof/>
          <w:position w:val="-12"/>
          <w:sz w:val="28"/>
          <w:szCs w:val="28"/>
        </w:rPr>
        <w:drawing>
          <wp:inline distT="0" distB="0" distL="0" distR="0">
            <wp:extent cx="158750" cy="198755"/>
            <wp:effectExtent l="0" t="0" r="0" b="0"/>
            <wp:docPr id="29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601">
        <w:rPr>
          <w:sz w:val="28"/>
          <w:szCs w:val="28"/>
        </w:rPr>
        <w:t xml:space="preserve"> = 1,2);</w:t>
      </w:r>
    </w:p>
    <w:p w:rsidR="00AD42F9" w:rsidRPr="00A66601" w:rsidRDefault="00AD42F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V</w:t>
      </w:r>
      <w:r w:rsidRPr="00A66601">
        <w:rPr>
          <w:sz w:val="28"/>
          <w:szCs w:val="28"/>
          <w:vertAlign w:val="subscript"/>
        </w:rPr>
        <w:t>рыб</w:t>
      </w:r>
      <w:r w:rsidRPr="00A66601">
        <w:rPr>
          <w:sz w:val="28"/>
          <w:szCs w:val="28"/>
        </w:rPr>
        <w:t xml:space="preserve"> - ежегодный вылов рыбы в водохранилище (принимается по данным, предоставленным местными органами власти);</w:t>
      </w:r>
    </w:p>
    <w:p w:rsidR="00AD42F9" w:rsidRPr="00A66601" w:rsidRDefault="00AD42F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С</w:t>
      </w:r>
      <w:r w:rsidRPr="00A66601">
        <w:rPr>
          <w:sz w:val="28"/>
          <w:szCs w:val="28"/>
          <w:vertAlign w:val="subscript"/>
        </w:rPr>
        <w:t>рыб</w:t>
      </w:r>
      <w:r w:rsidRPr="00A66601">
        <w:rPr>
          <w:sz w:val="28"/>
          <w:szCs w:val="28"/>
        </w:rPr>
        <w:t xml:space="preserve"> - рыночная стоимость пойманной рыбы на год выполнения расчета (определяется по данным Федеральной службы государственной статистики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по ценам на отдельные группы продовольственных товаров);</w:t>
      </w:r>
    </w:p>
    <w:p w:rsidR="006B484E" w:rsidRPr="00A66601" w:rsidRDefault="00AD42F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T - количество лет, необходимое для формирования нового ихтиоценоза</w:t>
      </w:r>
      <w:r w:rsidR="002200A5" w:rsidRPr="00A66601">
        <w:rPr>
          <w:sz w:val="28"/>
          <w:szCs w:val="28"/>
        </w:rPr>
        <w:t xml:space="preserve"> (принимается равным 5 лет)</w:t>
      </w:r>
      <w:r w:rsidRPr="00A66601">
        <w:rPr>
          <w:sz w:val="28"/>
          <w:szCs w:val="28"/>
        </w:rPr>
        <w:t>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Если данные о ежегодном вылове рыбы в водохранилище V</w:t>
      </w:r>
      <w:r w:rsidRPr="00A66601">
        <w:rPr>
          <w:sz w:val="28"/>
          <w:szCs w:val="28"/>
          <w:vertAlign w:val="subscript"/>
        </w:rPr>
        <w:t>рыб.</w:t>
      </w:r>
      <w:r w:rsidRPr="00A66601">
        <w:rPr>
          <w:sz w:val="28"/>
          <w:szCs w:val="28"/>
        </w:rPr>
        <w:t xml:space="preserve"> отсутствуют, ущерб рыбному хозяйству И</w:t>
      </w:r>
      <w:r w:rsidR="00AD42F9" w:rsidRPr="00A66601">
        <w:rPr>
          <w:sz w:val="28"/>
          <w:szCs w:val="28"/>
          <w:vertAlign w:val="subscript"/>
        </w:rPr>
        <w:t>9</w:t>
      </w:r>
      <w:r w:rsidRPr="00A66601">
        <w:rPr>
          <w:sz w:val="28"/>
          <w:szCs w:val="28"/>
        </w:rPr>
        <w:t xml:space="preserve"> следует </w:t>
      </w:r>
      <w:r w:rsidR="00BB66B1" w:rsidRPr="00A66601">
        <w:rPr>
          <w:sz w:val="28"/>
          <w:szCs w:val="28"/>
        </w:rPr>
        <w:t>рассчитывать</w:t>
      </w:r>
      <w:r w:rsidRPr="00A66601">
        <w:rPr>
          <w:sz w:val="28"/>
          <w:szCs w:val="28"/>
        </w:rPr>
        <w:t xml:space="preserve">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D42F9" w:rsidRPr="00A66601" w:rsidRDefault="00AD42F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9</w:t>
      </w:r>
      <w:r w:rsidRPr="00A66601">
        <w:rPr>
          <w:sz w:val="28"/>
          <w:szCs w:val="28"/>
        </w:rPr>
        <w:t xml:space="preserve"> =</w:t>
      </w:r>
      <w:r w:rsidR="00C23A07" w:rsidRPr="00A66601">
        <w:rPr>
          <w:sz w:val="28"/>
          <w:szCs w:val="28"/>
        </w:rPr>
        <w:t xml:space="preserve"> β</w:t>
      </w:r>
      <w:r w:rsidR="00C23A07" w:rsidRPr="00A66601">
        <w:rPr>
          <w:sz w:val="28"/>
          <w:szCs w:val="28"/>
          <w:vertAlign w:val="subscript"/>
        </w:rPr>
        <w:t>4</w:t>
      </w:r>
      <w:r w:rsidR="00C23A07" w:rsidRPr="00A66601">
        <w:rPr>
          <w:sz w:val="28"/>
          <w:szCs w:val="28"/>
        </w:rPr>
        <w:t xml:space="preserve"> × S</w:t>
      </w:r>
      <w:r w:rsidR="00C23A07" w:rsidRPr="00A66601">
        <w:rPr>
          <w:sz w:val="28"/>
          <w:szCs w:val="28"/>
          <w:vertAlign w:val="subscript"/>
        </w:rPr>
        <w:t>вдхр</w:t>
      </w:r>
      <w:r w:rsidR="00C23A07" w:rsidRPr="00A66601">
        <w:rPr>
          <w:sz w:val="28"/>
          <w:szCs w:val="28"/>
        </w:rPr>
        <w:t xml:space="preserve"> × G </w:t>
      </w:r>
      <w:r w:rsidR="00E41548" w:rsidRPr="00A66601">
        <w:rPr>
          <w:sz w:val="28"/>
          <w:szCs w:val="28"/>
        </w:rPr>
        <w:t>× С</w:t>
      </w:r>
      <w:r w:rsidR="00E41548" w:rsidRPr="00A66601">
        <w:rPr>
          <w:sz w:val="28"/>
          <w:szCs w:val="28"/>
          <w:vertAlign w:val="subscript"/>
        </w:rPr>
        <w:t>рыб</w:t>
      </w:r>
      <w:r w:rsidR="00E41548" w:rsidRPr="00A66601">
        <w:rPr>
          <w:sz w:val="28"/>
          <w:szCs w:val="28"/>
        </w:rPr>
        <w:t xml:space="preserve"> </w:t>
      </w:r>
      <w:r w:rsidR="00C23A07" w:rsidRPr="00A66601">
        <w:rPr>
          <w:sz w:val="28"/>
          <w:szCs w:val="28"/>
        </w:rPr>
        <w:t>× Т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D42F9" w:rsidRPr="00A66601" w:rsidRDefault="00AD42F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S</w:t>
      </w:r>
      <w:r w:rsidRPr="00A66601">
        <w:rPr>
          <w:sz w:val="28"/>
          <w:szCs w:val="28"/>
          <w:vertAlign w:val="subscript"/>
        </w:rPr>
        <w:t>вдхр</w:t>
      </w:r>
      <w:r w:rsidRPr="00A66601">
        <w:rPr>
          <w:sz w:val="28"/>
          <w:szCs w:val="28"/>
        </w:rPr>
        <w:t xml:space="preserve"> - площадь зеркала водохранилища при нормальном подпорном уровне;</w:t>
      </w:r>
    </w:p>
    <w:p w:rsidR="006B484E" w:rsidRPr="00A66601" w:rsidRDefault="00AD42F9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G - осредненная рыбопродуктивность водохранилища.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Вероятный ущерб природной среде в результате аварии ГТС должен </w:t>
      </w:r>
      <w:r w:rsidRPr="00A66601">
        <w:rPr>
          <w:sz w:val="28"/>
          <w:szCs w:val="28"/>
        </w:rPr>
        <w:lastRenderedPageBreak/>
        <w:t>включать все виды вероятного ущерба компонентам природной среды, которые могут иметь место при затоплении территории в нижнем бьефе и негативных воздействиях в верхнем бьефе ГТС, характерных для аварий ГТС гидроузлов, водохранилищ, накопителей жидких промышленных отходов.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При расчете вероятного вреда от аварий ГТС в качестве отдельной составляющей ущерб атмосферному воздуху и почвам не рассматривается.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Ущерб водным биологическим ресурсам учитывается при </w:t>
      </w:r>
      <w:r w:rsidR="006E04C0" w:rsidRPr="00A66601">
        <w:rPr>
          <w:sz w:val="28"/>
          <w:szCs w:val="28"/>
        </w:rPr>
        <w:t>расчете размера</w:t>
      </w:r>
      <w:r w:rsidRPr="00A66601">
        <w:rPr>
          <w:sz w:val="28"/>
          <w:szCs w:val="28"/>
        </w:rPr>
        <w:t xml:space="preserve"> ущерба рыбному хозяйству. Ущерб остальным объектам животного мира учитывается в прочих видах ущерба от аварии ГТС.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Остальные составляющие ущерба компонентам природной среды,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не поддающиеся оценке в связи с отсутствием методик прогнозирования количества объектов животного и растительного мира, подлежащих уничтожению в результате вероятной аварии ГТС, также учитываются в прочих видах ущерба от аварии ГТС.</w:t>
      </w:r>
    </w:p>
    <w:p w:rsidR="002200A5" w:rsidRPr="00A66601" w:rsidRDefault="002200A5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природной среде И</w:t>
      </w:r>
      <w:r w:rsidRPr="00A66601">
        <w:rPr>
          <w:sz w:val="28"/>
          <w:szCs w:val="28"/>
          <w:vertAlign w:val="subscript"/>
        </w:rPr>
        <w:t>10</w:t>
      </w:r>
      <w:r w:rsidRPr="00A66601">
        <w:rPr>
          <w:sz w:val="28"/>
          <w:szCs w:val="28"/>
        </w:rPr>
        <w:t xml:space="preserve"> в результате аварии ГТС, не являющихся хранилищами отходов, рассчитывается по основным составляющим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1</w:t>
      </w:r>
      <w:r w:rsidR="00D1545B" w:rsidRPr="00A66601">
        <w:rPr>
          <w:sz w:val="28"/>
          <w:szCs w:val="28"/>
          <w:vertAlign w:val="subscript"/>
        </w:rPr>
        <w:t>0</w:t>
      </w:r>
      <w:r w:rsidRPr="00A66601">
        <w:rPr>
          <w:sz w:val="28"/>
          <w:szCs w:val="28"/>
        </w:rPr>
        <w:t xml:space="preserve"> = И</w:t>
      </w:r>
      <w:r w:rsidRPr="00A66601">
        <w:rPr>
          <w:sz w:val="28"/>
          <w:szCs w:val="28"/>
          <w:vertAlign w:val="subscript"/>
        </w:rPr>
        <w:t>лес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вод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И</w:t>
      </w:r>
      <w:r w:rsidRPr="00A66601">
        <w:rPr>
          <w:sz w:val="28"/>
          <w:szCs w:val="28"/>
          <w:vertAlign w:val="subscript"/>
        </w:rPr>
        <w:t>лес</w:t>
      </w:r>
      <w:r w:rsidRPr="00A66601">
        <w:rPr>
          <w:sz w:val="28"/>
          <w:szCs w:val="28"/>
        </w:rPr>
        <w:t xml:space="preserve"> - ущерб от затопления лесов;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вод</w:t>
      </w:r>
      <w:r w:rsidRPr="00A66601">
        <w:rPr>
          <w:sz w:val="28"/>
          <w:szCs w:val="28"/>
        </w:rPr>
        <w:t xml:space="preserve"> - ущерб от сброса загрязняющих веществ</w:t>
      </w:r>
      <w:r w:rsidR="00B252D6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в природные воды.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от затопления лесов И</w:t>
      </w:r>
      <w:r w:rsidRPr="00A66601">
        <w:rPr>
          <w:sz w:val="28"/>
          <w:szCs w:val="28"/>
          <w:vertAlign w:val="subscript"/>
        </w:rPr>
        <w:t>лес</w:t>
      </w:r>
      <w:r w:rsidRPr="00A66601">
        <w:rPr>
          <w:sz w:val="28"/>
          <w:szCs w:val="28"/>
        </w:rPr>
        <w:t xml:space="preserve"> рассчитывается, если в зону затопления при аварии ГТС попадают земли лесного фонда. </w:t>
      </w:r>
      <w:r w:rsidR="00D41EC5" w:rsidRPr="00A66601">
        <w:rPr>
          <w:sz w:val="28"/>
          <w:szCs w:val="28"/>
        </w:rPr>
        <w:t>Размер</w:t>
      </w:r>
      <w:r w:rsidRPr="00A66601">
        <w:rPr>
          <w:sz w:val="28"/>
          <w:szCs w:val="28"/>
        </w:rPr>
        <w:t xml:space="preserve"> И</w:t>
      </w:r>
      <w:r w:rsidRPr="00A66601">
        <w:rPr>
          <w:sz w:val="28"/>
          <w:szCs w:val="28"/>
          <w:vertAlign w:val="subscript"/>
        </w:rPr>
        <w:t>лес</w:t>
      </w:r>
      <w:r w:rsidRPr="00A66601">
        <w:rPr>
          <w:sz w:val="28"/>
          <w:szCs w:val="28"/>
        </w:rPr>
        <w:t xml:space="preserve"> </w:t>
      </w:r>
      <w:r w:rsidR="00BB66B1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D1545B" w:rsidRPr="00A66601" w:rsidRDefault="00C23A0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vertAlign w:val="subscript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 xml:space="preserve">лес </w:t>
      </w:r>
      <w:r w:rsidRPr="00A66601">
        <w:rPr>
          <w:sz w:val="28"/>
          <w:szCs w:val="28"/>
        </w:rPr>
        <w:t xml:space="preserve">= </w:t>
      </w:r>
      <w:r w:rsidRPr="00A66601">
        <w:rPr>
          <w:sz w:val="28"/>
          <w:szCs w:val="28"/>
        </w:rPr>
        <w:sym w:font="Symbol" w:char="F061"/>
      </w:r>
      <w:r w:rsidRPr="00A66601">
        <w:rPr>
          <w:sz w:val="28"/>
          <w:szCs w:val="28"/>
          <w:vertAlign w:val="subscript"/>
        </w:rPr>
        <w:t xml:space="preserve">1 </w:t>
      </w:r>
      <w:r w:rsidRPr="00A66601">
        <w:rPr>
          <w:sz w:val="28"/>
          <w:szCs w:val="28"/>
        </w:rPr>
        <w:t>× S</w:t>
      </w:r>
      <w:r w:rsidRPr="00A66601">
        <w:rPr>
          <w:sz w:val="28"/>
          <w:szCs w:val="28"/>
          <w:vertAlign w:val="subscript"/>
        </w:rPr>
        <w:t xml:space="preserve">лес зз </w:t>
      </w:r>
      <w:r w:rsidRPr="00A66601">
        <w:rPr>
          <w:sz w:val="28"/>
          <w:szCs w:val="28"/>
        </w:rPr>
        <w:t>× К</w:t>
      </w:r>
      <w:r w:rsidRPr="00A66601">
        <w:rPr>
          <w:sz w:val="28"/>
          <w:szCs w:val="28"/>
          <w:vertAlign w:val="subscript"/>
        </w:rPr>
        <w:t xml:space="preserve">норм. лес </w:t>
      </w:r>
      <w:r w:rsidRPr="00A66601">
        <w:rPr>
          <w:sz w:val="28"/>
          <w:szCs w:val="28"/>
        </w:rPr>
        <w:t xml:space="preserve">× </w:t>
      </w:r>
      <w:r w:rsidRPr="00A66601">
        <w:rPr>
          <w:sz w:val="28"/>
          <w:szCs w:val="28"/>
        </w:rPr>
        <w:sym w:font="Symbol" w:char="F061"/>
      </w:r>
      <w:r w:rsidRPr="00A66601">
        <w:rPr>
          <w:sz w:val="28"/>
          <w:szCs w:val="28"/>
          <w:vertAlign w:val="subscript"/>
        </w:rPr>
        <w:t>2</w:t>
      </w:r>
      <w:r w:rsidR="00393AFA" w:rsidRPr="00A66601">
        <w:rPr>
          <w:sz w:val="28"/>
          <w:szCs w:val="28"/>
          <w:vertAlign w:val="subscript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D1545B" w:rsidRPr="00A66601" w:rsidRDefault="00D1545B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где: </w:t>
      </w:r>
      <w:r w:rsidR="00E05A65" w:rsidRPr="00A66601">
        <w:rPr>
          <w:sz w:val="28"/>
          <w:szCs w:val="28"/>
        </w:rPr>
        <w:sym w:font="Symbol" w:char="F061"/>
      </w:r>
      <w:r w:rsidR="00E05A65"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 xml:space="preserve"> - доля утраченных земель из затопленных (принимается равной 0,15);</w:t>
      </w:r>
    </w:p>
    <w:p w:rsidR="00D1545B" w:rsidRPr="00A66601" w:rsidRDefault="00E05A65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sym w:font="Symbol" w:char="F061"/>
      </w:r>
      <w:r w:rsidRPr="00A66601">
        <w:rPr>
          <w:sz w:val="28"/>
          <w:szCs w:val="28"/>
          <w:vertAlign w:val="subscript"/>
        </w:rPr>
        <w:t>2</w:t>
      </w:r>
      <w:r w:rsidR="00D1545B" w:rsidRPr="00A66601">
        <w:rPr>
          <w:sz w:val="28"/>
          <w:szCs w:val="28"/>
        </w:rPr>
        <w:t xml:space="preserve"> - доля земель лесного фонда в зоне затопления, подверженных нарушению, принимается равной 0,4;</w:t>
      </w:r>
    </w:p>
    <w:p w:rsidR="00D1545B" w:rsidRPr="00A66601" w:rsidRDefault="00C11F3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К</w:t>
      </w:r>
      <w:r w:rsidRPr="00A66601">
        <w:rPr>
          <w:sz w:val="28"/>
          <w:szCs w:val="28"/>
          <w:vertAlign w:val="subscript"/>
        </w:rPr>
        <w:t xml:space="preserve">норм. лес </w:t>
      </w:r>
      <w:r w:rsidRPr="00A66601">
        <w:rPr>
          <w:sz w:val="28"/>
          <w:szCs w:val="28"/>
        </w:rPr>
        <w:t xml:space="preserve">– средняя стоимость затрат по субъекту Российской Федерации на посадку лесных культур с использованием посадочного материала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с закрытой корневой системой</w:t>
      </w:r>
      <w:r w:rsidR="001A1AC1" w:rsidRPr="00A66601">
        <w:rPr>
          <w:sz w:val="28"/>
          <w:szCs w:val="28"/>
        </w:rPr>
        <w:t>;</w:t>
      </w:r>
    </w:p>
    <w:p w:rsidR="00D1545B" w:rsidRPr="00A66601" w:rsidRDefault="00D1545B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лес зз</w:t>
      </w:r>
      <w:r w:rsidRPr="00A66601">
        <w:rPr>
          <w:sz w:val="28"/>
          <w:szCs w:val="28"/>
        </w:rPr>
        <w:t xml:space="preserve"> - площадь земель лесного фонда, попадающих в зону затопления, определяется по формуле: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1545B" w:rsidRPr="00A66601" w:rsidRDefault="00D1545B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лес зз</w:t>
      </w:r>
      <w:r w:rsidRPr="00A66601">
        <w:rPr>
          <w:sz w:val="28"/>
          <w:szCs w:val="28"/>
        </w:rPr>
        <w:t xml:space="preserve"> = S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× k</w:t>
      </w:r>
      <w:r w:rsidRPr="00A66601">
        <w:rPr>
          <w:sz w:val="28"/>
          <w:szCs w:val="28"/>
          <w:vertAlign w:val="subscript"/>
        </w:rPr>
        <w:t>лес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1545B" w:rsidRPr="00A66601" w:rsidRDefault="00D1545B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где: S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- площадь зоны затопления;</w:t>
      </w:r>
    </w:p>
    <w:p w:rsidR="006B484E" w:rsidRPr="00A66601" w:rsidRDefault="00D1545B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k</w:t>
      </w:r>
      <w:r w:rsidRPr="00A66601">
        <w:rPr>
          <w:sz w:val="28"/>
          <w:szCs w:val="28"/>
          <w:vertAlign w:val="subscript"/>
        </w:rPr>
        <w:t>лес</w:t>
      </w:r>
      <w:r w:rsidRPr="00A66601">
        <w:rPr>
          <w:sz w:val="28"/>
          <w:szCs w:val="28"/>
        </w:rPr>
        <w:t xml:space="preserve"> - лесистость территории субъекта Российской Федерации.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от сброса загрязняющих веществ</w:t>
      </w:r>
      <w:r w:rsidR="00B252D6" w:rsidRPr="00A66601">
        <w:rPr>
          <w:sz w:val="28"/>
          <w:szCs w:val="28"/>
        </w:rPr>
        <w:t xml:space="preserve"> (далее – ЗВ)</w:t>
      </w:r>
      <w:r w:rsidRPr="00A66601">
        <w:rPr>
          <w:sz w:val="28"/>
          <w:szCs w:val="28"/>
        </w:rPr>
        <w:t xml:space="preserve"> в природные воды И</w:t>
      </w:r>
      <w:r w:rsidRPr="00A66601">
        <w:rPr>
          <w:sz w:val="28"/>
          <w:szCs w:val="28"/>
          <w:vertAlign w:val="subscript"/>
        </w:rPr>
        <w:t>вод</w:t>
      </w:r>
      <w:r w:rsidRPr="00A66601">
        <w:rPr>
          <w:sz w:val="28"/>
          <w:szCs w:val="28"/>
        </w:rPr>
        <w:t xml:space="preserve"> (доминантный вид ущерба природной среде при гидродинамической аварии ГТС гидроузлов и плотин (дамб) водохозяйственных объектов) складывается из трех основных составляющих: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вод</w:t>
      </w:r>
      <w:r w:rsidRPr="00A66601">
        <w:rPr>
          <w:sz w:val="28"/>
          <w:szCs w:val="28"/>
        </w:rPr>
        <w:t xml:space="preserve"> = И</w:t>
      </w:r>
      <w:r w:rsidRPr="00A66601">
        <w:rPr>
          <w:sz w:val="28"/>
          <w:szCs w:val="28"/>
          <w:vertAlign w:val="subscript"/>
        </w:rPr>
        <w:t>ст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ск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нп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И</w:t>
      </w:r>
      <w:r w:rsidRPr="00A66601">
        <w:rPr>
          <w:sz w:val="28"/>
          <w:szCs w:val="28"/>
          <w:vertAlign w:val="subscript"/>
        </w:rPr>
        <w:t>ст</w:t>
      </w:r>
      <w:r w:rsidRPr="00A66601">
        <w:rPr>
          <w:sz w:val="28"/>
          <w:szCs w:val="28"/>
        </w:rPr>
        <w:t xml:space="preserve"> - ущерб природным водам в результате смыва волной прорыва загрязняющих веществ с селитебных территорий;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ск</w:t>
      </w:r>
      <w:r w:rsidRPr="00A66601">
        <w:rPr>
          <w:sz w:val="28"/>
          <w:szCs w:val="28"/>
        </w:rPr>
        <w:t xml:space="preserve"> - ущерб природным водам в результате затопления и разрушения элементов систем канализации;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нп</w:t>
      </w:r>
      <w:r w:rsidRPr="00A66601">
        <w:rPr>
          <w:sz w:val="28"/>
          <w:szCs w:val="28"/>
        </w:rPr>
        <w:t xml:space="preserve"> - ущерб от сброса нефтепродуктов из разрушенного при аварии ГТС оборудования гидроэлектростанций или предприятий и хранилищ нефтепромышленного комплекса.</w:t>
      </w:r>
    </w:p>
    <w:p w:rsidR="003C0E44" w:rsidRPr="00A66601" w:rsidRDefault="003C0E44" w:rsidP="00A66601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bookmarkStart w:id="17" w:name="P606"/>
      <w:bookmarkEnd w:id="17"/>
      <w:r w:rsidRPr="00A66601">
        <w:rPr>
          <w:sz w:val="28"/>
          <w:szCs w:val="28"/>
        </w:rPr>
        <w:t>Ущерб И</w:t>
      </w:r>
      <w:r w:rsidRPr="00A66601">
        <w:rPr>
          <w:sz w:val="28"/>
          <w:szCs w:val="28"/>
          <w:vertAlign w:val="subscript"/>
        </w:rPr>
        <w:t>ст</w:t>
      </w:r>
      <w:r w:rsidRPr="00A66601">
        <w:rPr>
          <w:sz w:val="28"/>
          <w:szCs w:val="28"/>
        </w:rPr>
        <w:t xml:space="preserve"> природным водам в результате смыва волной прорыва загрязняющих веществ с селитебных территорий рассчитывается по формуле:</w:t>
      </w:r>
    </w:p>
    <w:p w:rsidR="003C0E44" w:rsidRPr="00A66601" w:rsidRDefault="003C0E44" w:rsidP="003E42B4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E44" w:rsidRPr="00A66601" w:rsidRDefault="003C0E44" w:rsidP="003E42B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И</w:t>
      </w:r>
      <w:r w:rsidRPr="00A66601">
        <w:rPr>
          <w:rFonts w:ascii="Times New Roman" w:hAnsi="Times New Roman"/>
          <w:sz w:val="28"/>
          <w:szCs w:val="28"/>
          <w:vertAlign w:val="subscript"/>
        </w:rPr>
        <w:t>ст</w:t>
      </w:r>
      <w:r w:rsidRPr="00A66601">
        <w:rPr>
          <w:rFonts w:ascii="Times New Roman" w:hAnsi="Times New Roman"/>
          <w:sz w:val="28"/>
          <w:szCs w:val="28"/>
        </w:rPr>
        <w:t xml:space="preserve"> = ∑(М</w:t>
      </w:r>
      <w:r w:rsidRPr="00A66601">
        <w:rPr>
          <w:rFonts w:ascii="Times New Roman" w:hAnsi="Times New Roman"/>
          <w:sz w:val="28"/>
          <w:szCs w:val="28"/>
          <w:vertAlign w:val="subscript"/>
        </w:rPr>
        <w:t>iст</w:t>
      </w:r>
      <w:r w:rsidRPr="00A66601">
        <w:rPr>
          <w:rFonts w:ascii="Times New Roman" w:hAnsi="Times New Roman"/>
          <w:sz w:val="28"/>
          <w:szCs w:val="28"/>
        </w:rPr>
        <w:t xml:space="preserve"> × С</w:t>
      </w:r>
      <w:r w:rsidRPr="00A66601">
        <w:rPr>
          <w:rFonts w:ascii="Times New Roman" w:hAnsi="Times New Roman"/>
          <w:sz w:val="28"/>
          <w:szCs w:val="28"/>
          <w:vertAlign w:val="subscript"/>
        </w:rPr>
        <w:t>i</w:t>
      </w:r>
      <w:r w:rsidRPr="00A66601">
        <w:rPr>
          <w:rFonts w:ascii="Times New Roman" w:hAnsi="Times New Roman"/>
          <w:sz w:val="28"/>
          <w:szCs w:val="28"/>
        </w:rPr>
        <w:t xml:space="preserve"> ) × К</w:t>
      </w:r>
      <w:r w:rsidRPr="00A66601">
        <w:rPr>
          <w:rFonts w:ascii="Times New Roman" w:hAnsi="Times New Roman"/>
          <w:sz w:val="28"/>
          <w:szCs w:val="28"/>
          <w:vertAlign w:val="subscript"/>
        </w:rPr>
        <w:t>от</w:t>
      </w:r>
      <w:r w:rsidRPr="00A66601">
        <w:rPr>
          <w:rFonts w:ascii="Times New Roman" w:hAnsi="Times New Roman"/>
          <w:sz w:val="28"/>
          <w:szCs w:val="28"/>
        </w:rPr>
        <w:t xml:space="preserve"> × К</w:t>
      </w:r>
      <w:r w:rsidRPr="00A66601">
        <w:rPr>
          <w:rFonts w:ascii="Times New Roman" w:hAnsi="Times New Roman"/>
          <w:sz w:val="28"/>
          <w:szCs w:val="28"/>
          <w:vertAlign w:val="subscript"/>
        </w:rPr>
        <w:t>ср</w:t>
      </w:r>
      <w:r w:rsidRPr="00A66601">
        <w:rPr>
          <w:rFonts w:ascii="Times New Roman" w:hAnsi="Times New Roman"/>
          <w:sz w:val="28"/>
          <w:szCs w:val="28"/>
        </w:rPr>
        <w:t>,</w:t>
      </w:r>
    </w:p>
    <w:p w:rsidR="003C0E44" w:rsidRPr="00A66601" w:rsidRDefault="003C0E44" w:rsidP="003E42B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E44" w:rsidRPr="00A66601" w:rsidRDefault="003C0E44" w:rsidP="003E42B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66601">
        <w:rPr>
          <w:rFonts w:ascii="Times New Roman" w:hAnsi="Times New Roman"/>
          <w:sz w:val="28"/>
          <w:szCs w:val="28"/>
        </w:rPr>
        <w:t>где</w:t>
      </w:r>
      <w:r w:rsidRPr="00A66601">
        <w:rPr>
          <w:rFonts w:ascii="Times New Roman" w:hAnsi="Times New Roman"/>
          <w:sz w:val="28"/>
          <w:szCs w:val="28"/>
          <w:lang w:val="en-US"/>
        </w:rPr>
        <w:t xml:space="preserve">: i – </w:t>
      </w:r>
      <w:r w:rsidRPr="00A66601">
        <w:rPr>
          <w:rFonts w:ascii="Times New Roman" w:hAnsi="Times New Roman"/>
          <w:sz w:val="28"/>
          <w:szCs w:val="28"/>
        </w:rPr>
        <w:t>вид</w:t>
      </w:r>
      <w:r w:rsidRPr="00A6660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6601">
        <w:rPr>
          <w:rFonts w:ascii="Times New Roman" w:hAnsi="Times New Roman"/>
          <w:sz w:val="28"/>
          <w:szCs w:val="28"/>
        </w:rPr>
        <w:t>ЗВ</w:t>
      </w:r>
      <w:r w:rsidRPr="00A66601">
        <w:rPr>
          <w:rFonts w:ascii="Times New Roman" w:hAnsi="Times New Roman"/>
          <w:sz w:val="28"/>
          <w:szCs w:val="28"/>
          <w:lang w:val="en-US"/>
        </w:rPr>
        <w:t xml:space="preserve"> (i = 1, 2 … n);</w:t>
      </w:r>
    </w:p>
    <w:p w:rsidR="003C0E44" w:rsidRPr="00A66601" w:rsidRDefault="003C0E44" w:rsidP="003E42B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М</w:t>
      </w:r>
      <w:r w:rsidRPr="00A66601">
        <w:rPr>
          <w:rFonts w:ascii="Times New Roman" w:hAnsi="Times New Roman"/>
          <w:sz w:val="28"/>
          <w:szCs w:val="28"/>
          <w:vertAlign w:val="subscript"/>
        </w:rPr>
        <w:t>iст</w:t>
      </w:r>
      <w:r w:rsidRPr="00A66601">
        <w:rPr>
          <w:rFonts w:ascii="Times New Roman" w:hAnsi="Times New Roman"/>
          <w:sz w:val="28"/>
          <w:szCs w:val="28"/>
        </w:rPr>
        <w:t xml:space="preserve"> – масса сброса i-го ЗВ в природные воды при смыве с селитебных территорий, т;</w:t>
      </w:r>
    </w:p>
    <w:p w:rsidR="003C0E44" w:rsidRPr="00A66601" w:rsidRDefault="003C0E44" w:rsidP="003E42B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С</w:t>
      </w:r>
      <w:r w:rsidRPr="00A66601">
        <w:rPr>
          <w:rFonts w:ascii="Times New Roman" w:hAnsi="Times New Roman"/>
          <w:sz w:val="28"/>
          <w:szCs w:val="28"/>
          <w:vertAlign w:val="subscript"/>
        </w:rPr>
        <w:t>i</w:t>
      </w:r>
      <w:r w:rsidRPr="00A66601">
        <w:rPr>
          <w:rFonts w:ascii="Times New Roman" w:hAnsi="Times New Roman"/>
          <w:sz w:val="28"/>
          <w:szCs w:val="28"/>
        </w:rPr>
        <w:t xml:space="preserve"> – ставка платы за сброс 1 тонны </w:t>
      </w:r>
      <w:r w:rsidRPr="00A66601">
        <w:rPr>
          <w:rFonts w:ascii="Times New Roman" w:hAnsi="Times New Roman"/>
          <w:sz w:val="28"/>
          <w:szCs w:val="28"/>
          <w:lang w:val="en-US"/>
        </w:rPr>
        <w:t>i</w:t>
      </w:r>
      <w:r w:rsidRPr="00A66601">
        <w:rPr>
          <w:rFonts w:ascii="Times New Roman" w:hAnsi="Times New Roman"/>
          <w:sz w:val="28"/>
          <w:szCs w:val="28"/>
        </w:rPr>
        <w:t xml:space="preserve">-го ЗВ, установленная Правительством Российской Федерации на год выполнения расчета вероятного вреда, в соответствии с пунктом 4 статьи 16.3 Федерального закона </w:t>
      </w:r>
      <w:r w:rsidRPr="00A66601">
        <w:rPr>
          <w:rFonts w:ascii="Times New Roman" w:hAnsi="Times New Roman"/>
          <w:sz w:val="28"/>
          <w:szCs w:val="28"/>
        </w:rPr>
        <w:br/>
        <w:t>от 10 января 2002 г. № 7-ФЗ «Об охране окружающей среды»</w:t>
      </w:r>
      <w:r w:rsidR="008E52F6" w:rsidRPr="00A66601">
        <w:rPr>
          <w:rFonts w:ascii="Times New Roman" w:hAnsi="Times New Roman"/>
          <w:sz w:val="28"/>
          <w:szCs w:val="28"/>
        </w:rPr>
        <w:t xml:space="preserve"> (Собрание законодательства Р</w:t>
      </w:r>
      <w:r w:rsidR="003901AD" w:rsidRPr="00A66601">
        <w:rPr>
          <w:rFonts w:ascii="Times New Roman" w:hAnsi="Times New Roman"/>
          <w:sz w:val="28"/>
          <w:szCs w:val="28"/>
        </w:rPr>
        <w:t>оссийской Федерации</w:t>
      </w:r>
      <w:r w:rsidR="008E52F6" w:rsidRPr="00A66601">
        <w:rPr>
          <w:rFonts w:ascii="Times New Roman" w:hAnsi="Times New Roman"/>
          <w:sz w:val="28"/>
          <w:szCs w:val="28"/>
        </w:rPr>
        <w:t xml:space="preserve">, 2002, </w:t>
      </w:r>
      <w:r w:rsidR="003901AD" w:rsidRPr="00A66601">
        <w:rPr>
          <w:rFonts w:ascii="Times New Roman" w:hAnsi="Times New Roman"/>
          <w:sz w:val="28"/>
          <w:szCs w:val="28"/>
        </w:rPr>
        <w:t>№</w:t>
      </w:r>
      <w:r w:rsidR="008E52F6" w:rsidRPr="00A66601">
        <w:rPr>
          <w:rFonts w:ascii="Times New Roman" w:hAnsi="Times New Roman"/>
          <w:sz w:val="28"/>
          <w:szCs w:val="28"/>
        </w:rPr>
        <w:t xml:space="preserve"> 2, ст. 133</w:t>
      </w:r>
      <w:r w:rsidRPr="00A66601">
        <w:rPr>
          <w:rFonts w:ascii="Times New Roman" w:hAnsi="Times New Roman"/>
          <w:sz w:val="28"/>
          <w:szCs w:val="28"/>
        </w:rPr>
        <w:t>;</w:t>
      </w:r>
      <w:r w:rsidR="003901AD" w:rsidRPr="00A66601">
        <w:rPr>
          <w:rFonts w:ascii="Times New Roman" w:hAnsi="Times New Roman"/>
          <w:sz w:val="28"/>
          <w:szCs w:val="28"/>
        </w:rPr>
        <w:t xml:space="preserve"> 2024, № 1, ст. 58);</w:t>
      </w:r>
    </w:p>
    <w:p w:rsidR="003C0E44" w:rsidRPr="00A66601" w:rsidRDefault="003C0E44" w:rsidP="003E42B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К</w:t>
      </w:r>
      <w:r w:rsidRPr="00A66601">
        <w:rPr>
          <w:rFonts w:ascii="Times New Roman" w:hAnsi="Times New Roman"/>
          <w:sz w:val="28"/>
          <w:szCs w:val="28"/>
          <w:vertAlign w:val="subscript"/>
        </w:rPr>
        <w:t>от</w:t>
      </w:r>
      <w:r w:rsidRPr="00A66601">
        <w:rPr>
          <w:rFonts w:ascii="Times New Roman" w:hAnsi="Times New Roman"/>
          <w:sz w:val="28"/>
          <w:szCs w:val="28"/>
        </w:rPr>
        <w:t xml:space="preserve"> – повышающий коэффициент к ставкам платы для особо охраняемых природных территорий, установленный Правительством Российской Федерации, в соответствии с пунктом 4 статьи 16.3 Федерального закона </w:t>
      </w:r>
      <w:r w:rsidRPr="00A66601">
        <w:rPr>
          <w:rFonts w:ascii="Times New Roman" w:hAnsi="Times New Roman"/>
          <w:sz w:val="28"/>
          <w:szCs w:val="28"/>
        </w:rPr>
        <w:br/>
        <w:t>от 10 января 2002 г. № 7-ФЗ «Об охране окружающей среды»</w:t>
      </w:r>
      <w:r w:rsidR="003901AD" w:rsidRPr="00A66601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2002, № 2, ст. 133; 2024, № 1, ст. 58)</w:t>
      </w:r>
      <w:r w:rsidRPr="00A66601">
        <w:rPr>
          <w:rFonts w:ascii="Times New Roman" w:hAnsi="Times New Roman"/>
          <w:sz w:val="28"/>
          <w:szCs w:val="28"/>
        </w:rPr>
        <w:t>;</w:t>
      </w:r>
    </w:p>
    <w:p w:rsidR="00E05A65" w:rsidRPr="00A66601" w:rsidRDefault="003C0E44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К</w:t>
      </w:r>
      <w:r w:rsidRPr="00A66601">
        <w:rPr>
          <w:sz w:val="28"/>
          <w:szCs w:val="28"/>
          <w:vertAlign w:val="subscript"/>
        </w:rPr>
        <w:t>ср</w:t>
      </w:r>
      <w:r w:rsidRPr="00A66601">
        <w:rPr>
          <w:sz w:val="28"/>
          <w:szCs w:val="28"/>
        </w:rPr>
        <w:t xml:space="preserve"> – коэффициент к ставкам платы за сброс ЗВ, объем или масса которых превышают установленные разрешениями на сброс, определяемый </w:t>
      </w:r>
      <w:r w:rsidRPr="00A66601">
        <w:rPr>
          <w:sz w:val="28"/>
          <w:szCs w:val="28"/>
        </w:rPr>
        <w:br/>
        <w:t xml:space="preserve">в соответствии с пунктом 5 статьи 16.3 Федерального закона </w:t>
      </w:r>
      <w:r w:rsidRPr="00A66601">
        <w:rPr>
          <w:sz w:val="28"/>
          <w:szCs w:val="28"/>
        </w:rPr>
        <w:br/>
        <w:t>от 10 января 2002 г. № 7-ФЗ «Об охране окружающей среды»</w:t>
      </w:r>
      <w:r w:rsidR="003901AD" w:rsidRPr="00A66601">
        <w:rPr>
          <w:sz w:val="28"/>
          <w:szCs w:val="28"/>
        </w:rPr>
        <w:t xml:space="preserve"> (Собрание законодательства Российской Федерации, 2002, № 2, ст. 133; 2024, № 1, ст. 58)</w:t>
      </w:r>
      <w:r w:rsidRPr="00A66601">
        <w:rPr>
          <w:sz w:val="28"/>
          <w:szCs w:val="28"/>
        </w:rPr>
        <w:t>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Основными загрязняющими веществами, сброс которых наиболее опасен для природных вод при смыве с селитебных территорий, являются: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взвешенные вещества;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нефтепродукты;</w:t>
      </w:r>
    </w:p>
    <w:p w:rsidR="006B484E" w:rsidRPr="00A66601" w:rsidRDefault="006B484E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органические вещества (показатель БПК</w:t>
      </w:r>
      <w:r w:rsidRPr="00A66601">
        <w:rPr>
          <w:sz w:val="28"/>
          <w:szCs w:val="28"/>
          <w:vertAlign w:val="subscript"/>
        </w:rPr>
        <w:t>20</w:t>
      </w:r>
      <w:r w:rsidRPr="00A66601">
        <w:rPr>
          <w:sz w:val="28"/>
          <w:szCs w:val="28"/>
        </w:rPr>
        <w:t>).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Удельный вынос каждого из загрязняющих веществ в результате смыва с селитебных территорий (масса ЗВ, смываемая с единицы площади селитебных территорий, попадающих в зону затопления) принимается равным 20% от годового удельного выноса ЗВ с селитебных территорий с дождевым стоком, приведенного в </w:t>
      </w:r>
      <w:hyperlink w:anchor="P1225" w:history="1">
        <w:r w:rsidRPr="00A66601">
          <w:rPr>
            <w:sz w:val="28"/>
            <w:szCs w:val="28"/>
          </w:rPr>
          <w:t xml:space="preserve">приложении </w:t>
        </w:r>
        <w:r w:rsidR="009953B3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7</w:t>
        </w:r>
      </w:hyperlink>
      <w:r w:rsidRPr="00A66601">
        <w:rPr>
          <w:sz w:val="28"/>
          <w:szCs w:val="28"/>
        </w:rPr>
        <w:t xml:space="preserve"> к Методике.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Масса сброса 1-го ЗВ в природные воды М</w:t>
      </w:r>
      <w:r w:rsidRPr="00A66601">
        <w:rPr>
          <w:sz w:val="28"/>
          <w:szCs w:val="28"/>
          <w:vertAlign w:val="subscript"/>
        </w:rPr>
        <w:t>i ст</w:t>
      </w:r>
      <w:r w:rsidRPr="00A66601">
        <w:rPr>
          <w:sz w:val="28"/>
          <w:szCs w:val="28"/>
        </w:rPr>
        <w:t xml:space="preserve"> при смыве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с селитебных территорий </w:t>
      </w:r>
      <w:r w:rsidR="00BB66B1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по формуле: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М</w:t>
      </w:r>
      <w:r w:rsidRPr="00A66601">
        <w:rPr>
          <w:sz w:val="28"/>
          <w:szCs w:val="28"/>
          <w:vertAlign w:val="subscript"/>
        </w:rPr>
        <w:t>i ст</w:t>
      </w:r>
      <w:r w:rsidRPr="00A66601">
        <w:rPr>
          <w:sz w:val="28"/>
          <w:szCs w:val="28"/>
        </w:rPr>
        <w:t xml:space="preserve"> = 0,2 </w:t>
      </w:r>
      <w:r w:rsidR="00D1545B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М</w:t>
      </w:r>
      <w:r w:rsidRPr="00A66601">
        <w:rPr>
          <w:sz w:val="28"/>
          <w:szCs w:val="28"/>
          <w:vertAlign w:val="subscript"/>
        </w:rPr>
        <w:t>i уд ст</w:t>
      </w:r>
      <w:r w:rsidRPr="00A66601">
        <w:rPr>
          <w:sz w:val="28"/>
          <w:szCs w:val="28"/>
        </w:rPr>
        <w:t xml:space="preserve"> </w:t>
      </w:r>
      <w:r w:rsidR="00D1545B" w:rsidRPr="00A66601">
        <w:rPr>
          <w:sz w:val="28"/>
          <w:szCs w:val="28"/>
        </w:rPr>
        <w:t>×</w:t>
      </w:r>
      <w:r w:rsidRPr="00A66601">
        <w:rPr>
          <w:sz w:val="28"/>
          <w:szCs w:val="28"/>
        </w:rPr>
        <w:t xml:space="preserve"> S</w:t>
      </w:r>
      <w:r w:rsidRPr="00A66601">
        <w:rPr>
          <w:sz w:val="28"/>
          <w:szCs w:val="28"/>
          <w:vertAlign w:val="subscript"/>
        </w:rPr>
        <w:t>ст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М</w:t>
      </w:r>
      <w:r w:rsidRPr="00A66601">
        <w:rPr>
          <w:sz w:val="28"/>
          <w:szCs w:val="28"/>
          <w:vertAlign w:val="subscript"/>
        </w:rPr>
        <w:t>i уд ст</w:t>
      </w:r>
      <w:r w:rsidRPr="00A66601">
        <w:rPr>
          <w:sz w:val="28"/>
          <w:szCs w:val="28"/>
        </w:rPr>
        <w:t xml:space="preserve"> - удельный вынос ЗВ с селитебных территорий с дождевым стоком за год по данным, приведенным в </w:t>
      </w:r>
      <w:hyperlink w:anchor="P1225" w:history="1">
        <w:r w:rsidRPr="00A66601">
          <w:rPr>
            <w:sz w:val="28"/>
            <w:szCs w:val="28"/>
          </w:rPr>
          <w:t xml:space="preserve">приложении </w:t>
        </w:r>
        <w:r w:rsidR="009953B3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7</w:t>
        </w:r>
      </w:hyperlink>
      <w:r w:rsidRPr="00A66601">
        <w:rPr>
          <w:sz w:val="28"/>
          <w:szCs w:val="28"/>
        </w:rPr>
        <w:t xml:space="preserve"> к Методике;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S</w:t>
      </w:r>
      <w:r w:rsidRPr="00A66601">
        <w:rPr>
          <w:sz w:val="28"/>
          <w:szCs w:val="28"/>
          <w:vertAlign w:val="subscript"/>
        </w:rPr>
        <w:t>ст</w:t>
      </w:r>
      <w:r w:rsidRPr="00A66601">
        <w:rPr>
          <w:sz w:val="28"/>
          <w:szCs w:val="28"/>
        </w:rPr>
        <w:t xml:space="preserve"> - общая площадь селитебных территорий, попадающих в зону затопления.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Если селитебные территории, попадающие в зону затопления, существенно различаются по плотности населения и уровню благоустройства, оценку массы сброса каждого из ЗВ в природные воды следует выполнять раздельно по каждой из селитебных территорий с последующим суммированием полученных результатов по каждому ЗВ.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Для селитебных территорий городов при плотности населения 100 чел/га и более удельный вынос ЗВ с селитебных территорий следует принимать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по данным, приведенным в </w:t>
      </w:r>
      <w:hyperlink w:anchor="P1225" w:history="1">
        <w:r w:rsidRPr="00A66601">
          <w:rPr>
            <w:sz w:val="28"/>
            <w:szCs w:val="28"/>
          </w:rPr>
          <w:t xml:space="preserve">приложении </w:t>
        </w:r>
        <w:r w:rsidR="009953B3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7</w:t>
        </w:r>
      </w:hyperlink>
      <w:r w:rsidRPr="00A66601">
        <w:rPr>
          <w:sz w:val="28"/>
          <w:szCs w:val="28"/>
        </w:rPr>
        <w:t xml:space="preserve"> к Методике.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Для городов при плотности населения менее 100 чел</w:t>
      </w:r>
      <w:r w:rsidR="00387EF8" w:rsidRPr="00A66601">
        <w:rPr>
          <w:sz w:val="28"/>
          <w:szCs w:val="28"/>
        </w:rPr>
        <w:t>.</w:t>
      </w:r>
      <w:r w:rsidRPr="00A66601">
        <w:rPr>
          <w:sz w:val="28"/>
          <w:szCs w:val="28"/>
        </w:rPr>
        <w:t xml:space="preserve">/га удельный вынос взвешенных веществ следует принимать на 20% больше по сравнению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с данными, приведенными в </w:t>
      </w:r>
      <w:hyperlink w:anchor="P1225" w:history="1">
        <w:r w:rsidRPr="00A66601">
          <w:rPr>
            <w:sz w:val="28"/>
            <w:szCs w:val="28"/>
          </w:rPr>
          <w:t xml:space="preserve">приложении </w:t>
        </w:r>
        <w:r w:rsidR="00387EF8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7</w:t>
        </w:r>
      </w:hyperlink>
      <w:r w:rsidRPr="00A66601">
        <w:rPr>
          <w:sz w:val="28"/>
          <w:szCs w:val="28"/>
        </w:rPr>
        <w:t xml:space="preserve"> к Методике.</w:t>
      </w:r>
    </w:p>
    <w:p w:rsidR="003C0E44" w:rsidRPr="00A66601" w:rsidRDefault="003C0E44" w:rsidP="00A66601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И</w:t>
      </w:r>
      <w:r w:rsidRPr="00A66601">
        <w:rPr>
          <w:sz w:val="28"/>
          <w:szCs w:val="28"/>
          <w:vertAlign w:val="subscript"/>
        </w:rPr>
        <w:t>ск</w:t>
      </w:r>
      <w:r w:rsidRPr="00A66601">
        <w:rPr>
          <w:sz w:val="28"/>
          <w:szCs w:val="28"/>
        </w:rPr>
        <w:t xml:space="preserve"> природным водам в результате затопления волной прорыва элементов систем канализации рассчитывается по формуле: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И</w:t>
      </w:r>
      <w:r w:rsidRPr="00A66601">
        <w:rPr>
          <w:rFonts w:ascii="Times New Roman" w:hAnsi="Times New Roman"/>
          <w:sz w:val="28"/>
          <w:szCs w:val="28"/>
          <w:vertAlign w:val="subscript"/>
        </w:rPr>
        <w:t>ск</w:t>
      </w:r>
      <w:r w:rsidRPr="00A66601">
        <w:rPr>
          <w:rFonts w:ascii="Times New Roman" w:hAnsi="Times New Roman"/>
          <w:sz w:val="28"/>
          <w:szCs w:val="28"/>
        </w:rPr>
        <w:t xml:space="preserve"> = ∑(М</w:t>
      </w:r>
      <w:r w:rsidRPr="00A66601">
        <w:rPr>
          <w:rFonts w:ascii="Times New Roman" w:hAnsi="Times New Roman"/>
          <w:sz w:val="28"/>
          <w:szCs w:val="28"/>
          <w:vertAlign w:val="subscript"/>
        </w:rPr>
        <w:t>iск</w:t>
      </w:r>
      <w:r w:rsidRPr="00A66601">
        <w:rPr>
          <w:rFonts w:ascii="Times New Roman" w:hAnsi="Times New Roman"/>
          <w:sz w:val="28"/>
          <w:szCs w:val="28"/>
        </w:rPr>
        <w:t xml:space="preserve"> × С</w:t>
      </w:r>
      <w:r w:rsidRPr="00A66601">
        <w:rPr>
          <w:rFonts w:ascii="Times New Roman" w:hAnsi="Times New Roman"/>
          <w:sz w:val="28"/>
          <w:szCs w:val="28"/>
          <w:vertAlign w:val="subscript"/>
        </w:rPr>
        <w:t>i</w:t>
      </w:r>
      <w:r w:rsidRPr="00A66601">
        <w:rPr>
          <w:rFonts w:ascii="Times New Roman" w:hAnsi="Times New Roman"/>
          <w:sz w:val="28"/>
          <w:szCs w:val="28"/>
        </w:rPr>
        <w:t>) × К</w:t>
      </w:r>
      <w:r w:rsidRPr="00A66601">
        <w:rPr>
          <w:rFonts w:ascii="Times New Roman" w:hAnsi="Times New Roman"/>
          <w:sz w:val="28"/>
          <w:szCs w:val="28"/>
          <w:vertAlign w:val="subscript"/>
        </w:rPr>
        <w:t>от</w:t>
      </w:r>
      <w:r w:rsidRPr="00A66601">
        <w:rPr>
          <w:rFonts w:ascii="Times New Roman" w:hAnsi="Times New Roman"/>
          <w:sz w:val="28"/>
          <w:szCs w:val="28"/>
        </w:rPr>
        <w:t xml:space="preserve"> × К</w:t>
      </w:r>
      <w:r w:rsidRPr="00A66601">
        <w:rPr>
          <w:rFonts w:ascii="Times New Roman" w:hAnsi="Times New Roman"/>
          <w:sz w:val="28"/>
          <w:szCs w:val="28"/>
          <w:vertAlign w:val="subscript"/>
        </w:rPr>
        <w:t>ср</w:t>
      </w:r>
      <w:r w:rsidRPr="00A66601">
        <w:rPr>
          <w:rFonts w:ascii="Times New Roman" w:hAnsi="Times New Roman"/>
          <w:sz w:val="28"/>
          <w:szCs w:val="28"/>
        </w:rPr>
        <w:t>,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где: i-й вид ЗВ, поступающего в природные воды в результате затопления элементов систем канализации;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М</w:t>
      </w:r>
      <w:r w:rsidRPr="00A66601">
        <w:rPr>
          <w:rFonts w:ascii="Times New Roman" w:hAnsi="Times New Roman"/>
          <w:sz w:val="28"/>
          <w:szCs w:val="28"/>
          <w:vertAlign w:val="subscript"/>
        </w:rPr>
        <w:t>iск</w:t>
      </w:r>
      <w:r w:rsidRPr="00A66601">
        <w:rPr>
          <w:rFonts w:ascii="Times New Roman" w:hAnsi="Times New Roman"/>
          <w:sz w:val="28"/>
          <w:szCs w:val="28"/>
        </w:rPr>
        <w:t xml:space="preserve"> – масса i-го ЗВ, поступающего в природные воды в результате затопления элементов систем канализации, т;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С</w:t>
      </w:r>
      <w:r w:rsidRPr="00A66601">
        <w:rPr>
          <w:rFonts w:ascii="Times New Roman" w:hAnsi="Times New Roman"/>
          <w:sz w:val="28"/>
          <w:szCs w:val="28"/>
          <w:vertAlign w:val="subscript"/>
        </w:rPr>
        <w:t>i</w:t>
      </w:r>
      <w:r w:rsidRPr="00A66601">
        <w:rPr>
          <w:rFonts w:ascii="Times New Roman" w:hAnsi="Times New Roman"/>
          <w:sz w:val="28"/>
          <w:szCs w:val="28"/>
        </w:rPr>
        <w:t>, К</w:t>
      </w:r>
      <w:r w:rsidRPr="00A66601">
        <w:rPr>
          <w:rFonts w:ascii="Times New Roman" w:hAnsi="Times New Roman"/>
          <w:sz w:val="28"/>
          <w:szCs w:val="28"/>
          <w:vertAlign w:val="subscript"/>
        </w:rPr>
        <w:t>от</w:t>
      </w:r>
      <w:r w:rsidRPr="00A66601">
        <w:rPr>
          <w:rFonts w:ascii="Times New Roman" w:hAnsi="Times New Roman"/>
          <w:sz w:val="28"/>
          <w:szCs w:val="28"/>
        </w:rPr>
        <w:t>, К</w:t>
      </w:r>
      <w:r w:rsidRPr="00A66601">
        <w:rPr>
          <w:rFonts w:ascii="Times New Roman" w:hAnsi="Times New Roman"/>
          <w:sz w:val="28"/>
          <w:szCs w:val="28"/>
          <w:vertAlign w:val="subscript"/>
        </w:rPr>
        <w:t>ср</w:t>
      </w:r>
      <w:r w:rsidRPr="00A66601">
        <w:rPr>
          <w:rFonts w:ascii="Times New Roman" w:hAnsi="Times New Roman"/>
          <w:sz w:val="28"/>
          <w:szCs w:val="28"/>
        </w:rPr>
        <w:t>, – аналогично пункту 10</w:t>
      </w:r>
      <w:r w:rsidR="00CC35CE" w:rsidRPr="00A66601">
        <w:rPr>
          <w:rFonts w:ascii="Times New Roman" w:hAnsi="Times New Roman"/>
          <w:sz w:val="28"/>
          <w:szCs w:val="28"/>
        </w:rPr>
        <w:t>9</w:t>
      </w:r>
      <w:r w:rsidRPr="00A66601">
        <w:rPr>
          <w:rFonts w:ascii="Times New Roman" w:hAnsi="Times New Roman"/>
          <w:sz w:val="28"/>
          <w:szCs w:val="28"/>
        </w:rPr>
        <w:t xml:space="preserve"> Методики.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lastRenderedPageBreak/>
        <w:t>Основными ЗВ, сброс которых наиболее опасен для природных вод при затоплении элементов систем канализации, являются: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взвешенные вещества;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органические вещества (показатель БПК</w:t>
      </w:r>
      <w:r w:rsidRPr="00A66601">
        <w:rPr>
          <w:rFonts w:ascii="Times New Roman" w:hAnsi="Times New Roman"/>
          <w:sz w:val="28"/>
          <w:szCs w:val="28"/>
          <w:vertAlign w:val="subscript"/>
        </w:rPr>
        <w:t>5</w:t>
      </w:r>
      <w:r w:rsidRPr="00A66601">
        <w:rPr>
          <w:rFonts w:ascii="Times New Roman" w:hAnsi="Times New Roman"/>
          <w:sz w:val="28"/>
          <w:szCs w:val="28"/>
        </w:rPr>
        <w:t>);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азот аммонийных солей;</w:t>
      </w:r>
    </w:p>
    <w:p w:rsidR="003C0E44" w:rsidRPr="00A66601" w:rsidRDefault="003C0E44" w:rsidP="003E42B4">
      <w:pPr>
        <w:pStyle w:val="11"/>
        <w:shd w:val="clear" w:color="auto" w:fill="auto"/>
        <w:tabs>
          <w:tab w:val="left" w:pos="709"/>
        </w:tabs>
        <w:spacing w:line="276" w:lineRule="auto"/>
        <w:ind w:firstLine="709"/>
        <w:rPr>
          <w:strike/>
          <w:sz w:val="28"/>
          <w:szCs w:val="28"/>
        </w:rPr>
      </w:pPr>
      <w:r w:rsidRPr="00A66601">
        <w:rPr>
          <w:sz w:val="28"/>
          <w:szCs w:val="28"/>
        </w:rPr>
        <w:t>фосфор фосфатов.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Масса i-го загрязняющего вещества М</w:t>
      </w:r>
      <w:r w:rsidRPr="00A66601">
        <w:rPr>
          <w:sz w:val="28"/>
          <w:szCs w:val="28"/>
          <w:vertAlign w:val="subscript"/>
        </w:rPr>
        <w:t>i ск</w:t>
      </w:r>
      <w:r w:rsidRPr="00A66601">
        <w:rPr>
          <w:sz w:val="28"/>
          <w:szCs w:val="28"/>
        </w:rPr>
        <w:t xml:space="preserve">, поступающего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природные воды в результате затопления элементов систем канализации, </w:t>
      </w:r>
      <w:r w:rsidR="00BB66B1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по формуле:</w:t>
      </w:r>
    </w:p>
    <w:p w:rsidR="00D1545B" w:rsidRPr="00A66601" w:rsidRDefault="00D1545B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1545B" w:rsidRPr="00A66601" w:rsidRDefault="00D1545B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М</w:t>
      </w:r>
      <w:r w:rsidRPr="00A66601">
        <w:rPr>
          <w:sz w:val="28"/>
          <w:szCs w:val="28"/>
          <w:vertAlign w:val="subscript"/>
        </w:rPr>
        <w:t>i ск</w:t>
      </w:r>
      <w:r w:rsidRPr="00A66601">
        <w:rPr>
          <w:sz w:val="28"/>
          <w:szCs w:val="28"/>
        </w:rPr>
        <w:t xml:space="preserve"> = 0,25</w:t>
      </w:r>
      <w:r w:rsidR="00025C1F" w:rsidRPr="00A66601">
        <w:rPr>
          <w:sz w:val="28"/>
          <w:szCs w:val="28"/>
        </w:rPr>
        <w:t xml:space="preserve"> × </w:t>
      </w:r>
      <w:r w:rsidR="009D6CC6" w:rsidRPr="00A66601">
        <w:rPr>
          <w:sz w:val="28"/>
          <w:szCs w:val="28"/>
        </w:rPr>
        <w:t>М</w:t>
      </w:r>
      <w:r w:rsidR="009D6CC6" w:rsidRPr="00A66601">
        <w:rPr>
          <w:sz w:val="28"/>
          <w:szCs w:val="28"/>
          <w:vertAlign w:val="subscript"/>
        </w:rPr>
        <w:t>i уд ск</w:t>
      </w:r>
      <w:r w:rsidR="00025C1F" w:rsidRPr="00A66601">
        <w:rPr>
          <w:sz w:val="28"/>
          <w:szCs w:val="28"/>
        </w:rPr>
        <w:t xml:space="preserve"> × </w:t>
      </w: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зз</w:t>
      </w:r>
      <w:r w:rsidR="00025C1F" w:rsidRPr="00A66601">
        <w:rPr>
          <w:sz w:val="28"/>
          <w:szCs w:val="28"/>
        </w:rPr>
        <w:t xml:space="preserve"> × </w:t>
      </w:r>
      <w:r w:rsidRPr="00A66601">
        <w:rPr>
          <w:sz w:val="28"/>
          <w:szCs w:val="28"/>
        </w:rPr>
        <w:t>T</w:t>
      </w:r>
      <w:r w:rsidRPr="00A66601">
        <w:rPr>
          <w:sz w:val="28"/>
          <w:szCs w:val="28"/>
          <w:vertAlign w:val="subscript"/>
        </w:rPr>
        <w:t>восст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где: М</w:t>
      </w:r>
      <w:r w:rsidRPr="00A66601">
        <w:rPr>
          <w:sz w:val="28"/>
          <w:szCs w:val="28"/>
          <w:vertAlign w:val="subscript"/>
        </w:rPr>
        <w:t>i уд ск</w:t>
      </w:r>
      <w:r w:rsidRPr="00A66601">
        <w:rPr>
          <w:sz w:val="28"/>
          <w:szCs w:val="28"/>
        </w:rPr>
        <w:t xml:space="preserve"> - удельное количество ЗВ, поступающих в природные воды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результате затопления элементов систем канализации, принимается по данным, приведенным в </w:t>
      </w:r>
      <w:hyperlink w:anchor="P1255" w:history="1">
        <w:r w:rsidRPr="00A66601">
          <w:rPr>
            <w:sz w:val="28"/>
            <w:szCs w:val="28"/>
          </w:rPr>
          <w:t xml:space="preserve">приложении </w:t>
        </w:r>
        <w:r w:rsidR="00387EF8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8</w:t>
        </w:r>
      </w:hyperlink>
      <w:r w:rsidRPr="00A66601">
        <w:rPr>
          <w:sz w:val="28"/>
          <w:szCs w:val="28"/>
        </w:rPr>
        <w:t xml:space="preserve"> к Методике;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N</w:t>
      </w:r>
      <w:r w:rsidRPr="00A66601">
        <w:rPr>
          <w:sz w:val="28"/>
          <w:szCs w:val="28"/>
          <w:vertAlign w:val="subscript"/>
        </w:rPr>
        <w:t>зз</w:t>
      </w:r>
      <w:r w:rsidRPr="00A66601">
        <w:rPr>
          <w:sz w:val="28"/>
          <w:szCs w:val="28"/>
        </w:rPr>
        <w:t xml:space="preserve"> - численность населения в зоне затопления;</w:t>
      </w:r>
    </w:p>
    <w:p w:rsidR="00E05A65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T</w:t>
      </w:r>
      <w:r w:rsidRPr="00A66601">
        <w:rPr>
          <w:sz w:val="28"/>
          <w:szCs w:val="28"/>
          <w:vertAlign w:val="subscript"/>
        </w:rPr>
        <w:t>восст</w:t>
      </w:r>
      <w:r w:rsidRPr="00A66601">
        <w:rPr>
          <w:sz w:val="28"/>
          <w:szCs w:val="28"/>
        </w:rPr>
        <w:t xml:space="preserve"> - время восстановления работы систем канализации после аварии (принимается равным 25 суткам).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Коэффициент 0,25 учитывает наличие в зоне затопления неканализованных районов и степень утраты элементов систем канализации.</w:t>
      </w:r>
    </w:p>
    <w:p w:rsidR="004D18F7" w:rsidRPr="00A66601" w:rsidRDefault="004D18F7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И</w:t>
      </w:r>
      <w:r w:rsidRPr="00A66601">
        <w:rPr>
          <w:sz w:val="28"/>
          <w:szCs w:val="28"/>
          <w:vertAlign w:val="subscript"/>
        </w:rPr>
        <w:t>нп</w:t>
      </w:r>
      <w:r w:rsidRPr="00A66601">
        <w:rPr>
          <w:sz w:val="28"/>
          <w:szCs w:val="28"/>
        </w:rPr>
        <w:t xml:space="preserve"> от сброса нефтепродуктов из разрушенного при аварии ГТС оборудования ГЭС, </w:t>
      </w:r>
      <w:r w:rsidR="00BB66B1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, если по сценарию аварии ГТС ожидаются разрушения. </w:t>
      </w:r>
      <w:r w:rsidR="00D41EC5" w:rsidRPr="00A66601">
        <w:rPr>
          <w:sz w:val="28"/>
          <w:szCs w:val="28"/>
        </w:rPr>
        <w:t xml:space="preserve">Размер </w:t>
      </w: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нп</w:t>
      </w:r>
      <w:r w:rsidRPr="00A66601">
        <w:rPr>
          <w:sz w:val="28"/>
          <w:szCs w:val="28"/>
        </w:rPr>
        <w:t xml:space="preserve"> рассчитывается по формуле:</w:t>
      </w:r>
    </w:p>
    <w:p w:rsidR="004D18F7" w:rsidRPr="00A66601" w:rsidRDefault="004D18F7" w:rsidP="003E42B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t>И</w:t>
      </w:r>
      <w:r w:rsidRPr="00A66601">
        <w:rPr>
          <w:sz w:val="28"/>
          <w:szCs w:val="28"/>
          <w:vertAlign w:val="subscript"/>
          <w:lang w:eastAsia="en-US"/>
        </w:rPr>
        <w:t>нп</w:t>
      </w:r>
      <w:r w:rsidRPr="00A66601">
        <w:rPr>
          <w:sz w:val="28"/>
          <w:szCs w:val="28"/>
          <w:lang w:eastAsia="en-US"/>
        </w:rPr>
        <w:t>= ∑</w:t>
      </w:r>
      <w:r w:rsidRPr="00A66601">
        <w:rPr>
          <w:sz w:val="28"/>
          <w:szCs w:val="28"/>
          <w:vertAlign w:val="subscript"/>
          <w:lang w:eastAsia="en-US"/>
        </w:rPr>
        <w:t xml:space="preserve"> </w:t>
      </w:r>
      <w:r w:rsidRPr="00A66601">
        <w:rPr>
          <w:sz w:val="28"/>
          <w:szCs w:val="28"/>
          <w:lang w:eastAsia="en-US"/>
        </w:rPr>
        <w:t>(М</w:t>
      </w:r>
      <w:r w:rsidRPr="00A66601">
        <w:rPr>
          <w:sz w:val="28"/>
          <w:szCs w:val="28"/>
          <w:vertAlign w:val="subscript"/>
          <w:lang w:eastAsia="en-US"/>
        </w:rPr>
        <w:t>нп</w:t>
      </w:r>
      <w:r w:rsidRPr="00A66601">
        <w:rPr>
          <w:sz w:val="28"/>
          <w:szCs w:val="28"/>
          <w:lang w:eastAsia="en-US"/>
        </w:rPr>
        <w:t>× С</w:t>
      </w:r>
      <w:r w:rsidRPr="00A66601">
        <w:rPr>
          <w:sz w:val="28"/>
          <w:szCs w:val="28"/>
          <w:vertAlign w:val="subscript"/>
          <w:lang w:eastAsia="en-US"/>
        </w:rPr>
        <w:t>нп</w:t>
      </w:r>
      <w:r w:rsidRPr="00A66601">
        <w:rPr>
          <w:sz w:val="28"/>
          <w:szCs w:val="28"/>
          <w:lang w:eastAsia="en-US"/>
        </w:rPr>
        <w:t>) × К</w:t>
      </w:r>
      <w:r w:rsidRPr="00A66601">
        <w:rPr>
          <w:sz w:val="28"/>
          <w:szCs w:val="28"/>
          <w:vertAlign w:val="subscript"/>
          <w:lang w:eastAsia="en-US"/>
        </w:rPr>
        <w:t>от</w:t>
      </w:r>
      <w:r w:rsidRPr="00A66601">
        <w:rPr>
          <w:sz w:val="28"/>
          <w:szCs w:val="28"/>
          <w:lang w:eastAsia="en-US"/>
        </w:rPr>
        <w:t xml:space="preserve"> × К</w:t>
      </w:r>
      <w:r w:rsidRPr="00A66601">
        <w:rPr>
          <w:sz w:val="28"/>
          <w:szCs w:val="28"/>
          <w:vertAlign w:val="subscript"/>
          <w:lang w:eastAsia="en-US"/>
        </w:rPr>
        <w:t>ср</w:t>
      </w:r>
      <w:r w:rsidRPr="00A66601">
        <w:rPr>
          <w:sz w:val="28"/>
          <w:szCs w:val="28"/>
          <w:lang w:eastAsia="en-US"/>
        </w:rPr>
        <w:t xml:space="preserve"> × К</w:t>
      </w:r>
      <w:r w:rsidRPr="00A66601">
        <w:rPr>
          <w:sz w:val="28"/>
          <w:szCs w:val="28"/>
          <w:vertAlign w:val="subscript"/>
          <w:lang w:eastAsia="en-US"/>
        </w:rPr>
        <w:t>доп</w:t>
      </w:r>
      <w:r w:rsidRPr="00A66601">
        <w:rPr>
          <w:sz w:val="28"/>
          <w:szCs w:val="28"/>
          <w:lang w:eastAsia="en-US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t>где:</w:t>
      </w:r>
      <w:r w:rsidR="00C6522E" w:rsidRPr="00A66601">
        <w:rPr>
          <w:sz w:val="28"/>
          <w:szCs w:val="28"/>
          <w:lang w:eastAsia="en-US"/>
        </w:rPr>
        <w:t xml:space="preserve"> </w:t>
      </w:r>
      <w:r w:rsidRPr="00A66601">
        <w:rPr>
          <w:sz w:val="28"/>
          <w:szCs w:val="28"/>
          <w:lang w:eastAsia="en-US"/>
        </w:rPr>
        <w:t>М</w:t>
      </w:r>
      <w:r w:rsidRPr="00A66601">
        <w:rPr>
          <w:sz w:val="28"/>
          <w:szCs w:val="28"/>
          <w:vertAlign w:val="subscript"/>
          <w:lang w:eastAsia="en-US"/>
        </w:rPr>
        <w:t>нп</w:t>
      </w:r>
      <w:r w:rsidRPr="00A66601">
        <w:rPr>
          <w:sz w:val="28"/>
          <w:szCs w:val="28"/>
          <w:lang w:eastAsia="en-US"/>
        </w:rPr>
        <w:t xml:space="preserve"> – масса нефтепродуктов</w:t>
      </w:r>
      <w:r w:rsidR="00C6522E" w:rsidRPr="00A66601">
        <w:rPr>
          <w:sz w:val="28"/>
          <w:szCs w:val="28"/>
          <w:lang w:eastAsia="en-US"/>
        </w:rPr>
        <w:t>, содержащихся в оборудовании, расположенном на</w:t>
      </w:r>
      <w:r w:rsidRPr="00A66601">
        <w:rPr>
          <w:sz w:val="28"/>
          <w:szCs w:val="28"/>
          <w:lang w:eastAsia="en-US"/>
        </w:rPr>
        <w:t xml:space="preserve"> площадк</w:t>
      </w:r>
      <w:r w:rsidR="00C6522E" w:rsidRPr="00A66601">
        <w:rPr>
          <w:sz w:val="28"/>
          <w:szCs w:val="28"/>
          <w:lang w:eastAsia="en-US"/>
        </w:rPr>
        <w:t>е</w:t>
      </w:r>
      <w:r w:rsidRPr="00A66601">
        <w:rPr>
          <w:sz w:val="28"/>
          <w:szCs w:val="28"/>
          <w:lang w:eastAsia="en-US"/>
        </w:rPr>
        <w:t xml:space="preserve"> ГТС</w:t>
      </w:r>
      <w:r w:rsidR="00C6522E" w:rsidRPr="00A66601">
        <w:rPr>
          <w:sz w:val="28"/>
          <w:szCs w:val="28"/>
          <w:lang w:eastAsia="en-US"/>
        </w:rPr>
        <w:t xml:space="preserve"> и подлежащем разрушению при аварии</w:t>
      </w:r>
      <w:r w:rsidRPr="00A66601">
        <w:rPr>
          <w:sz w:val="28"/>
          <w:szCs w:val="28"/>
          <w:lang w:eastAsia="en-US"/>
        </w:rPr>
        <w:t>, т;</w:t>
      </w: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t>С</w:t>
      </w:r>
      <w:r w:rsidRPr="00A66601">
        <w:rPr>
          <w:sz w:val="28"/>
          <w:szCs w:val="28"/>
          <w:vertAlign w:val="subscript"/>
          <w:lang w:eastAsia="en-US"/>
        </w:rPr>
        <w:t>нп</w:t>
      </w:r>
      <w:r w:rsidRPr="00A66601">
        <w:rPr>
          <w:sz w:val="28"/>
          <w:szCs w:val="28"/>
          <w:lang w:eastAsia="en-US"/>
        </w:rPr>
        <w:t xml:space="preserve"> – ставка платы за сброс 1 т нефтепродуктов в природные вод</w:t>
      </w:r>
      <w:r w:rsidR="00806667" w:rsidRPr="00A66601">
        <w:rPr>
          <w:sz w:val="28"/>
          <w:szCs w:val="28"/>
          <w:lang w:eastAsia="en-US"/>
        </w:rPr>
        <w:t>ы</w:t>
      </w:r>
      <w:r w:rsidR="009607AF" w:rsidRPr="00A66601">
        <w:rPr>
          <w:sz w:val="28"/>
          <w:szCs w:val="28"/>
          <w:lang w:eastAsia="en-US"/>
        </w:rPr>
        <w:t>, определяемая аналогично пункту 10</w:t>
      </w:r>
      <w:r w:rsidR="00CC35CE" w:rsidRPr="00A66601">
        <w:rPr>
          <w:sz w:val="28"/>
          <w:szCs w:val="28"/>
          <w:lang w:eastAsia="en-US"/>
        </w:rPr>
        <w:t>9</w:t>
      </w:r>
      <w:r w:rsidR="009607AF" w:rsidRPr="00A66601">
        <w:rPr>
          <w:sz w:val="28"/>
          <w:szCs w:val="28"/>
          <w:lang w:eastAsia="en-US"/>
        </w:rPr>
        <w:t xml:space="preserve"> Методики.</w:t>
      </w:r>
    </w:p>
    <w:p w:rsidR="006B484E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t>К</w:t>
      </w:r>
      <w:r w:rsidRPr="00A66601">
        <w:rPr>
          <w:sz w:val="28"/>
          <w:szCs w:val="28"/>
          <w:vertAlign w:val="subscript"/>
          <w:lang w:eastAsia="en-US"/>
        </w:rPr>
        <w:t>от</w:t>
      </w:r>
      <w:r w:rsidRPr="00A66601">
        <w:rPr>
          <w:sz w:val="28"/>
          <w:szCs w:val="28"/>
          <w:lang w:eastAsia="en-US"/>
        </w:rPr>
        <w:t>, К</w:t>
      </w:r>
      <w:r w:rsidRPr="00A66601">
        <w:rPr>
          <w:sz w:val="28"/>
          <w:szCs w:val="28"/>
          <w:vertAlign w:val="subscript"/>
          <w:lang w:eastAsia="en-US"/>
        </w:rPr>
        <w:t>ср</w:t>
      </w:r>
      <w:r w:rsidRPr="00A66601">
        <w:rPr>
          <w:sz w:val="28"/>
          <w:szCs w:val="28"/>
          <w:lang w:eastAsia="en-US"/>
        </w:rPr>
        <w:t>, К</w:t>
      </w:r>
      <w:r w:rsidRPr="00A66601">
        <w:rPr>
          <w:sz w:val="28"/>
          <w:szCs w:val="28"/>
          <w:vertAlign w:val="subscript"/>
          <w:lang w:eastAsia="en-US"/>
        </w:rPr>
        <w:t>доп</w:t>
      </w:r>
      <w:r w:rsidRPr="00A66601">
        <w:rPr>
          <w:sz w:val="28"/>
          <w:szCs w:val="28"/>
          <w:lang w:eastAsia="en-US"/>
        </w:rPr>
        <w:t xml:space="preserve"> – аналогично </w:t>
      </w:r>
      <w:r w:rsidR="00E05A65" w:rsidRPr="00A66601">
        <w:rPr>
          <w:sz w:val="28"/>
          <w:szCs w:val="28"/>
          <w:lang w:eastAsia="en-US"/>
        </w:rPr>
        <w:t>пункту</w:t>
      </w:r>
      <w:r w:rsidRPr="00A66601">
        <w:rPr>
          <w:sz w:val="28"/>
          <w:szCs w:val="28"/>
          <w:lang w:eastAsia="en-US"/>
        </w:rPr>
        <w:t xml:space="preserve"> 10</w:t>
      </w:r>
      <w:r w:rsidR="00CC35CE" w:rsidRPr="00A66601">
        <w:rPr>
          <w:sz w:val="28"/>
          <w:szCs w:val="28"/>
          <w:lang w:eastAsia="en-US"/>
        </w:rPr>
        <w:t>9</w:t>
      </w:r>
      <w:r w:rsidRPr="00A66601">
        <w:rPr>
          <w:sz w:val="28"/>
          <w:szCs w:val="28"/>
          <w:lang w:eastAsia="en-US"/>
        </w:rPr>
        <w:t xml:space="preserve"> Методики.</w:t>
      </w:r>
    </w:p>
    <w:p w:rsidR="003C0E44" w:rsidRPr="00A66601" w:rsidRDefault="003C0E44" w:rsidP="00A66601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 природной среде И</w:t>
      </w:r>
      <w:r w:rsidRPr="00A66601">
        <w:rPr>
          <w:sz w:val="28"/>
          <w:szCs w:val="28"/>
          <w:vertAlign w:val="subscript"/>
        </w:rPr>
        <w:t>10</w:t>
      </w:r>
      <w:r w:rsidRPr="00A66601">
        <w:rPr>
          <w:sz w:val="28"/>
          <w:szCs w:val="28"/>
        </w:rPr>
        <w:t xml:space="preserve"> в результате аварии хранилищ отходов (отходов шламонакопителей, шламохранилищ, золошлакоотвалов, накопителей сточных вод) вследствие аварии ГТС рассчитывается как сумма ущерба </w:t>
      </w:r>
      <w:r w:rsidRPr="00A66601">
        <w:rPr>
          <w:sz w:val="28"/>
          <w:szCs w:val="28"/>
        </w:rPr>
        <w:br/>
        <w:t>по компонентам природной среды по формуле: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И</w:t>
      </w:r>
      <w:r w:rsidRPr="00A66601">
        <w:rPr>
          <w:rFonts w:ascii="Times New Roman" w:hAnsi="Times New Roman"/>
          <w:sz w:val="28"/>
          <w:szCs w:val="28"/>
          <w:vertAlign w:val="subscript"/>
        </w:rPr>
        <w:t>10</w:t>
      </w:r>
      <w:r w:rsidRPr="00A66601">
        <w:rPr>
          <w:rFonts w:ascii="Times New Roman" w:hAnsi="Times New Roman"/>
          <w:sz w:val="28"/>
          <w:szCs w:val="28"/>
        </w:rPr>
        <w:t xml:space="preserve"> = И</w:t>
      </w:r>
      <w:r w:rsidRPr="00A66601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A66601">
        <w:rPr>
          <w:rFonts w:ascii="Times New Roman" w:hAnsi="Times New Roman"/>
          <w:sz w:val="28"/>
          <w:szCs w:val="28"/>
        </w:rPr>
        <w:t>+ И</w:t>
      </w:r>
      <w:r w:rsidRPr="00A66601">
        <w:rPr>
          <w:rFonts w:ascii="Times New Roman" w:hAnsi="Times New Roman"/>
          <w:sz w:val="28"/>
          <w:szCs w:val="28"/>
          <w:vertAlign w:val="subscript"/>
        </w:rPr>
        <w:t>п</w:t>
      </w:r>
      <w:r w:rsidRPr="00A66601">
        <w:rPr>
          <w:rFonts w:ascii="Times New Roman" w:hAnsi="Times New Roman"/>
          <w:sz w:val="28"/>
          <w:szCs w:val="28"/>
        </w:rPr>
        <w:t xml:space="preserve"> + И</w:t>
      </w:r>
      <w:r w:rsidRPr="00A66601">
        <w:rPr>
          <w:rFonts w:ascii="Times New Roman" w:hAnsi="Times New Roman"/>
          <w:sz w:val="28"/>
          <w:szCs w:val="28"/>
          <w:vertAlign w:val="subscript"/>
        </w:rPr>
        <w:t>г</w:t>
      </w:r>
      <w:r w:rsidRPr="00A66601">
        <w:rPr>
          <w:rFonts w:ascii="Times New Roman" w:hAnsi="Times New Roman"/>
          <w:sz w:val="28"/>
          <w:szCs w:val="28"/>
        </w:rPr>
        <w:t xml:space="preserve"> + И</w:t>
      </w:r>
      <w:r w:rsidRPr="00A66601">
        <w:rPr>
          <w:rFonts w:ascii="Times New Roman" w:hAnsi="Times New Roman"/>
          <w:sz w:val="28"/>
          <w:szCs w:val="28"/>
          <w:vertAlign w:val="subscript"/>
        </w:rPr>
        <w:t>ох</w:t>
      </w:r>
      <w:r w:rsidRPr="00A66601">
        <w:rPr>
          <w:rFonts w:ascii="Times New Roman" w:hAnsi="Times New Roman"/>
          <w:sz w:val="28"/>
          <w:szCs w:val="28"/>
        </w:rPr>
        <w:t>,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где: И</w:t>
      </w:r>
      <w:r w:rsidRPr="00A66601">
        <w:rPr>
          <w:rFonts w:ascii="Times New Roman" w:hAnsi="Times New Roman"/>
          <w:sz w:val="28"/>
          <w:szCs w:val="28"/>
          <w:vertAlign w:val="subscript"/>
        </w:rPr>
        <w:t>в</w:t>
      </w:r>
      <w:r w:rsidRPr="00A66601">
        <w:rPr>
          <w:rFonts w:ascii="Times New Roman" w:hAnsi="Times New Roman"/>
          <w:sz w:val="28"/>
          <w:szCs w:val="28"/>
        </w:rPr>
        <w:t xml:space="preserve"> – ущерб, нанесенный поверхностным водам (водотокам, водоемам);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lastRenderedPageBreak/>
        <w:t>И</w:t>
      </w:r>
      <w:r w:rsidRPr="00A66601">
        <w:rPr>
          <w:rFonts w:ascii="Times New Roman" w:hAnsi="Times New Roman"/>
          <w:sz w:val="28"/>
          <w:szCs w:val="28"/>
          <w:vertAlign w:val="subscript"/>
        </w:rPr>
        <w:t>п</w:t>
      </w:r>
      <w:r w:rsidRPr="00A66601">
        <w:rPr>
          <w:rFonts w:ascii="Times New Roman" w:hAnsi="Times New Roman"/>
          <w:sz w:val="28"/>
          <w:szCs w:val="28"/>
        </w:rPr>
        <w:t xml:space="preserve"> – ущерб, нанесенный почвам, земле недрам;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И</w:t>
      </w:r>
      <w:r w:rsidRPr="00A66601">
        <w:rPr>
          <w:rFonts w:ascii="Times New Roman" w:hAnsi="Times New Roman"/>
          <w:sz w:val="28"/>
          <w:szCs w:val="28"/>
          <w:vertAlign w:val="subscript"/>
        </w:rPr>
        <w:t>г</w:t>
      </w:r>
      <w:r w:rsidRPr="00A66601">
        <w:rPr>
          <w:rFonts w:ascii="Times New Roman" w:hAnsi="Times New Roman"/>
          <w:sz w:val="28"/>
          <w:szCs w:val="28"/>
        </w:rPr>
        <w:t xml:space="preserve"> – ущерб, нанесенный подземным (в т.ч. грунтовым) водам;</w:t>
      </w:r>
    </w:p>
    <w:p w:rsidR="003C0E44" w:rsidRPr="00A66601" w:rsidRDefault="003C0E44" w:rsidP="003E42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01">
        <w:rPr>
          <w:rFonts w:ascii="Times New Roman" w:hAnsi="Times New Roman"/>
          <w:sz w:val="28"/>
          <w:szCs w:val="28"/>
        </w:rPr>
        <w:t>И</w:t>
      </w:r>
      <w:r w:rsidRPr="00A66601">
        <w:rPr>
          <w:rFonts w:ascii="Times New Roman" w:hAnsi="Times New Roman"/>
          <w:sz w:val="28"/>
          <w:szCs w:val="28"/>
          <w:vertAlign w:val="subscript"/>
        </w:rPr>
        <w:t>ох</w:t>
      </w:r>
      <w:r w:rsidRPr="00A66601">
        <w:rPr>
          <w:rFonts w:ascii="Times New Roman" w:hAnsi="Times New Roman"/>
          <w:sz w:val="28"/>
          <w:szCs w:val="28"/>
        </w:rPr>
        <w:t xml:space="preserve"> – ущерб, нанесенный охотничьим ресурсам.</w:t>
      </w:r>
    </w:p>
    <w:p w:rsidR="003C0E44" w:rsidRPr="00A66601" w:rsidRDefault="003C0E44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Ущерб, нанесенный природным и природно-антропогенным объектам, растительному, животному миру (за исключением ущерба охотничьим ресурсам) и прочим компонентам природной среды, учитывается в составе прочих, не прогнозируемых при проведении расчета размера вероятного вреда ущербов (И</w:t>
      </w:r>
      <w:r w:rsidRPr="00A66601">
        <w:rPr>
          <w:sz w:val="28"/>
          <w:szCs w:val="28"/>
          <w:vertAlign w:val="subscript"/>
        </w:rPr>
        <w:t>11</w:t>
      </w:r>
      <w:r w:rsidRPr="00A66601">
        <w:rPr>
          <w:sz w:val="28"/>
          <w:szCs w:val="28"/>
        </w:rPr>
        <w:t>), рассчитываемых по формуле, приведенной в пункте 12</w:t>
      </w:r>
      <w:r w:rsidR="00CC35CE" w:rsidRPr="00A66601">
        <w:rPr>
          <w:sz w:val="28"/>
          <w:szCs w:val="28"/>
        </w:rPr>
        <w:t>4</w:t>
      </w:r>
      <w:r w:rsidRPr="00A66601">
        <w:rPr>
          <w:sz w:val="28"/>
          <w:szCs w:val="28"/>
        </w:rPr>
        <w:t>.</w:t>
      </w:r>
    </w:p>
    <w:p w:rsidR="004D18F7" w:rsidRPr="00A66601" w:rsidRDefault="004D18F7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При определении степени загрязнения почвы принимается,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что вся масса вредных веществ из профильтровавшейся с поверхности жидкости остается в почвенном слое и распределяется равномерно по глубине слоя и площади затопления. </w:t>
      </w:r>
    </w:p>
    <w:p w:rsidR="006B484E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При расчете не учитывается, что часть вредных веществ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из профильтровавшихся стоков, не задерживаясь в почвенном слое, попадает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в грунтовые воды.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При определении параметров загрязнения поверхностных водоемов необходимо принимать массу вредных веществ, содержащихся в вытекшей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или профильтровавшейся из хранилища (накопителя) жидкости, равномерно распределенную: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для замкнутых поверхностных водоемов - по всему объему водоема;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для проточных поверхностных водоемов - по сечению водоема.</w:t>
      </w:r>
    </w:p>
    <w:p w:rsidR="004D18F7" w:rsidRPr="00A66601" w:rsidRDefault="004D18F7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Ущерб, нанесенный поверхностным водам (И</w:t>
      </w:r>
      <w:r w:rsidRPr="00A66601">
        <w:rPr>
          <w:sz w:val="28"/>
          <w:szCs w:val="28"/>
          <w:vertAlign w:val="subscript"/>
        </w:rPr>
        <w:t>в</w:t>
      </w:r>
      <w:r w:rsidRPr="00A66601">
        <w:rPr>
          <w:sz w:val="28"/>
          <w:szCs w:val="28"/>
        </w:rPr>
        <w:t>) и подземным водам (И</w:t>
      </w:r>
      <w:r w:rsidRPr="00A66601">
        <w:rPr>
          <w:sz w:val="28"/>
          <w:szCs w:val="28"/>
          <w:vertAlign w:val="subscript"/>
        </w:rPr>
        <w:t>г</w:t>
      </w:r>
      <w:r w:rsidRPr="00A66601">
        <w:rPr>
          <w:sz w:val="28"/>
          <w:szCs w:val="28"/>
        </w:rPr>
        <w:t xml:space="preserve">), определяется исходя из массы поступающих в них ЗВ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как соответствующая плата за сброс ЗВ с учетом экологической ситуации </w:t>
      </w:r>
      <w:r w:rsidR="00383CDD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по бассейнам рек и морей региона договора водопользования.</w:t>
      </w: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Ущерб, который может быть нанесен поверхностным и подземным водам, </w:t>
      </w:r>
      <w:r w:rsidR="00BB66B1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как размер платы за сверхлимитный сброс по формуле:</w:t>
      </w: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в</w:t>
      </w:r>
      <w:r w:rsidRPr="00A66601">
        <w:rPr>
          <w:sz w:val="28"/>
          <w:szCs w:val="28"/>
        </w:rPr>
        <w:t xml:space="preserve"> = ∑(М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  <w:vertAlign w:val="subscript"/>
        </w:rPr>
        <w:t xml:space="preserve"> ст</w:t>
      </w:r>
      <w:r w:rsidRPr="00A66601">
        <w:rPr>
          <w:sz w:val="28"/>
          <w:szCs w:val="28"/>
        </w:rPr>
        <w:t>×С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  <w:vertAlign w:val="subscript"/>
        </w:rPr>
        <w:t xml:space="preserve"> </w:t>
      </w:r>
      <w:r w:rsidRPr="00A66601">
        <w:rPr>
          <w:sz w:val="28"/>
          <w:szCs w:val="28"/>
        </w:rPr>
        <w:t>)×К</w:t>
      </w:r>
      <w:r w:rsidRPr="00A66601">
        <w:rPr>
          <w:sz w:val="28"/>
          <w:szCs w:val="28"/>
          <w:vertAlign w:val="subscript"/>
        </w:rPr>
        <w:t>от</w:t>
      </w:r>
      <w:r w:rsidRPr="00A66601">
        <w:rPr>
          <w:sz w:val="28"/>
          <w:szCs w:val="28"/>
        </w:rPr>
        <w:t>×К</w:t>
      </w:r>
      <w:r w:rsidRPr="00A66601">
        <w:rPr>
          <w:sz w:val="28"/>
          <w:szCs w:val="28"/>
          <w:vertAlign w:val="subscript"/>
        </w:rPr>
        <w:t>ср</w:t>
      </w:r>
      <w:r w:rsidRPr="00A66601">
        <w:rPr>
          <w:sz w:val="28"/>
          <w:szCs w:val="28"/>
          <w:lang w:eastAsia="en-US"/>
        </w:rPr>
        <w:t>× К</w:t>
      </w:r>
      <w:r w:rsidRPr="00A66601">
        <w:rPr>
          <w:sz w:val="28"/>
          <w:szCs w:val="28"/>
          <w:vertAlign w:val="subscript"/>
          <w:lang w:eastAsia="en-US"/>
        </w:rPr>
        <w:t>доп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A66601">
        <w:rPr>
          <w:sz w:val="28"/>
          <w:szCs w:val="28"/>
        </w:rPr>
        <w:t>где</w:t>
      </w:r>
      <w:r w:rsidR="006007F3" w:rsidRPr="00A66601">
        <w:rPr>
          <w:sz w:val="28"/>
          <w:szCs w:val="28"/>
          <w:lang w:val="en-US"/>
        </w:rPr>
        <w:t>:</w:t>
      </w:r>
      <w:r w:rsidRPr="00A66601">
        <w:rPr>
          <w:sz w:val="28"/>
          <w:szCs w:val="28"/>
          <w:lang w:val="en-US"/>
        </w:rPr>
        <w:t xml:space="preserve"> i – вид ЗВ (i=1,2…n);</w:t>
      </w: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М</w:t>
      </w:r>
      <w:r w:rsidRPr="00A66601">
        <w:rPr>
          <w:sz w:val="28"/>
          <w:szCs w:val="28"/>
          <w:vertAlign w:val="subscript"/>
          <w:lang w:val="en-US"/>
        </w:rPr>
        <w:t>i</w:t>
      </w:r>
      <w:r w:rsidRPr="00A66601">
        <w:rPr>
          <w:sz w:val="28"/>
          <w:szCs w:val="28"/>
          <w:vertAlign w:val="subscript"/>
        </w:rPr>
        <w:t xml:space="preserve"> ст </w:t>
      </w:r>
      <w:r w:rsidRPr="00A66601">
        <w:rPr>
          <w:sz w:val="28"/>
          <w:szCs w:val="28"/>
        </w:rPr>
        <w:t xml:space="preserve"> – масса сброса </w:t>
      </w:r>
      <w:r w:rsidRPr="00A66601">
        <w:rPr>
          <w:sz w:val="28"/>
          <w:szCs w:val="28"/>
          <w:lang w:val="en-US"/>
        </w:rPr>
        <w:t>i</w:t>
      </w:r>
      <w:r w:rsidRPr="00A66601">
        <w:rPr>
          <w:sz w:val="28"/>
          <w:szCs w:val="28"/>
        </w:rPr>
        <w:t>-того загрязняющего вещества в природные воды при смыве с селитебных территорий</w:t>
      </w:r>
      <w:r w:rsidR="00F77017" w:rsidRPr="00A66601">
        <w:rPr>
          <w:sz w:val="28"/>
          <w:szCs w:val="28"/>
        </w:rPr>
        <w:t xml:space="preserve"> и с территории ГТС</w:t>
      </w:r>
      <w:r w:rsidRPr="00A66601">
        <w:rPr>
          <w:sz w:val="28"/>
          <w:szCs w:val="28"/>
        </w:rPr>
        <w:t>, т;</w:t>
      </w:r>
    </w:p>
    <w:p w:rsidR="006B484E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</w:rPr>
        <w:t>С</w:t>
      </w:r>
      <w:r w:rsidRPr="00A66601">
        <w:rPr>
          <w:sz w:val="28"/>
          <w:szCs w:val="28"/>
          <w:vertAlign w:val="subscript"/>
          <w:lang w:val="en-US"/>
        </w:rPr>
        <w:t>i</w:t>
      </w:r>
      <w:r w:rsidR="00365EF7" w:rsidRPr="00A66601">
        <w:rPr>
          <w:sz w:val="28"/>
          <w:szCs w:val="28"/>
        </w:rPr>
        <w:t xml:space="preserve">, </w:t>
      </w:r>
      <w:r w:rsidRPr="00A66601">
        <w:rPr>
          <w:sz w:val="28"/>
          <w:szCs w:val="28"/>
          <w:lang w:eastAsia="en-US"/>
        </w:rPr>
        <w:t>К</w:t>
      </w:r>
      <w:r w:rsidRPr="00A66601">
        <w:rPr>
          <w:sz w:val="28"/>
          <w:szCs w:val="28"/>
          <w:vertAlign w:val="subscript"/>
          <w:lang w:eastAsia="en-US"/>
        </w:rPr>
        <w:t>от</w:t>
      </w:r>
      <w:r w:rsidRPr="00A66601">
        <w:rPr>
          <w:sz w:val="28"/>
          <w:szCs w:val="28"/>
          <w:lang w:eastAsia="en-US"/>
        </w:rPr>
        <w:t>, К</w:t>
      </w:r>
      <w:r w:rsidRPr="00A66601">
        <w:rPr>
          <w:sz w:val="28"/>
          <w:szCs w:val="28"/>
          <w:vertAlign w:val="subscript"/>
          <w:lang w:eastAsia="en-US"/>
        </w:rPr>
        <w:t>ср</w:t>
      </w:r>
      <w:r w:rsidRPr="00A66601">
        <w:rPr>
          <w:sz w:val="28"/>
          <w:szCs w:val="28"/>
          <w:lang w:eastAsia="en-US"/>
        </w:rPr>
        <w:t>, К</w:t>
      </w:r>
      <w:r w:rsidRPr="00A66601">
        <w:rPr>
          <w:sz w:val="28"/>
          <w:szCs w:val="28"/>
          <w:vertAlign w:val="subscript"/>
          <w:lang w:eastAsia="en-US"/>
        </w:rPr>
        <w:t>доп</w:t>
      </w:r>
      <w:r w:rsidRPr="00A66601">
        <w:rPr>
          <w:sz w:val="28"/>
          <w:szCs w:val="28"/>
          <w:lang w:eastAsia="en-US"/>
        </w:rPr>
        <w:t xml:space="preserve"> – аналогично </w:t>
      </w:r>
      <w:r w:rsidR="00A91425" w:rsidRPr="00A66601">
        <w:rPr>
          <w:sz w:val="28"/>
          <w:szCs w:val="28"/>
          <w:lang w:eastAsia="en-US"/>
        </w:rPr>
        <w:t>пункту</w:t>
      </w:r>
      <w:r w:rsidRPr="00A66601">
        <w:rPr>
          <w:sz w:val="28"/>
          <w:szCs w:val="28"/>
          <w:lang w:eastAsia="en-US"/>
        </w:rPr>
        <w:t xml:space="preserve"> 10</w:t>
      </w:r>
      <w:r w:rsidR="00CC35CE" w:rsidRPr="00A66601">
        <w:rPr>
          <w:sz w:val="28"/>
          <w:szCs w:val="28"/>
          <w:lang w:eastAsia="en-US"/>
        </w:rPr>
        <w:t>9</w:t>
      </w:r>
      <w:r w:rsidRPr="00A66601">
        <w:rPr>
          <w:sz w:val="28"/>
          <w:szCs w:val="28"/>
          <w:lang w:eastAsia="en-US"/>
        </w:rPr>
        <w:t xml:space="preserve"> Методики.</w:t>
      </w:r>
    </w:p>
    <w:p w:rsidR="004D18F7" w:rsidRPr="00A66601" w:rsidRDefault="004D18F7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Ущерб, нанесенный почвам (И</w:t>
      </w:r>
      <w:r w:rsidRPr="00A66601">
        <w:rPr>
          <w:sz w:val="28"/>
          <w:szCs w:val="28"/>
          <w:vertAlign w:val="subscript"/>
        </w:rPr>
        <w:t>п</w:t>
      </w:r>
      <w:r w:rsidRPr="00A66601">
        <w:rPr>
          <w:sz w:val="28"/>
          <w:szCs w:val="28"/>
        </w:rPr>
        <w:t xml:space="preserve">) в результате несанкционированного размещения отходов, </w:t>
      </w:r>
      <w:r w:rsidR="00BB66B1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по формуле:</w:t>
      </w:r>
    </w:p>
    <w:p w:rsidR="006007F3" w:rsidRPr="00A66601" w:rsidRDefault="006007F3" w:rsidP="003E42B4">
      <w:pPr>
        <w:pStyle w:val="ConsPlusNormal"/>
        <w:tabs>
          <w:tab w:val="left" w:pos="1276"/>
        </w:tabs>
        <w:spacing w:line="276" w:lineRule="auto"/>
        <w:ind w:left="709" w:firstLine="709"/>
        <w:jc w:val="both"/>
        <w:rPr>
          <w:sz w:val="28"/>
          <w:szCs w:val="28"/>
        </w:rPr>
      </w:pPr>
    </w:p>
    <w:p w:rsidR="004D18F7" w:rsidRPr="00A66601" w:rsidRDefault="004D18F7" w:rsidP="003E42B4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66601">
        <w:rPr>
          <w:rFonts w:ascii="Times New Roman" w:hAnsi="Times New Roman"/>
          <w:sz w:val="28"/>
          <w:szCs w:val="28"/>
          <w:lang w:eastAsia="en-US"/>
        </w:rPr>
        <w:t>И</w:t>
      </w:r>
      <w:r w:rsidRPr="00A66601">
        <w:rPr>
          <w:rFonts w:ascii="Times New Roman" w:hAnsi="Times New Roman"/>
          <w:sz w:val="28"/>
          <w:szCs w:val="28"/>
          <w:vertAlign w:val="subscript"/>
          <w:lang w:eastAsia="en-US"/>
        </w:rPr>
        <w:t>п</w:t>
      </w:r>
      <w:r w:rsidRPr="00A66601">
        <w:rPr>
          <w:rFonts w:ascii="Times New Roman" w:hAnsi="Times New Roman"/>
          <w:sz w:val="28"/>
          <w:szCs w:val="28"/>
          <w:lang w:eastAsia="en-US"/>
        </w:rPr>
        <w:t>= ∑(M</w:t>
      </w:r>
      <w:r w:rsidRPr="00A66601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i </w:t>
      </w:r>
      <w:r w:rsidRPr="00A66601">
        <w:rPr>
          <w:rFonts w:ascii="Times New Roman" w:hAnsi="Times New Roman"/>
          <w:sz w:val="28"/>
          <w:szCs w:val="28"/>
          <w:lang w:eastAsia="en-US"/>
        </w:rPr>
        <w:t>× С</w:t>
      </w:r>
      <w:r w:rsidRPr="00A66601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r w:rsidRPr="00A66601">
        <w:rPr>
          <w:rFonts w:ascii="Times New Roman" w:hAnsi="Times New Roman"/>
          <w:sz w:val="28"/>
          <w:szCs w:val="28"/>
          <w:lang w:eastAsia="en-US"/>
        </w:rPr>
        <w:t>) × K</w:t>
      </w:r>
      <w:r w:rsidRPr="00A66601">
        <w:rPr>
          <w:rFonts w:ascii="Times New Roman" w:hAnsi="Times New Roman"/>
          <w:sz w:val="28"/>
          <w:szCs w:val="28"/>
          <w:vertAlign w:val="subscript"/>
          <w:lang w:eastAsia="en-US"/>
        </w:rPr>
        <w:t>ср</w:t>
      </w:r>
      <w:r w:rsidRPr="00A66601">
        <w:rPr>
          <w:rFonts w:ascii="Times New Roman" w:hAnsi="Times New Roman"/>
          <w:sz w:val="28"/>
          <w:szCs w:val="28"/>
          <w:lang w:eastAsia="en-US"/>
        </w:rPr>
        <w:t>× К</w:t>
      </w:r>
      <w:r w:rsidRPr="00A66601">
        <w:rPr>
          <w:rFonts w:ascii="Times New Roman" w:hAnsi="Times New Roman"/>
          <w:sz w:val="28"/>
          <w:szCs w:val="28"/>
          <w:vertAlign w:val="subscript"/>
          <w:lang w:eastAsia="en-US"/>
        </w:rPr>
        <w:t>доп</w:t>
      </w:r>
      <w:r w:rsidRPr="00A66601">
        <w:rPr>
          <w:rFonts w:ascii="Times New Roman" w:hAnsi="Times New Roman"/>
          <w:sz w:val="28"/>
          <w:szCs w:val="28"/>
          <w:lang w:eastAsia="en-US"/>
        </w:rPr>
        <w:t>,</w:t>
      </w:r>
    </w:p>
    <w:p w:rsidR="006007F3" w:rsidRPr="00A66601" w:rsidRDefault="006007F3" w:rsidP="003E42B4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lastRenderedPageBreak/>
        <w:t xml:space="preserve">где: </w:t>
      </w:r>
      <w:r w:rsidR="00A47AAD" w:rsidRPr="00A66601">
        <w:rPr>
          <w:sz w:val="28"/>
          <w:szCs w:val="28"/>
          <w:lang w:eastAsia="en-US"/>
        </w:rPr>
        <w:t xml:space="preserve"> </w:t>
      </w:r>
      <w:r w:rsidRPr="00A66601">
        <w:rPr>
          <w:sz w:val="28"/>
          <w:szCs w:val="28"/>
          <w:lang w:val="en-US" w:eastAsia="en-US"/>
        </w:rPr>
        <w:t>i</w:t>
      </w:r>
      <w:r w:rsidRPr="00A66601">
        <w:rPr>
          <w:sz w:val="28"/>
          <w:szCs w:val="28"/>
          <w:lang w:eastAsia="en-US"/>
        </w:rPr>
        <w:t xml:space="preserve"> – </w:t>
      </w:r>
      <w:r w:rsidR="009D17F3" w:rsidRPr="00A66601">
        <w:rPr>
          <w:sz w:val="28"/>
          <w:szCs w:val="28"/>
          <w:lang w:eastAsia="en-US"/>
        </w:rPr>
        <w:t>класс опасности</w:t>
      </w:r>
      <w:r w:rsidR="009D17F3" w:rsidRPr="00A66601">
        <w:rPr>
          <w:sz w:val="28"/>
          <w:szCs w:val="28"/>
        </w:rPr>
        <w:t xml:space="preserve"> отходов</w:t>
      </w:r>
      <w:r w:rsidRPr="00A66601">
        <w:rPr>
          <w:sz w:val="28"/>
          <w:szCs w:val="28"/>
          <w:lang w:eastAsia="en-US"/>
        </w:rPr>
        <w:t xml:space="preserve"> (</w:t>
      </w:r>
      <w:r w:rsidRPr="00A66601">
        <w:rPr>
          <w:sz w:val="28"/>
          <w:szCs w:val="28"/>
          <w:lang w:val="en-US" w:eastAsia="en-US"/>
        </w:rPr>
        <w:t>i</w:t>
      </w:r>
      <w:r w:rsidRPr="00A66601">
        <w:rPr>
          <w:sz w:val="28"/>
          <w:szCs w:val="28"/>
          <w:lang w:eastAsia="en-US"/>
        </w:rPr>
        <w:t>=1,2…</w:t>
      </w:r>
      <w:r w:rsidRPr="00A66601">
        <w:rPr>
          <w:sz w:val="28"/>
          <w:szCs w:val="28"/>
          <w:lang w:val="en-US" w:eastAsia="en-US"/>
        </w:rPr>
        <w:t>n</w:t>
      </w:r>
      <w:r w:rsidRPr="00A66601">
        <w:rPr>
          <w:sz w:val="28"/>
          <w:szCs w:val="28"/>
          <w:lang w:eastAsia="en-US"/>
        </w:rPr>
        <w:t xml:space="preserve">); </w:t>
      </w:r>
    </w:p>
    <w:p w:rsidR="004D18F7" w:rsidRPr="00A66601" w:rsidRDefault="004D18F7" w:rsidP="003E42B4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66601">
        <w:rPr>
          <w:rFonts w:ascii="Times New Roman" w:hAnsi="Times New Roman"/>
          <w:sz w:val="28"/>
          <w:szCs w:val="28"/>
          <w:lang w:eastAsia="en-US"/>
        </w:rPr>
        <w:t>M</w:t>
      </w:r>
      <w:r w:rsidRPr="00A66601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r w:rsidRPr="00A66601">
        <w:rPr>
          <w:rFonts w:ascii="Times New Roman" w:hAnsi="Times New Roman"/>
          <w:sz w:val="28"/>
          <w:szCs w:val="28"/>
          <w:lang w:eastAsia="en-US"/>
        </w:rPr>
        <w:t xml:space="preserve"> – фактическая масса отхода i-го класса опасности</w:t>
      </w:r>
      <w:r w:rsidR="00F0558C" w:rsidRPr="00A66601">
        <w:rPr>
          <w:rFonts w:ascii="Times New Roman" w:hAnsi="Times New Roman"/>
          <w:sz w:val="28"/>
          <w:szCs w:val="28"/>
          <w:lang w:eastAsia="en-US"/>
        </w:rPr>
        <w:t>, т, определяемая исходя из объема отхода, вытекающего из накопителя при аварии</w:t>
      </w:r>
      <w:r w:rsidRPr="00A66601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4D18F7" w:rsidRPr="00A66601" w:rsidRDefault="004D18F7" w:rsidP="003E42B4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66601">
        <w:rPr>
          <w:rFonts w:ascii="Times New Roman" w:hAnsi="Times New Roman"/>
          <w:sz w:val="28"/>
          <w:szCs w:val="28"/>
          <w:lang w:eastAsia="en-US"/>
        </w:rPr>
        <w:t>С</w:t>
      </w:r>
      <w:r w:rsidRPr="00A66601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r w:rsidRPr="00A66601">
        <w:rPr>
          <w:rFonts w:ascii="Times New Roman" w:hAnsi="Times New Roman"/>
          <w:sz w:val="28"/>
          <w:szCs w:val="28"/>
          <w:lang w:eastAsia="en-US"/>
        </w:rPr>
        <w:t xml:space="preserve"> – базовый норматив платы за размещение отхода применяемый </w:t>
      </w:r>
      <w:r w:rsidR="00CC23EF" w:rsidRPr="00A66601">
        <w:rPr>
          <w:rFonts w:ascii="Times New Roman" w:hAnsi="Times New Roman"/>
          <w:sz w:val="28"/>
          <w:szCs w:val="28"/>
          <w:lang w:eastAsia="en-US"/>
        </w:rPr>
        <w:br/>
      </w:r>
      <w:r w:rsidRPr="00A66601">
        <w:rPr>
          <w:rFonts w:ascii="Times New Roman" w:hAnsi="Times New Roman"/>
          <w:sz w:val="28"/>
          <w:szCs w:val="28"/>
          <w:lang w:eastAsia="en-US"/>
        </w:rPr>
        <w:t xml:space="preserve">в зависимости от класса опасности, руб./т; </w:t>
      </w: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6601">
        <w:rPr>
          <w:sz w:val="28"/>
          <w:szCs w:val="28"/>
          <w:lang w:eastAsia="en-US"/>
        </w:rPr>
        <w:t>К</w:t>
      </w:r>
      <w:r w:rsidRPr="00A66601">
        <w:rPr>
          <w:sz w:val="28"/>
          <w:szCs w:val="28"/>
          <w:vertAlign w:val="subscript"/>
          <w:lang w:eastAsia="en-US"/>
        </w:rPr>
        <w:t>ср</w:t>
      </w:r>
      <w:r w:rsidRPr="00A66601">
        <w:rPr>
          <w:sz w:val="28"/>
          <w:szCs w:val="28"/>
          <w:lang w:eastAsia="en-US"/>
        </w:rPr>
        <w:t>, К</w:t>
      </w:r>
      <w:r w:rsidRPr="00A66601">
        <w:rPr>
          <w:sz w:val="28"/>
          <w:szCs w:val="28"/>
          <w:vertAlign w:val="subscript"/>
          <w:lang w:eastAsia="en-US"/>
        </w:rPr>
        <w:t>доп</w:t>
      </w:r>
      <w:r w:rsidRPr="00A66601">
        <w:rPr>
          <w:sz w:val="28"/>
          <w:szCs w:val="28"/>
          <w:lang w:eastAsia="en-US"/>
        </w:rPr>
        <w:t xml:space="preserve"> – аналогично </w:t>
      </w:r>
      <w:r w:rsidR="00A91425" w:rsidRPr="00A66601">
        <w:rPr>
          <w:sz w:val="28"/>
          <w:szCs w:val="28"/>
          <w:lang w:eastAsia="en-US"/>
        </w:rPr>
        <w:t>пункту</w:t>
      </w:r>
      <w:r w:rsidRPr="00A66601">
        <w:rPr>
          <w:sz w:val="28"/>
          <w:szCs w:val="28"/>
          <w:lang w:eastAsia="en-US"/>
        </w:rPr>
        <w:t xml:space="preserve"> 10</w:t>
      </w:r>
      <w:r w:rsidR="00CC35CE" w:rsidRPr="00A66601">
        <w:rPr>
          <w:sz w:val="28"/>
          <w:szCs w:val="28"/>
          <w:lang w:eastAsia="en-US"/>
        </w:rPr>
        <w:t>9</w:t>
      </w:r>
      <w:r w:rsidRPr="00A66601">
        <w:rPr>
          <w:sz w:val="28"/>
          <w:szCs w:val="28"/>
          <w:lang w:eastAsia="en-US"/>
        </w:rPr>
        <w:t xml:space="preserve"> Методики.</w:t>
      </w:r>
    </w:p>
    <w:p w:rsidR="00414BC2" w:rsidRPr="00A66601" w:rsidRDefault="004D18F7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Ущерб </w:t>
      </w:r>
      <w:r w:rsidR="00643614" w:rsidRPr="00A66601">
        <w:rPr>
          <w:sz w:val="28"/>
          <w:szCs w:val="28"/>
        </w:rPr>
        <w:t>охотничьим ресурсам</w:t>
      </w:r>
      <w:r w:rsidRPr="00A66601">
        <w:rPr>
          <w:sz w:val="28"/>
          <w:szCs w:val="28"/>
        </w:rPr>
        <w:t xml:space="preserve"> </w:t>
      </w:r>
      <w:r w:rsidR="00643614" w:rsidRPr="00A66601">
        <w:rPr>
          <w:sz w:val="28"/>
          <w:szCs w:val="28"/>
        </w:rPr>
        <w:t>(И</w:t>
      </w:r>
      <w:r w:rsidR="00643614" w:rsidRPr="00A66601">
        <w:rPr>
          <w:sz w:val="28"/>
          <w:szCs w:val="28"/>
          <w:vertAlign w:val="subscript"/>
        </w:rPr>
        <w:t>ох</w:t>
      </w:r>
      <w:r w:rsidR="00643614" w:rsidRPr="00A66601">
        <w:rPr>
          <w:sz w:val="28"/>
          <w:szCs w:val="28"/>
        </w:rPr>
        <w:t xml:space="preserve">) </w:t>
      </w:r>
      <w:r w:rsidR="00BB66B1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укрупненно, </w:t>
      </w:r>
      <w:r w:rsidR="00CC23E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с </w:t>
      </w:r>
      <w:r w:rsidR="00414BC2" w:rsidRPr="00A66601">
        <w:rPr>
          <w:sz w:val="28"/>
          <w:szCs w:val="28"/>
        </w:rPr>
        <w:t xml:space="preserve">использованием </w:t>
      </w:r>
      <w:r w:rsidR="00643614" w:rsidRPr="00A66601">
        <w:rPr>
          <w:sz w:val="28"/>
          <w:szCs w:val="28"/>
        </w:rPr>
        <w:t>методики</w:t>
      </w:r>
      <w:r w:rsidR="00FD1D62" w:rsidRPr="00A66601">
        <w:rPr>
          <w:sz w:val="28"/>
          <w:szCs w:val="28"/>
        </w:rPr>
        <w:t>,</w:t>
      </w:r>
      <w:r w:rsidRPr="00A66601">
        <w:rPr>
          <w:sz w:val="28"/>
          <w:szCs w:val="28"/>
        </w:rPr>
        <w:t xml:space="preserve"> утвержденн</w:t>
      </w:r>
      <w:r w:rsidR="00643614" w:rsidRPr="00A66601">
        <w:rPr>
          <w:sz w:val="28"/>
          <w:szCs w:val="28"/>
        </w:rPr>
        <w:t>ой</w:t>
      </w:r>
      <w:r w:rsidRPr="00A66601">
        <w:rPr>
          <w:sz w:val="28"/>
          <w:szCs w:val="28"/>
        </w:rPr>
        <w:t xml:space="preserve"> </w:t>
      </w:r>
      <w:r w:rsidR="00FD1D62" w:rsidRPr="00A66601">
        <w:rPr>
          <w:sz w:val="28"/>
          <w:szCs w:val="28"/>
        </w:rPr>
        <w:t>п</w:t>
      </w:r>
      <w:r w:rsidRPr="00A66601">
        <w:rPr>
          <w:sz w:val="28"/>
          <w:szCs w:val="28"/>
        </w:rPr>
        <w:t xml:space="preserve">риказом </w:t>
      </w:r>
      <w:r w:rsidR="00B368A8" w:rsidRPr="00A66601">
        <w:rPr>
          <w:sz w:val="28"/>
          <w:szCs w:val="28"/>
        </w:rPr>
        <w:t>Министерства природных ресурсов и экологии</w:t>
      </w:r>
      <w:r w:rsidRPr="00A66601">
        <w:rPr>
          <w:sz w:val="28"/>
          <w:szCs w:val="28"/>
        </w:rPr>
        <w:t xml:space="preserve"> </w:t>
      </w:r>
      <w:r w:rsidR="00B368A8" w:rsidRPr="00A66601">
        <w:rPr>
          <w:sz w:val="28"/>
          <w:szCs w:val="28"/>
        </w:rPr>
        <w:t>Российской Федерации</w:t>
      </w:r>
      <w:r w:rsidRPr="00A66601">
        <w:rPr>
          <w:sz w:val="28"/>
          <w:szCs w:val="28"/>
        </w:rPr>
        <w:t xml:space="preserve"> от 8 декабря 2011 г. № 948 </w:t>
      </w:r>
      <w:r w:rsidR="00CC23EF" w:rsidRPr="00A66601">
        <w:rPr>
          <w:sz w:val="28"/>
          <w:szCs w:val="28"/>
        </w:rPr>
        <w:br/>
      </w:r>
      <w:r w:rsidR="00B368A8" w:rsidRPr="00A66601">
        <w:rPr>
          <w:sz w:val="28"/>
          <w:szCs w:val="28"/>
        </w:rPr>
        <w:t>«</w:t>
      </w:r>
      <w:r w:rsidRPr="00A66601">
        <w:rPr>
          <w:sz w:val="28"/>
          <w:szCs w:val="28"/>
        </w:rPr>
        <w:t xml:space="preserve">Об утверждении методики исчисления </w:t>
      </w:r>
      <w:r w:rsidR="00AA0951" w:rsidRPr="00A66601">
        <w:rPr>
          <w:sz w:val="28"/>
          <w:szCs w:val="28"/>
        </w:rPr>
        <w:t xml:space="preserve">размера </w:t>
      </w:r>
      <w:r w:rsidRPr="00A66601">
        <w:rPr>
          <w:sz w:val="28"/>
          <w:szCs w:val="28"/>
        </w:rPr>
        <w:t>вреда, причиненного охотничьим ресурсам</w:t>
      </w:r>
      <w:r w:rsidR="00A47AAD" w:rsidRPr="00A66601">
        <w:rPr>
          <w:sz w:val="28"/>
          <w:szCs w:val="28"/>
        </w:rPr>
        <w:t>»</w:t>
      </w:r>
      <w:r w:rsidR="009A2301" w:rsidRPr="00A66601">
        <w:t xml:space="preserve"> (</w:t>
      </w:r>
      <w:r w:rsidR="009A2301" w:rsidRPr="00A66601">
        <w:rPr>
          <w:sz w:val="28"/>
          <w:szCs w:val="28"/>
        </w:rPr>
        <w:t xml:space="preserve">зарегистрирован </w:t>
      </w:r>
      <w:r w:rsidR="001E1E0D" w:rsidRPr="00A66601">
        <w:rPr>
          <w:sz w:val="28"/>
          <w:szCs w:val="28"/>
        </w:rPr>
        <w:t xml:space="preserve">Министерством юстиции </w:t>
      </w:r>
      <w:r w:rsidR="001E1E0D" w:rsidRPr="00A66601">
        <w:rPr>
          <w:sz w:val="28"/>
          <w:szCs w:val="28"/>
        </w:rPr>
        <w:br/>
        <w:t>Российской Федерации</w:t>
      </w:r>
      <w:r w:rsidR="009A2301" w:rsidRPr="00A66601">
        <w:rPr>
          <w:sz w:val="28"/>
          <w:szCs w:val="28"/>
        </w:rPr>
        <w:t xml:space="preserve"> 26 января 2012 г., </w:t>
      </w:r>
      <w:r w:rsidR="001E1E0D" w:rsidRPr="00A66601">
        <w:rPr>
          <w:sz w:val="28"/>
          <w:szCs w:val="28"/>
        </w:rPr>
        <w:t xml:space="preserve">регистрационный </w:t>
      </w:r>
      <w:r w:rsidR="009A2301" w:rsidRPr="00A66601">
        <w:rPr>
          <w:sz w:val="28"/>
          <w:szCs w:val="28"/>
        </w:rPr>
        <w:t>№ 23030</w:t>
      </w:r>
      <w:r w:rsidR="005038F6" w:rsidRPr="00A66601">
        <w:rPr>
          <w:sz w:val="28"/>
          <w:szCs w:val="28"/>
        </w:rPr>
        <w:t>; Росс</w:t>
      </w:r>
      <w:r w:rsidR="00057512" w:rsidRPr="00A66601">
        <w:rPr>
          <w:sz w:val="28"/>
          <w:szCs w:val="28"/>
        </w:rPr>
        <w:t>ийская газета, 2012, № 20</w:t>
      </w:r>
      <w:r w:rsidR="009A2301" w:rsidRPr="00A66601">
        <w:rPr>
          <w:sz w:val="28"/>
          <w:szCs w:val="28"/>
        </w:rPr>
        <w:t>)</w:t>
      </w:r>
      <w:r w:rsidRPr="00A66601">
        <w:rPr>
          <w:sz w:val="28"/>
          <w:szCs w:val="28"/>
        </w:rPr>
        <w:t xml:space="preserve"> </w:t>
      </w:r>
      <w:r w:rsidR="00B95F16" w:rsidRPr="00A66601">
        <w:rPr>
          <w:sz w:val="28"/>
          <w:szCs w:val="28"/>
        </w:rPr>
        <w:t xml:space="preserve">с изменениями, внесенными приказами </w:t>
      </w:r>
      <w:r w:rsidR="00057512" w:rsidRPr="00A66601">
        <w:rPr>
          <w:sz w:val="28"/>
          <w:szCs w:val="28"/>
        </w:rPr>
        <w:t>Министерства природных ресурсов и экологии Российской Федерации</w:t>
      </w:r>
      <w:r w:rsidR="00B95F16" w:rsidRPr="00A66601">
        <w:rPr>
          <w:sz w:val="28"/>
          <w:szCs w:val="28"/>
        </w:rPr>
        <w:t xml:space="preserve"> </w:t>
      </w:r>
      <w:r w:rsidR="00057512" w:rsidRPr="00A66601">
        <w:rPr>
          <w:sz w:val="28"/>
          <w:szCs w:val="28"/>
        </w:rPr>
        <w:br/>
      </w:r>
      <w:r w:rsidR="00B95F16" w:rsidRPr="00A66601">
        <w:rPr>
          <w:sz w:val="28"/>
          <w:szCs w:val="28"/>
        </w:rPr>
        <w:t>от</w:t>
      </w:r>
      <w:r w:rsidR="00057512" w:rsidRPr="00A66601">
        <w:rPr>
          <w:sz w:val="28"/>
          <w:szCs w:val="28"/>
        </w:rPr>
        <w:t xml:space="preserve"> 22 июля 2013 г.</w:t>
      </w:r>
      <w:r w:rsidR="00B95F16" w:rsidRPr="00A66601">
        <w:rPr>
          <w:sz w:val="28"/>
          <w:szCs w:val="28"/>
        </w:rPr>
        <w:t xml:space="preserve"> №</w:t>
      </w:r>
      <w:r w:rsidR="00057512" w:rsidRPr="00A66601">
        <w:rPr>
          <w:sz w:val="28"/>
          <w:szCs w:val="28"/>
        </w:rPr>
        <w:t xml:space="preserve"> 252</w:t>
      </w:r>
      <w:r w:rsidR="00B95F16" w:rsidRPr="00A66601">
        <w:rPr>
          <w:sz w:val="28"/>
          <w:szCs w:val="28"/>
        </w:rPr>
        <w:t xml:space="preserve"> (</w:t>
      </w:r>
      <w:r w:rsidR="00CC5F84" w:rsidRPr="00A66601">
        <w:rPr>
          <w:sz w:val="28"/>
          <w:szCs w:val="28"/>
        </w:rPr>
        <w:t xml:space="preserve">зарегистрирован Министерством юстиции </w:t>
      </w:r>
      <w:r w:rsidR="00CC5F84" w:rsidRPr="00A66601">
        <w:rPr>
          <w:sz w:val="28"/>
          <w:szCs w:val="28"/>
        </w:rPr>
        <w:br/>
        <w:t xml:space="preserve">Российской Федерации 25 сентября 2013 г., регистрационный </w:t>
      </w:r>
      <w:r w:rsidR="00CC5F84" w:rsidRPr="00A66601">
        <w:rPr>
          <w:sz w:val="28"/>
          <w:szCs w:val="28"/>
        </w:rPr>
        <w:br/>
        <w:t xml:space="preserve">№ 30032; </w:t>
      </w:r>
      <w:r w:rsidR="00057512" w:rsidRPr="00A66601">
        <w:rPr>
          <w:sz w:val="28"/>
          <w:szCs w:val="28"/>
        </w:rPr>
        <w:t>Российская газета, 2013, № 232</w:t>
      </w:r>
      <w:r w:rsidR="00B95F16" w:rsidRPr="00A66601">
        <w:rPr>
          <w:sz w:val="28"/>
          <w:szCs w:val="28"/>
        </w:rPr>
        <w:t>)</w:t>
      </w:r>
      <w:r w:rsidR="00057512" w:rsidRPr="00A66601">
        <w:rPr>
          <w:sz w:val="28"/>
          <w:szCs w:val="28"/>
        </w:rPr>
        <w:t>, от 17 ноября 2017 г. № 612 (</w:t>
      </w:r>
      <w:r w:rsidR="00CC5F84" w:rsidRPr="00A66601">
        <w:rPr>
          <w:sz w:val="28"/>
          <w:szCs w:val="28"/>
        </w:rPr>
        <w:t xml:space="preserve">зарегистрирован Министерством юстиции Российской Федерации </w:t>
      </w:r>
      <w:r w:rsidR="00CC5F84" w:rsidRPr="00A66601">
        <w:rPr>
          <w:sz w:val="28"/>
          <w:szCs w:val="28"/>
        </w:rPr>
        <w:br/>
        <w:t xml:space="preserve">31 января 2018 г., регистрационный № 49845; </w:t>
      </w:r>
      <w:r w:rsidR="00057512" w:rsidRPr="00A66601">
        <w:rPr>
          <w:sz w:val="28"/>
          <w:szCs w:val="28"/>
        </w:rPr>
        <w:t xml:space="preserve">официальный интернет-портал правовой информации www.pravo.gov.ru, 1 февраля 2018 г., </w:t>
      </w:r>
      <w:r w:rsidR="00CC5F84" w:rsidRPr="00A66601">
        <w:rPr>
          <w:sz w:val="28"/>
          <w:szCs w:val="28"/>
        </w:rPr>
        <w:br/>
      </w:r>
      <w:r w:rsidR="00057512" w:rsidRPr="00A66601">
        <w:rPr>
          <w:sz w:val="28"/>
          <w:szCs w:val="28"/>
        </w:rPr>
        <w:t>№ 0001201802010026)</w:t>
      </w:r>
      <w:r w:rsidR="00CC5F84" w:rsidRPr="00A66601">
        <w:rPr>
          <w:sz w:val="28"/>
          <w:szCs w:val="28"/>
        </w:rPr>
        <w:t>.</w:t>
      </w:r>
    </w:p>
    <w:p w:rsidR="006B484E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Сведения о численности объектов животного мира принимаются </w:t>
      </w:r>
      <w:r w:rsidR="00CC23E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на основе информации</w:t>
      </w:r>
      <w:r w:rsidR="00CC5F84" w:rsidRPr="00A66601">
        <w:rPr>
          <w:sz w:val="28"/>
          <w:szCs w:val="28"/>
        </w:rPr>
        <w:t>,</w:t>
      </w:r>
      <w:r w:rsidRPr="00A66601">
        <w:rPr>
          <w:sz w:val="28"/>
          <w:szCs w:val="28"/>
        </w:rPr>
        <w:t xml:space="preserve"> полученной из ежегодного доклада о состоянии природной среды субъекта </w:t>
      </w:r>
      <w:r w:rsidR="00B368A8" w:rsidRPr="00A66601">
        <w:rPr>
          <w:sz w:val="28"/>
          <w:szCs w:val="28"/>
        </w:rPr>
        <w:t>Российской Федерации</w:t>
      </w:r>
      <w:r w:rsidRPr="00A66601">
        <w:rPr>
          <w:sz w:val="28"/>
          <w:szCs w:val="28"/>
        </w:rPr>
        <w:t xml:space="preserve">. В случае отсутствия </w:t>
      </w:r>
      <w:r w:rsidR="00CC23E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нем соответствующих сведений или недостаточности для производства расчета размера вероятного вреда, ущербы животному миру относятся </w:t>
      </w:r>
      <w:r w:rsidR="00CC23E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к прочим видам ущербов.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Общий ущерб </w:t>
      </w:r>
      <w:r w:rsidR="00D41EC5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суммированием </w:t>
      </w:r>
      <w:r w:rsidR="00D41EC5" w:rsidRPr="00A66601">
        <w:rPr>
          <w:sz w:val="28"/>
          <w:szCs w:val="28"/>
        </w:rPr>
        <w:t>размеров</w:t>
      </w:r>
      <w:r w:rsidRPr="00A66601">
        <w:rPr>
          <w:sz w:val="28"/>
          <w:szCs w:val="28"/>
        </w:rPr>
        <w:t xml:space="preserve"> имущественного ущерба и ущерба природной среде с учетом прочих видов ущерба - непредвиденных расходов, которые невозможно оценить заранее.</w:t>
      </w:r>
    </w:p>
    <w:p w:rsidR="00D157D1" w:rsidRPr="00A66601" w:rsidRDefault="00D157D1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Прочие виды ущерба И</w:t>
      </w:r>
      <w:r w:rsidRPr="00A66601">
        <w:rPr>
          <w:sz w:val="28"/>
          <w:szCs w:val="28"/>
          <w:vertAlign w:val="subscript"/>
        </w:rPr>
        <w:t>11</w:t>
      </w:r>
      <w:r w:rsidRPr="00A66601">
        <w:rPr>
          <w:sz w:val="28"/>
          <w:szCs w:val="28"/>
        </w:rPr>
        <w:t xml:space="preserve"> следует принимать в размере 10% от суммы имущественного ущерба и ущерба природной среде:</w:t>
      </w:r>
    </w:p>
    <w:p w:rsidR="00C11F37" w:rsidRPr="00A66601" w:rsidRDefault="00C11F37" w:rsidP="003E42B4">
      <w:pPr>
        <w:pStyle w:val="11"/>
        <w:shd w:val="clear" w:color="auto" w:fill="auto"/>
        <w:tabs>
          <w:tab w:val="left" w:pos="1132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D157D1" w:rsidRPr="00A66601" w:rsidRDefault="00D157D1" w:rsidP="003E42B4">
      <w:pPr>
        <w:pStyle w:val="11"/>
        <w:shd w:val="clear" w:color="auto" w:fill="auto"/>
        <w:tabs>
          <w:tab w:val="left" w:pos="1132"/>
        </w:tabs>
        <w:spacing w:line="276" w:lineRule="auto"/>
        <w:ind w:firstLine="709"/>
        <w:jc w:val="left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11</w:t>
      </w:r>
      <w:r w:rsidRPr="00A66601">
        <w:rPr>
          <w:sz w:val="28"/>
          <w:szCs w:val="28"/>
        </w:rPr>
        <w:t xml:space="preserve"> = 0,1 × (И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>+И</w:t>
      </w:r>
      <w:r w:rsidRPr="00A66601">
        <w:rPr>
          <w:sz w:val="28"/>
          <w:szCs w:val="28"/>
          <w:vertAlign w:val="subscript"/>
        </w:rPr>
        <w:t>2</w:t>
      </w:r>
      <w:r w:rsidRPr="00A66601">
        <w:rPr>
          <w:sz w:val="28"/>
          <w:szCs w:val="28"/>
        </w:rPr>
        <w:t>+И</w:t>
      </w:r>
      <w:r w:rsidRPr="00A66601">
        <w:rPr>
          <w:sz w:val="28"/>
          <w:szCs w:val="28"/>
          <w:vertAlign w:val="subscript"/>
        </w:rPr>
        <w:t>3</w:t>
      </w:r>
      <w:r w:rsidRPr="00A66601">
        <w:rPr>
          <w:sz w:val="28"/>
          <w:szCs w:val="28"/>
        </w:rPr>
        <w:t>+И</w:t>
      </w:r>
      <w:r w:rsidRPr="00A66601">
        <w:rPr>
          <w:sz w:val="28"/>
          <w:szCs w:val="28"/>
          <w:vertAlign w:val="subscript"/>
        </w:rPr>
        <w:t>4</w:t>
      </w:r>
      <w:r w:rsidRPr="00A66601">
        <w:rPr>
          <w:sz w:val="28"/>
          <w:szCs w:val="28"/>
        </w:rPr>
        <w:t>+И</w:t>
      </w:r>
      <w:r w:rsidRPr="00A66601">
        <w:rPr>
          <w:sz w:val="28"/>
          <w:szCs w:val="28"/>
          <w:vertAlign w:val="subscript"/>
        </w:rPr>
        <w:t>5</w:t>
      </w:r>
      <w:r w:rsidRPr="00A66601">
        <w:rPr>
          <w:sz w:val="28"/>
          <w:szCs w:val="28"/>
        </w:rPr>
        <w:t>+И</w:t>
      </w:r>
      <w:r w:rsidRPr="00A66601">
        <w:rPr>
          <w:sz w:val="28"/>
          <w:szCs w:val="28"/>
          <w:vertAlign w:val="subscript"/>
        </w:rPr>
        <w:t>6</w:t>
      </w:r>
      <w:r w:rsidRPr="00A66601">
        <w:rPr>
          <w:sz w:val="28"/>
          <w:szCs w:val="28"/>
        </w:rPr>
        <w:t>+И</w:t>
      </w:r>
      <w:r w:rsidRPr="00A66601">
        <w:rPr>
          <w:sz w:val="28"/>
          <w:szCs w:val="28"/>
          <w:vertAlign w:val="subscript"/>
        </w:rPr>
        <w:t>7</w:t>
      </w:r>
      <w:r w:rsidRPr="00A66601">
        <w:rPr>
          <w:sz w:val="28"/>
          <w:szCs w:val="28"/>
        </w:rPr>
        <w:t>+И</w:t>
      </w:r>
      <w:r w:rsidRPr="00A66601">
        <w:rPr>
          <w:sz w:val="28"/>
          <w:szCs w:val="28"/>
          <w:vertAlign w:val="subscript"/>
        </w:rPr>
        <w:t>8</w:t>
      </w:r>
      <w:r w:rsidRPr="00A66601">
        <w:rPr>
          <w:sz w:val="28"/>
          <w:szCs w:val="28"/>
        </w:rPr>
        <w:t>+И</w:t>
      </w:r>
      <w:r w:rsidRPr="00A66601">
        <w:rPr>
          <w:sz w:val="28"/>
          <w:szCs w:val="28"/>
          <w:vertAlign w:val="subscript"/>
        </w:rPr>
        <w:t>9</w:t>
      </w:r>
      <w:r w:rsidRPr="00A66601">
        <w:rPr>
          <w:sz w:val="28"/>
          <w:szCs w:val="28"/>
        </w:rPr>
        <w:t>+И</w:t>
      </w:r>
      <w:r w:rsidRPr="00A66601">
        <w:rPr>
          <w:sz w:val="28"/>
          <w:szCs w:val="28"/>
          <w:vertAlign w:val="subscript"/>
        </w:rPr>
        <w:t>10</w:t>
      </w:r>
      <w:r w:rsidRPr="00A66601">
        <w:rPr>
          <w:sz w:val="28"/>
          <w:szCs w:val="28"/>
        </w:rPr>
        <w:t>)</w:t>
      </w:r>
      <w:r w:rsidR="00CC35CE" w:rsidRPr="00A66601">
        <w:rPr>
          <w:sz w:val="28"/>
          <w:szCs w:val="28"/>
        </w:rPr>
        <w:t>.</w:t>
      </w:r>
    </w:p>
    <w:p w:rsidR="00C11F37" w:rsidRPr="00A66601" w:rsidRDefault="00C11F37" w:rsidP="003E42B4">
      <w:pPr>
        <w:pStyle w:val="11"/>
        <w:shd w:val="clear" w:color="auto" w:fill="auto"/>
        <w:tabs>
          <w:tab w:val="left" w:pos="1132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4D18F7" w:rsidRPr="00A66601" w:rsidRDefault="004D18F7" w:rsidP="003E42B4">
      <w:pPr>
        <w:pStyle w:val="11"/>
        <w:shd w:val="clear" w:color="auto" w:fill="auto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В прочие виды ущерба, входят не поддающиеся оценке на стадии расчета вероятного вреда от аварий ГТС составляющие ущерба:</w:t>
      </w:r>
    </w:p>
    <w:p w:rsidR="004D18F7" w:rsidRPr="00A66601" w:rsidRDefault="004D18F7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ущерб недрам;</w:t>
      </w:r>
    </w:p>
    <w:p w:rsidR="004D18F7" w:rsidRPr="00A66601" w:rsidRDefault="004D18F7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ущербы окружающей среде от накопителей отходов промпредприятий, </w:t>
      </w:r>
      <w:r w:rsidRPr="00A66601">
        <w:rPr>
          <w:sz w:val="28"/>
          <w:szCs w:val="28"/>
        </w:rPr>
        <w:lastRenderedPageBreak/>
        <w:t xml:space="preserve">бензозаправок, хранилищ вредных веществ и т.д., в том числе ущерб </w:t>
      </w:r>
      <w:r w:rsidR="00CC23E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от загрязнения (засорения) отходами от разрушенных строений;</w:t>
      </w:r>
    </w:p>
    <w:p w:rsidR="004D18F7" w:rsidRPr="00A66601" w:rsidRDefault="004D18F7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ущерб почвам, не относящимся к почвам сельскохозяйственных и лесных угодий; ущерб объектам растительного мира, не относящимся к объектам сельского и лесного хозяйства;</w:t>
      </w:r>
    </w:p>
    <w:p w:rsidR="00D157D1" w:rsidRPr="00A66601" w:rsidRDefault="004D18F7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ущерб объектам животного мира, не относящимся к объектам сельскохозяйственного производства</w:t>
      </w:r>
      <w:r w:rsidR="00643614" w:rsidRPr="00A66601">
        <w:rPr>
          <w:sz w:val="28"/>
          <w:szCs w:val="28"/>
        </w:rPr>
        <w:t>,</w:t>
      </w:r>
      <w:r w:rsidRPr="00A66601">
        <w:rPr>
          <w:sz w:val="28"/>
          <w:szCs w:val="28"/>
        </w:rPr>
        <w:t xml:space="preserve"> рыболовства</w:t>
      </w:r>
      <w:r w:rsidR="00643614" w:rsidRPr="00A66601">
        <w:rPr>
          <w:sz w:val="28"/>
          <w:szCs w:val="28"/>
        </w:rPr>
        <w:t xml:space="preserve"> и охотничьим ресурсам</w:t>
      </w:r>
      <w:r w:rsidR="00C6522E" w:rsidRPr="00A66601">
        <w:rPr>
          <w:sz w:val="28"/>
          <w:szCs w:val="28"/>
        </w:rPr>
        <w:t>.</w:t>
      </w:r>
    </w:p>
    <w:p w:rsidR="00D157D1" w:rsidRPr="00A66601" w:rsidRDefault="00D157D1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Общий ущерб И</w:t>
      </w:r>
      <w:r w:rsidRPr="00A66601">
        <w:rPr>
          <w:sz w:val="28"/>
          <w:szCs w:val="28"/>
          <w:vertAlign w:val="subscript"/>
        </w:rPr>
        <w:t>общ</w:t>
      </w:r>
      <w:r w:rsidRPr="00A66601">
        <w:rPr>
          <w:sz w:val="28"/>
          <w:szCs w:val="28"/>
        </w:rPr>
        <w:t xml:space="preserve"> рассчитывается по формуле:</w:t>
      </w: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4D18F7" w:rsidRPr="00A66601" w:rsidRDefault="004D18F7" w:rsidP="003E42B4">
      <w:pPr>
        <w:pStyle w:val="11"/>
        <w:shd w:val="clear" w:color="auto" w:fill="auto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общ</w:t>
      </w:r>
      <w:r w:rsidRPr="00A66601">
        <w:rPr>
          <w:sz w:val="28"/>
          <w:szCs w:val="28"/>
        </w:rPr>
        <w:t xml:space="preserve"> = </w:t>
      </w:r>
      <w:r w:rsidR="00CC35CE" w:rsidRPr="00A66601">
        <w:rPr>
          <w:sz w:val="28"/>
          <w:szCs w:val="28"/>
        </w:rPr>
        <w:t>И</w:t>
      </w:r>
      <w:r w:rsidR="00CC35CE" w:rsidRPr="00A66601">
        <w:rPr>
          <w:sz w:val="28"/>
          <w:szCs w:val="28"/>
          <w:vertAlign w:val="subscript"/>
        </w:rPr>
        <w:t>л</w:t>
      </w:r>
      <w:r w:rsidR="00CC35CE" w:rsidRPr="00A66601">
        <w:rPr>
          <w:sz w:val="28"/>
          <w:szCs w:val="28"/>
        </w:rPr>
        <w:t xml:space="preserve"> + </w:t>
      </w: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2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3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4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5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6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7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8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9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10</w:t>
      </w:r>
      <w:r w:rsidRPr="00A66601">
        <w:rPr>
          <w:sz w:val="28"/>
          <w:szCs w:val="28"/>
        </w:rPr>
        <w:t xml:space="preserve"> + И</w:t>
      </w:r>
      <w:r w:rsidRPr="00A66601">
        <w:rPr>
          <w:sz w:val="28"/>
          <w:szCs w:val="28"/>
          <w:vertAlign w:val="subscript"/>
        </w:rPr>
        <w:t>11</w:t>
      </w:r>
      <w:r w:rsidRPr="00A66601">
        <w:rPr>
          <w:sz w:val="28"/>
          <w:szCs w:val="28"/>
        </w:rPr>
        <w:t>,</w:t>
      </w:r>
    </w:p>
    <w:p w:rsidR="006007F3" w:rsidRPr="00A66601" w:rsidRDefault="006007F3" w:rsidP="003E42B4">
      <w:pPr>
        <w:pStyle w:val="11"/>
        <w:shd w:val="clear" w:color="auto" w:fill="auto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4D18F7" w:rsidRPr="00A66601" w:rsidRDefault="004D18F7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где: </w:t>
      </w:r>
      <w:r w:rsidR="00CC35CE" w:rsidRPr="00A66601">
        <w:rPr>
          <w:sz w:val="28"/>
          <w:szCs w:val="28"/>
        </w:rPr>
        <w:t>И</w:t>
      </w:r>
      <w:r w:rsidR="00CC35CE" w:rsidRPr="00A66601">
        <w:rPr>
          <w:sz w:val="28"/>
          <w:szCs w:val="28"/>
          <w:vertAlign w:val="subscript"/>
        </w:rPr>
        <w:t>л</w:t>
      </w:r>
      <w:r w:rsidR="00CC35CE" w:rsidRPr="00A66601">
        <w:rPr>
          <w:sz w:val="28"/>
          <w:szCs w:val="28"/>
        </w:rPr>
        <w:t xml:space="preserve">, </w:t>
      </w:r>
      <w:r w:rsidRPr="00A66601">
        <w:rPr>
          <w:sz w:val="28"/>
          <w:szCs w:val="28"/>
        </w:rPr>
        <w:t>И</w:t>
      </w:r>
      <w:r w:rsidRPr="00A66601">
        <w:rPr>
          <w:sz w:val="28"/>
          <w:szCs w:val="28"/>
          <w:vertAlign w:val="subscript"/>
        </w:rPr>
        <w:t>1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2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3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4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5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6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7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8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9</w:t>
      </w:r>
      <w:r w:rsidRPr="00A66601">
        <w:rPr>
          <w:sz w:val="28"/>
          <w:szCs w:val="28"/>
        </w:rPr>
        <w:t>, И</w:t>
      </w:r>
      <w:r w:rsidRPr="00A66601">
        <w:rPr>
          <w:sz w:val="28"/>
          <w:szCs w:val="28"/>
          <w:vertAlign w:val="subscript"/>
        </w:rPr>
        <w:t>10</w:t>
      </w:r>
      <w:r w:rsidRPr="00A66601">
        <w:rPr>
          <w:sz w:val="28"/>
          <w:szCs w:val="28"/>
        </w:rPr>
        <w:t xml:space="preserve"> и И</w:t>
      </w:r>
      <w:r w:rsidRPr="00A66601">
        <w:rPr>
          <w:sz w:val="28"/>
          <w:szCs w:val="28"/>
          <w:vertAlign w:val="subscript"/>
        </w:rPr>
        <w:t>11</w:t>
      </w:r>
      <w:r w:rsidRPr="00A66601">
        <w:rPr>
          <w:sz w:val="28"/>
          <w:szCs w:val="28"/>
        </w:rPr>
        <w:t xml:space="preserve"> - соответствующие виды ущербов, приведенные в</w:t>
      </w:r>
      <w:hyperlink w:anchor="bookmark20" w:tooltip="Current Document">
        <w:r w:rsidRPr="00A66601">
          <w:rPr>
            <w:sz w:val="28"/>
            <w:szCs w:val="28"/>
          </w:rPr>
          <w:t xml:space="preserve"> приложении </w:t>
        </w:r>
        <w:r w:rsidR="009953B3" w:rsidRPr="00A66601">
          <w:rPr>
            <w:sz w:val="28"/>
            <w:szCs w:val="28"/>
          </w:rPr>
          <w:t>№</w:t>
        </w:r>
        <w:r w:rsidRPr="00A66601">
          <w:rPr>
            <w:sz w:val="28"/>
            <w:szCs w:val="28"/>
          </w:rPr>
          <w:t xml:space="preserve"> 2 </w:t>
        </w:r>
      </w:hyperlink>
      <w:r w:rsidRPr="00A66601">
        <w:rPr>
          <w:sz w:val="28"/>
          <w:szCs w:val="28"/>
        </w:rPr>
        <w:t>к Методике.</w:t>
      </w:r>
    </w:p>
    <w:p w:rsidR="006B484E" w:rsidRPr="00A66601" w:rsidRDefault="004D18F7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Размер вероятного вреда, который может быть причинен жизни, здоровью физических лиц, имуществу физических и юридических лиц </w:t>
      </w:r>
      <w:r w:rsidR="00CC23E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 xml:space="preserve">в результате аварии ГТС, </w:t>
      </w:r>
      <w:r w:rsidR="00BB66B1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в денежном выражении как сумма двух показателей - социального ущерба и общего ущерба. </w:t>
      </w:r>
      <w:r w:rsidR="00D41EC5" w:rsidRPr="00A66601">
        <w:rPr>
          <w:sz w:val="28"/>
          <w:szCs w:val="28"/>
        </w:rPr>
        <w:t>Размер</w:t>
      </w:r>
      <w:r w:rsidRPr="00A66601">
        <w:rPr>
          <w:sz w:val="28"/>
          <w:szCs w:val="28"/>
        </w:rPr>
        <w:t xml:space="preserve"> социального ущерба </w:t>
      </w:r>
      <w:r w:rsidR="00D41EC5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по формуле, приведенной в </w:t>
      </w:r>
      <w:hyperlink w:anchor="P369" w:history="1">
        <w:r w:rsidRPr="00A66601">
          <w:rPr>
            <w:sz w:val="28"/>
            <w:szCs w:val="28"/>
          </w:rPr>
          <w:t>пункте 8</w:t>
        </w:r>
      </w:hyperlink>
      <w:r w:rsidR="00CC35CE" w:rsidRPr="00A66601">
        <w:rPr>
          <w:sz w:val="28"/>
          <w:szCs w:val="28"/>
        </w:rPr>
        <w:t>1</w:t>
      </w:r>
      <w:r w:rsidRPr="00A66601">
        <w:rPr>
          <w:sz w:val="28"/>
          <w:szCs w:val="28"/>
        </w:rPr>
        <w:t xml:space="preserve"> Методики. </w:t>
      </w:r>
      <w:r w:rsidR="00D41EC5" w:rsidRPr="00A66601">
        <w:rPr>
          <w:sz w:val="28"/>
          <w:szCs w:val="28"/>
        </w:rPr>
        <w:t>Размер</w:t>
      </w:r>
      <w:r w:rsidRPr="00A66601">
        <w:rPr>
          <w:sz w:val="28"/>
          <w:szCs w:val="28"/>
        </w:rPr>
        <w:t xml:space="preserve"> общего ущерба от аварии ГТС </w:t>
      </w:r>
      <w:r w:rsidR="00D41EC5" w:rsidRPr="00A66601">
        <w:rPr>
          <w:sz w:val="28"/>
          <w:szCs w:val="28"/>
        </w:rPr>
        <w:t>рассчитывается</w:t>
      </w:r>
      <w:r w:rsidRPr="00A66601">
        <w:rPr>
          <w:sz w:val="28"/>
          <w:szCs w:val="28"/>
        </w:rPr>
        <w:t xml:space="preserve"> по формуле, приведенной в </w:t>
      </w:r>
      <w:hyperlink w:anchor="P705" w:history="1">
        <w:r w:rsidRPr="00A66601">
          <w:rPr>
            <w:sz w:val="28"/>
            <w:szCs w:val="28"/>
          </w:rPr>
          <w:t>пункте 12</w:t>
        </w:r>
      </w:hyperlink>
      <w:r w:rsidR="00CC35CE" w:rsidRPr="00A66601">
        <w:rPr>
          <w:sz w:val="28"/>
          <w:szCs w:val="28"/>
        </w:rPr>
        <w:t>5</w:t>
      </w:r>
      <w:r w:rsidRPr="00A66601">
        <w:rPr>
          <w:sz w:val="28"/>
          <w:szCs w:val="28"/>
        </w:rPr>
        <w:t xml:space="preserve"> Методики.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6B484E" w:rsidP="003E42B4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V</w:t>
      </w:r>
      <w:r w:rsidR="000F70B3" w:rsidRPr="00A66601">
        <w:rPr>
          <w:sz w:val="28"/>
          <w:szCs w:val="28"/>
        </w:rPr>
        <w:t>.</w:t>
      </w:r>
      <w:r w:rsidR="000F70B3" w:rsidRPr="00A66601">
        <w:t xml:space="preserve"> </w:t>
      </w:r>
      <w:r w:rsidR="000F70B3" w:rsidRPr="00A66601">
        <w:rPr>
          <w:sz w:val="28"/>
          <w:szCs w:val="28"/>
        </w:rPr>
        <w:t>ОФОРМЛЕНИЕ РЕЗУЛЬТАТОВ РАСЧЕТА ВЕРОЯТНОГО ВРЕДА</w:t>
      </w:r>
    </w:p>
    <w:p w:rsidR="006B484E" w:rsidRPr="00A66601" w:rsidRDefault="006B484E" w:rsidP="003E42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B484E" w:rsidRPr="00A66601" w:rsidRDefault="00D157D1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 xml:space="preserve">По результатам расчетов вероятного </w:t>
      </w:r>
      <w:r w:rsidR="00AF2C69" w:rsidRPr="00A66601">
        <w:rPr>
          <w:sz w:val="28"/>
          <w:szCs w:val="28"/>
        </w:rPr>
        <w:t>ущерба</w:t>
      </w:r>
      <w:r w:rsidRPr="00A66601">
        <w:rPr>
          <w:sz w:val="28"/>
          <w:szCs w:val="28"/>
        </w:rPr>
        <w:t xml:space="preserve"> оформляется Расчет вероятного вреда</w:t>
      </w:r>
      <w:r w:rsidR="00A66601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 xml:space="preserve">в </w:t>
      </w:r>
      <w:r w:rsidR="00CF6E1E">
        <w:rPr>
          <w:sz w:val="28"/>
          <w:szCs w:val="28"/>
        </w:rPr>
        <w:t>трех</w:t>
      </w:r>
      <w:bookmarkStart w:id="18" w:name="_GoBack"/>
      <w:bookmarkEnd w:id="18"/>
      <w:r w:rsidRPr="00A66601">
        <w:rPr>
          <w:sz w:val="28"/>
          <w:szCs w:val="28"/>
        </w:rPr>
        <w:t xml:space="preserve"> экземплярах.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Расчет вероятного вреда должен содержать:</w:t>
      </w:r>
    </w:p>
    <w:p w:rsidR="00D157D1" w:rsidRPr="00A66601" w:rsidRDefault="00D157D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наименование владельца ГТС, его реквизиты; дату составления;</w:t>
      </w:r>
    </w:p>
    <w:p w:rsidR="00D157D1" w:rsidRPr="00A66601" w:rsidRDefault="00D157D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основание для проведения</w:t>
      </w:r>
      <w:r w:rsidR="004D18F7" w:rsidRPr="00A66601">
        <w:rPr>
          <w:sz w:val="28"/>
          <w:szCs w:val="28"/>
        </w:rPr>
        <w:t xml:space="preserve"> расчета</w:t>
      </w:r>
      <w:r w:rsidRPr="00A66601">
        <w:rPr>
          <w:sz w:val="28"/>
          <w:szCs w:val="28"/>
        </w:rPr>
        <w:t>;</w:t>
      </w:r>
    </w:p>
    <w:p w:rsidR="00D157D1" w:rsidRPr="00A66601" w:rsidRDefault="00D157D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наименование и реквизиты организаций, привлеченных владельцем ГТС к расчету; </w:t>
      </w:r>
    </w:p>
    <w:p w:rsidR="00D157D1" w:rsidRPr="00A66601" w:rsidRDefault="00D157D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указания на используемые нормативные документы и методические рекомендации, обоснование их использования;</w:t>
      </w:r>
    </w:p>
    <w:p w:rsidR="00D157D1" w:rsidRPr="00A66601" w:rsidRDefault="00D157D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перечень использованных исходных данных с указанием источников </w:t>
      </w:r>
      <w:r w:rsidR="00CC23EF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их получения; принятые допущения; порядок расчета;</w:t>
      </w:r>
    </w:p>
    <w:p w:rsidR="00D157D1" w:rsidRPr="00A66601" w:rsidRDefault="00D157D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описание и обоснование принятых к расчету сценариев аварий гидротехнического сооружения;</w:t>
      </w:r>
    </w:p>
    <w:p w:rsidR="00D157D1" w:rsidRPr="00A66601" w:rsidRDefault="00D157D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оценки вероятного числа погибших и пострадавших при аварии ГТС людей среди персонала ГТС, населения постоянного проживания и населения временного нахождения;</w:t>
      </w:r>
    </w:p>
    <w:p w:rsidR="00D157D1" w:rsidRPr="00A66601" w:rsidRDefault="00D41EC5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расчет размера</w:t>
      </w:r>
      <w:r w:rsidR="00D157D1" w:rsidRPr="00A66601">
        <w:rPr>
          <w:sz w:val="28"/>
          <w:szCs w:val="28"/>
        </w:rPr>
        <w:t xml:space="preserve"> социального ущерба от аварий ГТС в денежном выражении;</w:t>
      </w:r>
    </w:p>
    <w:p w:rsidR="00D157D1" w:rsidRPr="00A66601" w:rsidRDefault="00D41EC5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расчет размера</w:t>
      </w:r>
      <w:r w:rsidR="00D157D1" w:rsidRPr="00A66601">
        <w:rPr>
          <w:sz w:val="28"/>
          <w:szCs w:val="28"/>
        </w:rPr>
        <w:t xml:space="preserve"> основных составляющих имущественного ущерба </w:t>
      </w:r>
      <w:r w:rsidR="00CC23EF" w:rsidRPr="00A66601">
        <w:rPr>
          <w:sz w:val="28"/>
          <w:szCs w:val="28"/>
        </w:rPr>
        <w:br/>
      </w:r>
      <w:r w:rsidR="00D157D1" w:rsidRPr="00A66601">
        <w:rPr>
          <w:sz w:val="28"/>
          <w:szCs w:val="28"/>
        </w:rPr>
        <w:t>от аварий ГТС в денежном выражении;</w:t>
      </w:r>
    </w:p>
    <w:p w:rsidR="00D157D1" w:rsidRPr="00A66601" w:rsidRDefault="00D41EC5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расчет размера</w:t>
      </w:r>
      <w:r w:rsidR="00D157D1" w:rsidRPr="00A66601">
        <w:rPr>
          <w:sz w:val="28"/>
          <w:szCs w:val="28"/>
        </w:rPr>
        <w:t xml:space="preserve"> ущерба природной среде от аварии ГТС в денежном выражении;</w:t>
      </w:r>
    </w:p>
    <w:p w:rsidR="00D157D1" w:rsidRPr="00A66601" w:rsidRDefault="00D41EC5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расчет размера</w:t>
      </w:r>
      <w:r w:rsidR="00D157D1" w:rsidRPr="00A66601">
        <w:rPr>
          <w:sz w:val="28"/>
          <w:szCs w:val="28"/>
        </w:rPr>
        <w:t xml:space="preserve"> общего ущерба от аварий ГТС в денежном выражении;</w:t>
      </w:r>
    </w:p>
    <w:p w:rsidR="006B484E" w:rsidRPr="00A66601" w:rsidRDefault="00D41EC5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расчет размера</w:t>
      </w:r>
      <w:r w:rsidR="00D157D1" w:rsidRPr="00A66601">
        <w:rPr>
          <w:sz w:val="28"/>
          <w:szCs w:val="28"/>
        </w:rPr>
        <w:t xml:space="preserve"> вероятного вреда от аварий ГТС в денежном выражении.</w:t>
      </w:r>
    </w:p>
    <w:p w:rsidR="006B484E" w:rsidRPr="00A66601" w:rsidRDefault="006B484E" w:rsidP="003E42B4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66601">
        <w:rPr>
          <w:sz w:val="28"/>
          <w:szCs w:val="28"/>
        </w:rPr>
        <w:t>Приложения к Расчету вероятного вреда должны включать:</w:t>
      </w:r>
    </w:p>
    <w:p w:rsidR="00D157D1" w:rsidRPr="00A66601" w:rsidRDefault="00D157D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план ГТС;</w:t>
      </w:r>
    </w:p>
    <w:p w:rsidR="00D157D1" w:rsidRPr="00A66601" w:rsidRDefault="00D157D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планы зон аварийного воздействия при наиболее тяжелой и наиболее вероятной авариях ГТС;</w:t>
      </w:r>
    </w:p>
    <w:p w:rsidR="00D157D1" w:rsidRPr="00A66601" w:rsidRDefault="00D157D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 xml:space="preserve">результаты расчетов параметров зон аварийного воздействия </w:t>
      </w:r>
      <w:r w:rsidR="009953B3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при наиболее тяжелой и наиболее вероятной авариях ГТС;</w:t>
      </w:r>
    </w:p>
    <w:p w:rsidR="006B484E" w:rsidRPr="00A66601" w:rsidRDefault="00D157D1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A66601">
        <w:rPr>
          <w:sz w:val="28"/>
          <w:szCs w:val="28"/>
        </w:rPr>
        <w:t>прочие сведения по усмотрению владельца ГТС, в т</w:t>
      </w:r>
      <w:r w:rsidR="001E1E0D" w:rsidRPr="00A66601">
        <w:rPr>
          <w:sz w:val="28"/>
          <w:szCs w:val="28"/>
        </w:rPr>
        <w:t xml:space="preserve">ом </w:t>
      </w:r>
      <w:r w:rsidRPr="00A66601">
        <w:rPr>
          <w:sz w:val="28"/>
          <w:szCs w:val="28"/>
        </w:rPr>
        <w:t>ч</w:t>
      </w:r>
      <w:r w:rsidR="001E1E0D" w:rsidRPr="00A66601">
        <w:rPr>
          <w:sz w:val="28"/>
          <w:szCs w:val="28"/>
        </w:rPr>
        <w:t>исле</w:t>
      </w:r>
      <w:r w:rsidRPr="00A66601">
        <w:rPr>
          <w:sz w:val="28"/>
          <w:szCs w:val="28"/>
        </w:rPr>
        <w:t xml:space="preserve"> поперечные разрезы ГТС, аварии которых приняты к расчету вероятного вреда.</w:t>
      </w:r>
    </w:p>
    <w:p w:rsidR="00FD7B6B" w:rsidRPr="00A66601" w:rsidRDefault="00FD7B6B" w:rsidP="003E42B4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0F70B3" w:rsidRPr="00A66601" w:rsidRDefault="00FD7B6B" w:rsidP="00FD7B6B">
      <w:pPr>
        <w:pStyle w:val="11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____________</w:t>
      </w:r>
    </w:p>
    <w:p w:rsidR="006B484E" w:rsidRPr="00A66601" w:rsidRDefault="000F70B3" w:rsidP="00FD7B6B">
      <w:pPr>
        <w:pStyle w:val="ConsPlusNormal"/>
        <w:spacing w:before="100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br w:type="page"/>
      </w:r>
      <w:r w:rsidR="006B484E" w:rsidRPr="00A66601">
        <w:rPr>
          <w:sz w:val="28"/>
          <w:szCs w:val="28"/>
        </w:rPr>
        <w:lastRenderedPageBreak/>
        <w:t>Приложение</w:t>
      </w:r>
      <w:r w:rsidR="009953B3" w:rsidRPr="00A66601">
        <w:rPr>
          <w:sz w:val="28"/>
          <w:szCs w:val="28"/>
        </w:rPr>
        <w:t xml:space="preserve"> №</w:t>
      </w:r>
      <w:r w:rsidR="006B484E" w:rsidRPr="00A66601">
        <w:rPr>
          <w:sz w:val="28"/>
          <w:szCs w:val="28"/>
        </w:rPr>
        <w:t xml:space="preserve"> 1</w:t>
      </w:r>
    </w:p>
    <w:p w:rsidR="006B484E" w:rsidRPr="00A66601" w:rsidRDefault="006B484E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 xml:space="preserve">к Методике </w:t>
      </w:r>
      <w:r w:rsidR="00FD7B6B" w:rsidRPr="00A66601">
        <w:rPr>
          <w:sz w:val="28"/>
          <w:szCs w:val="28"/>
        </w:rPr>
        <w:t xml:space="preserve">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</w:t>
      </w:r>
      <w:r w:rsidR="00FD7B6B" w:rsidRPr="00A66601">
        <w:rPr>
          <w:sz w:val="28"/>
          <w:szCs w:val="28"/>
        </w:rPr>
        <w:br/>
        <w:t xml:space="preserve">и юридических лиц при аварии гидротехнического сооружения (за исключением судоходных </w:t>
      </w:r>
      <w:r w:rsidR="00FD7B6B" w:rsidRPr="00A66601">
        <w:rPr>
          <w:sz w:val="28"/>
          <w:szCs w:val="28"/>
        </w:rPr>
        <w:br/>
        <w:t>и портовых гидротехнических сооружений)</w:t>
      </w:r>
      <w:r w:rsidRPr="00A66601">
        <w:rPr>
          <w:sz w:val="28"/>
          <w:szCs w:val="28"/>
        </w:rPr>
        <w:t>,</w:t>
      </w:r>
      <w:r w:rsidR="00FD7B6B" w:rsidRPr="00A66601">
        <w:rPr>
          <w:sz w:val="28"/>
          <w:szCs w:val="28"/>
        </w:rPr>
        <w:t xml:space="preserve"> </w:t>
      </w:r>
      <w:r w:rsidRPr="00A66601">
        <w:rPr>
          <w:sz w:val="28"/>
          <w:szCs w:val="28"/>
        </w:rPr>
        <w:t>утвержденной приказом Федеральной службы</w:t>
      </w:r>
      <w:r w:rsidR="00FD7B6B" w:rsidRPr="00A66601">
        <w:rPr>
          <w:sz w:val="28"/>
          <w:szCs w:val="28"/>
        </w:rPr>
        <w:t xml:space="preserve"> </w:t>
      </w:r>
      <w:r w:rsidR="00FD7B6B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по экологическому, технологическому</w:t>
      </w:r>
      <w:r w:rsidR="00FD7B6B" w:rsidRPr="00A66601">
        <w:rPr>
          <w:sz w:val="28"/>
          <w:szCs w:val="28"/>
        </w:rPr>
        <w:t xml:space="preserve"> </w:t>
      </w:r>
      <w:r w:rsidR="00FD7B6B" w:rsidRPr="00A66601">
        <w:rPr>
          <w:sz w:val="28"/>
          <w:szCs w:val="28"/>
        </w:rPr>
        <w:br/>
      </w:r>
      <w:r w:rsidRPr="00A66601">
        <w:rPr>
          <w:sz w:val="28"/>
          <w:szCs w:val="28"/>
        </w:rPr>
        <w:t>и атомному надзору</w:t>
      </w:r>
    </w:p>
    <w:p w:rsidR="006B484E" w:rsidRPr="00A66601" w:rsidRDefault="006B484E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 xml:space="preserve">от </w:t>
      </w:r>
      <w:r w:rsidR="002275EC" w:rsidRPr="00A66601">
        <w:rPr>
          <w:sz w:val="28"/>
          <w:szCs w:val="28"/>
        </w:rPr>
        <w:t>_______</w:t>
      </w:r>
      <w:r w:rsidR="00FD7B6B" w:rsidRPr="00A66601">
        <w:rPr>
          <w:sz w:val="28"/>
          <w:szCs w:val="28"/>
        </w:rPr>
        <w:t>____ 2024</w:t>
      </w:r>
      <w:r w:rsidR="004C4D6C" w:rsidRPr="00A66601">
        <w:rPr>
          <w:sz w:val="28"/>
          <w:szCs w:val="28"/>
        </w:rPr>
        <w:t xml:space="preserve"> г.</w:t>
      </w:r>
      <w:r w:rsidRPr="00A66601">
        <w:rPr>
          <w:sz w:val="28"/>
          <w:szCs w:val="28"/>
        </w:rPr>
        <w:t xml:space="preserve"> </w:t>
      </w:r>
      <w:r w:rsidR="004C4D6C" w:rsidRPr="00A66601">
        <w:rPr>
          <w:sz w:val="28"/>
          <w:szCs w:val="28"/>
        </w:rPr>
        <w:t>№ ____</w:t>
      </w:r>
    </w:p>
    <w:p w:rsidR="006B484E" w:rsidRPr="00A66601" w:rsidRDefault="006B484E" w:rsidP="006B484E">
      <w:pPr>
        <w:pStyle w:val="ConsPlusNormal"/>
        <w:jc w:val="both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bookmarkStart w:id="19" w:name="P755"/>
      <w:bookmarkEnd w:id="19"/>
      <w:r w:rsidRPr="00A66601">
        <w:rPr>
          <w:sz w:val="28"/>
          <w:szCs w:val="28"/>
        </w:rPr>
        <w:t>РЕКОМЕНДУЕМЫЙ ПЕРЕЧЕНЬ</w:t>
      </w: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ТИПОВЫХ СЦЕНАРИЕВ АВАРИЙ ГИДРОТЕХНИЧЕСКИХ СООРУЖЕНИЙ</w:t>
      </w: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ДЛЯ ОСНОВНЫХ ВИДОВ ГИДРОТЕХНИЧЕСКИХ СООРУЖЕНИЙ</w:t>
      </w:r>
    </w:p>
    <w:p w:rsidR="006B484E" w:rsidRPr="00A66601" w:rsidRDefault="006B484E" w:rsidP="006B48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2194"/>
        <w:gridCol w:w="2659"/>
        <w:gridCol w:w="2141"/>
      </w:tblGrid>
      <w:tr w:rsidR="00A66601" w:rsidRPr="00A66601" w:rsidTr="00F90C57">
        <w:tc>
          <w:tcPr>
            <w:tcW w:w="2563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Тип сценария аварии</w:t>
            </w:r>
          </w:p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Вид ГТС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Характерные признаки аварии ГТС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Негативные воздействия аварии ГТС</w:t>
            </w:r>
          </w:p>
        </w:tc>
      </w:tr>
      <w:tr w:rsidR="00A66601" w:rsidRPr="00A66601" w:rsidTr="00F90C57">
        <w:tc>
          <w:tcPr>
            <w:tcW w:w="2563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</w:t>
            </w:r>
          </w:p>
        </w:tc>
      </w:tr>
      <w:tr w:rsidR="00A66601" w:rsidRPr="00A66601" w:rsidTr="00F90C57">
        <w:tc>
          <w:tcPr>
            <w:tcW w:w="2563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Разрушения напорного фронта, сопровождающиеся образованием прорана, в который происходит излив воды или жидких отходов, неконтролируемый персоналом ГТС, </w:t>
            </w:r>
            <w:r w:rsidR="00CC23EF" w:rsidRPr="00A66601">
              <w:br/>
            </w:r>
            <w:r w:rsidRPr="00A66601">
              <w:t xml:space="preserve">а также неконтролируемый перелив через гребень плотины </w:t>
            </w:r>
            <w:r w:rsidR="00CC23EF" w:rsidRPr="00A66601">
              <w:br/>
            </w:r>
            <w:r w:rsidRPr="00A66601">
              <w:t xml:space="preserve">из-за переполнения водохранилища </w:t>
            </w:r>
            <w:r w:rsidR="00CC23EF" w:rsidRPr="00A66601">
              <w:br/>
            </w:r>
            <w:r w:rsidRPr="00A66601">
              <w:t>или возникновения экстремальных волн</w:t>
            </w:r>
          </w:p>
        </w:tc>
        <w:tc>
          <w:tcPr>
            <w:tcW w:w="2194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Плотины водохранилищ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Образование прорана </w:t>
            </w:r>
            <w:r w:rsidR="00CC23EF" w:rsidRPr="00A66601">
              <w:br/>
            </w:r>
            <w:r w:rsidRPr="00A66601">
              <w:t>в напорном фронте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1. Опорожнение водохранилища.</w:t>
            </w:r>
          </w:p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2. 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/>
          </w:tcPr>
          <w:p w:rsidR="006B484E" w:rsidRPr="00A66601" w:rsidRDefault="006B484E" w:rsidP="00F90C57"/>
        </w:tc>
        <w:tc>
          <w:tcPr>
            <w:tcW w:w="2194" w:type="dxa"/>
            <w:vMerge/>
          </w:tcPr>
          <w:p w:rsidR="006B484E" w:rsidRPr="00A66601" w:rsidRDefault="006B484E" w:rsidP="00F90C57"/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Перелив через плотину без прорыва напорного фронта </w:t>
            </w:r>
            <w:r w:rsidR="00CC23EF" w:rsidRPr="00A66601">
              <w:br/>
            </w:r>
            <w:r w:rsidRPr="00A66601">
              <w:t xml:space="preserve">(при переполнении водохранилища, возникновении </w:t>
            </w:r>
            <w:r w:rsidR="00CC23EF" w:rsidRPr="00A66601">
              <w:br/>
            </w:r>
            <w:r w:rsidRPr="00A66601">
              <w:t xml:space="preserve">в водохранилище волн вытеснения </w:t>
            </w:r>
            <w:r w:rsidR="00CC23EF" w:rsidRPr="00A66601">
              <w:br/>
            </w:r>
            <w:r w:rsidRPr="00A66601">
              <w:t>или экстремальных ветровых волн)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/>
          </w:tcPr>
          <w:p w:rsidR="006B484E" w:rsidRPr="00A66601" w:rsidRDefault="006B484E" w:rsidP="00F90C57"/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Здания гидроэлектростанций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Прорыв напорного фронта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1. Опорожнение водохранилища.</w:t>
            </w:r>
          </w:p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2. 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/>
          </w:tcPr>
          <w:p w:rsidR="006B484E" w:rsidRPr="00A66601" w:rsidRDefault="006B484E" w:rsidP="00F90C57"/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Водосбросные, водоспускные </w:t>
            </w:r>
            <w:r w:rsidR="00CC23EF" w:rsidRPr="00A66601">
              <w:br/>
            </w:r>
            <w:r w:rsidRPr="00A66601">
              <w:t>и водовыпускные сооружения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Прорыв напорного фронта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1. Опорожнение водохранилища.</w:t>
            </w:r>
          </w:p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2. 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Разрушения напорного фронта, </w:t>
            </w:r>
            <w:r w:rsidRPr="00A66601">
              <w:lastRenderedPageBreak/>
              <w:t xml:space="preserve">сопровождающиеся образованием прорана, в который происходит излив воды или жидких отходов, неконтролируемый персоналом ГТС, </w:t>
            </w:r>
            <w:r w:rsidR="00CC23EF" w:rsidRPr="00A66601">
              <w:br/>
            </w:r>
            <w:r w:rsidRPr="00A66601">
              <w:t xml:space="preserve">а также неконтролируемый перелив через гребень плотины </w:t>
            </w:r>
            <w:r w:rsidR="00CC23EF" w:rsidRPr="00A66601">
              <w:br/>
            </w:r>
            <w:r w:rsidRPr="00A66601">
              <w:t xml:space="preserve">из-за переполнения водохранилища </w:t>
            </w:r>
            <w:r w:rsidR="00CC23EF" w:rsidRPr="00A66601">
              <w:br/>
            </w:r>
            <w:r w:rsidRPr="00A66601">
              <w:t>или возникновения экстремальных волн</w:t>
            </w:r>
          </w:p>
        </w:tc>
        <w:tc>
          <w:tcPr>
            <w:tcW w:w="2194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lastRenderedPageBreak/>
              <w:t>Каналы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Прорыв напорного фронта насыпей </w:t>
            </w:r>
            <w:r w:rsidR="00CC23EF" w:rsidRPr="00A66601">
              <w:br/>
            </w:r>
            <w:r w:rsidRPr="00A66601">
              <w:lastRenderedPageBreak/>
              <w:t xml:space="preserve">(для каналов в насыпи </w:t>
            </w:r>
            <w:r w:rsidR="001522CA" w:rsidRPr="00A66601">
              <w:br/>
            </w:r>
            <w:r w:rsidRPr="00A66601">
              <w:t>или полунасыпи)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lastRenderedPageBreak/>
              <w:t>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/>
          </w:tcPr>
          <w:p w:rsidR="006B484E" w:rsidRPr="00A66601" w:rsidRDefault="006B484E" w:rsidP="00F90C57"/>
        </w:tc>
        <w:tc>
          <w:tcPr>
            <w:tcW w:w="2194" w:type="dxa"/>
            <w:vMerge/>
          </w:tcPr>
          <w:p w:rsidR="006B484E" w:rsidRPr="00A66601" w:rsidRDefault="006B484E" w:rsidP="00F90C57"/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Перелив длинных волн через гребень насыпей (возможная ситуация при резком закрытии затворов и резких переключениях насосных станций)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/>
          </w:tcPr>
          <w:p w:rsidR="006B484E" w:rsidRPr="00A66601" w:rsidRDefault="006B484E" w:rsidP="00F90C57"/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Туннели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Нарушение оболочки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Подтопление местности </w:t>
            </w:r>
            <w:r w:rsidR="00CC23EF" w:rsidRPr="00A66601">
              <w:br/>
            </w:r>
            <w:r w:rsidRPr="00A66601">
              <w:t>из-за избыточной фильтрации</w:t>
            </w:r>
          </w:p>
        </w:tc>
      </w:tr>
      <w:tr w:rsidR="00A66601" w:rsidRPr="00A66601" w:rsidTr="00F90C57">
        <w:tc>
          <w:tcPr>
            <w:tcW w:w="2563" w:type="dxa"/>
            <w:vMerge/>
          </w:tcPr>
          <w:p w:rsidR="006B484E" w:rsidRPr="00A66601" w:rsidRDefault="006B484E" w:rsidP="00F90C57"/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Сооружения (дамбы), ограждающие хранилища жидких отходов промышленных организаций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Прорыв дамбы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1. Затопление местности.</w:t>
            </w:r>
          </w:p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2. Вынос жидких отходов промышленных организаций</w:t>
            </w:r>
          </w:p>
        </w:tc>
      </w:tr>
      <w:tr w:rsidR="00A66601" w:rsidRPr="00A66601" w:rsidTr="00F90C57">
        <w:tc>
          <w:tcPr>
            <w:tcW w:w="2563" w:type="dxa"/>
            <w:vMerge/>
          </w:tcPr>
          <w:p w:rsidR="006B484E" w:rsidRPr="00A66601" w:rsidRDefault="006B484E" w:rsidP="00F90C57"/>
        </w:tc>
        <w:tc>
          <w:tcPr>
            <w:tcW w:w="2194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Сооружения, предназначенные для защиты </w:t>
            </w:r>
            <w:r w:rsidR="00CC23EF" w:rsidRPr="00A66601">
              <w:br/>
            </w:r>
            <w:r w:rsidRPr="00A66601">
              <w:t xml:space="preserve">от наводнений, дамбы обвалования польдеров </w:t>
            </w:r>
            <w:r w:rsidR="00CC23EF" w:rsidRPr="00A66601">
              <w:br/>
            </w:r>
            <w:r w:rsidRPr="00A66601">
              <w:t>и осушенных территорий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Образование прорана в напорном фронте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1. Опорожнение водохранилища.</w:t>
            </w:r>
          </w:p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2. 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/>
          </w:tcPr>
          <w:p w:rsidR="006B484E" w:rsidRPr="00A66601" w:rsidRDefault="006B484E" w:rsidP="00F90C57"/>
        </w:tc>
        <w:tc>
          <w:tcPr>
            <w:tcW w:w="2194" w:type="dxa"/>
            <w:vMerge/>
          </w:tcPr>
          <w:p w:rsidR="006B484E" w:rsidRPr="00A66601" w:rsidRDefault="006B484E" w:rsidP="00F90C57"/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Перелив через дамбу без прорыва напорного фронта </w:t>
            </w:r>
            <w:r w:rsidR="00CC23EF" w:rsidRPr="00A66601">
              <w:br/>
            </w:r>
            <w:r w:rsidRPr="00A66601">
              <w:t xml:space="preserve">(при переполнении водохранилища, возникновении </w:t>
            </w:r>
            <w:r w:rsidR="00CC23EF" w:rsidRPr="00A66601">
              <w:br/>
            </w:r>
            <w:r w:rsidRPr="00A66601">
              <w:t xml:space="preserve">в водохранилище волн вытеснения </w:t>
            </w:r>
            <w:r w:rsidR="00CC23EF" w:rsidRPr="00A66601">
              <w:br/>
            </w:r>
            <w:r w:rsidRPr="00A66601">
              <w:t>или экстремальных ветровых волн)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Повреждения отдельных элементов сооружения, приведшие </w:t>
            </w:r>
            <w:r w:rsidR="00CC23EF" w:rsidRPr="00A66601">
              <w:br/>
            </w:r>
            <w:r w:rsidRPr="00A66601">
              <w:t xml:space="preserve">к необходимости аварийного понижения напора на ГТС </w:t>
            </w:r>
            <w:r w:rsidR="00CC23EF" w:rsidRPr="00A66601">
              <w:br/>
            </w:r>
            <w:r w:rsidRPr="00A66601">
              <w:t>и сопровождавшиеся сбросом воды или жидких отходов</w:t>
            </w:r>
          </w:p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Плотины водохранилищ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Повреждение плотины, создающее угрозу разрушения напорного фронта с образованием прорана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1. Опорожнение водохранилища.</w:t>
            </w:r>
          </w:p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2. 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/>
          </w:tcPr>
          <w:p w:rsidR="006B484E" w:rsidRPr="00A66601" w:rsidRDefault="006B484E" w:rsidP="00F90C57"/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Здания гидроэлектростанций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Повреждение здания гидроэлектростанций, создающее угрозу гибели (травмирования) персонала </w:t>
            </w:r>
            <w:r w:rsidR="00CC23EF" w:rsidRPr="00A66601">
              <w:br/>
            </w:r>
            <w:r w:rsidRPr="00A66601">
              <w:t xml:space="preserve">и (или) разрушения напорного фронта </w:t>
            </w:r>
            <w:r w:rsidR="00CC23EF" w:rsidRPr="00A66601">
              <w:br/>
            </w:r>
            <w:r w:rsidRPr="00A66601">
              <w:t>с образованием прорана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1. Гибель (травмирование) персонала.</w:t>
            </w:r>
          </w:p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2. Опорожнение водохранилища.</w:t>
            </w:r>
          </w:p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2.1. 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lastRenderedPageBreak/>
              <w:t xml:space="preserve">Повреждения отдельных элементов сооружения, приведшие </w:t>
            </w:r>
            <w:r w:rsidR="00CC23EF" w:rsidRPr="00A66601">
              <w:br/>
            </w:r>
            <w:r w:rsidRPr="00A66601">
              <w:t xml:space="preserve">к необходимости аварийного понижения напора на ГТС </w:t>
            </w:r>
            <w:r w:rsidR="00CC23EF" w:rsidRPr="00A66601">
              <w:br/>
            </w:r>
            <w:r w:rsidRPr="00A66601">
              <w:t xml:space="preserve">и сопровождавшиеся сбросом воды </w:t>
            </w:r>
            <w:r w:rsidR="00CC23EF" w:rsidRPr="00A66601">
              <w:br/>
            </w:r>
            <w:r w:rsidRPr="00A66601">
              <w:t>или жидких отходов</w:t>
            </w:r>
          </w:p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Водосбросные, водоспускные </w:t>
            </w:r>
            <w:r w:rsidR="00CC23EF" w:rsidRPr="00A66601">
              <w:br/>
            </w:r>
            <w:r w:rsidRPr="00A66601">
              <w:t>и водовыпускные сооружения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Повреждение сооружения, создающее угрозу разрушения напорного фронта </w:t>
            </w:r>
            <w:r w:rsidR="00CC23EF" w:rsidRPr="00A66601">
              <w:br/>
            </w:r>
            <w:r w:rsidRPr="00A66601">
              <w:t>с образованием прорана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1. Опорожнение водохранилища.</w:t>
            </w:r>
          </w:p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2. 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/>
          </w:tcPr>
          <w:p w:rsidR="006B484E" w:rsidRPr="00A66601" w:rsidRDefault="006B484E" w:rsidP="00F90C57"/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Каналы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Повреждение насыпи канала, создающее угрозу разрушения напорного фронта </w:t>
            </w:r>
            <w:r w:rsidR="00CC23EF" w:rsidRPr="00A66601">
              <w:br/>
            </w:r>
            <w:r w:rsidRPr="00A66601">
              <w:t>с образованием прорана (для каналов в насыпи или полунасыпи)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Затопление местности</w:t>
            </w:r>
          </w:p>
        </w:tc>
      </w:tr>
      <w:tr w:rsidR="00A66601" w:rsidRPr="00A66601" w:rsidTr="00F90C57">
        <w:tc>
          <w:tcPr>
            <w:tcW w:w="2563" w:type="dxa"/>
            <w:vMerge/>
          </w:tcPr>
          <w:p w:rsidR="006B484E" w:rsidRPr="00A66601" w:rsidRDefault="006B484E" w:rsidP="00F90C57"/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Туннели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Разрушение запорных устройств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Прохождение </w:t>
            </w:r>
            <w:r w:rsidR="00CC23EF" w:rsidRPr="00A66601">
              <w:br/>
            </w:r>
            <w:r w:rsidRPr="00A66601">
              <w:t xml:space="preserve">по туннелю </w:t>
            </w:r>
            <w:r w:rsidR="00CC23EF" w:rsidRPr="00A66601">
              <w:br/>
            </w:r>
            <w:r w:rsidRPr="00A66601">
              <w:t>в нижний бьеф нерасчетного расхода воды (затопление местности, возможные дальнейшие разрушения)</w:t>
            </w:r>
          </w:p>
        </w:tc>
      </w:tr>
      <w:tr w:rsidR="006B484E" w:rsidRPr="00A66601" w:rsidTr="00F90C57">
        <w:tc>
          <w:tcPr>
            <w:tcW w:w="2563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Аварии ГТС, золошлакоотвалов </w:t>
            </w:r>
            <w:r w:rsidR="00CC23EF" w:rsidRPr="00A66601">
              <w:br/>
            </w:r>
            <w:r w:rsidRPr="00A66601">
              <w:t xml:space="preserve">и шламонакопителей, содержащих в отходах опасные вещества, связанные </w:t>
            </w:r>
            <w:r w:rsidR="00CC23EF" w:rsidRPr="00A66601">
              <w:br/>
            </w:r>
            <w:r w:rsidRPr="00A66601">
              <w:t xml:space="preserve">с нарушением фильтрационной прочности ГТС </w:t>
            </w:r>
            <w:r w:rsidR="00CC23EF" w:rsidRPr="00A66601">
              <w:br/>
            </w:r>
            <w:r w:rsidRPr="00A66601">
              <w:t xml:space="preserve">и его основания </w:t>
            </w:r>
            <w:r w:rsidR="00CC23EF" w:rsidRPr="00A66601">
              <w:br/>
            </w:r>
            <w:r w:rsidRPr="00A66601">
              <w:t xml:space="preserve">и приведшие </w:t>
            </w:r>
            <w:r w:rsidR="00CC23EF" w:rsidRPr="00A66601">
              <w:br/>
            </w:r>
            <w:r w:rsidRPr="00A66601">
              <w:t>к загрязнению опасными веществами территории вне ГТС</w:t>
            </w:r>
          </w:p>
        </w:tc>
        <w:tc>
          <w:tcPr>
            <w:tcW w:w="219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Сооружения (дамбы), ограждающие хранилища жидких отходов промышленных </w:t>
            </w:r>
            <w:r w:rsidR="00CC23EF" w:rsidRPr="00A66601">
              <w:br/>
            </w:r>
            <w:r w:rsidRPr="00A66601">
              <w:t>и сельскохозяйственных организаций</w:t>
            </w:r>
          </w:p>
        </w:tc>
        <w:tc>
          <w:tcPr>
            <w:tcW w:w="265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Нарушение режима фильтрации</w:t>
            </w:r>
          </w:p>
        </w:tc>
        <w:tc>
          <w:tcPr>
            <w:tcW w:w="2141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Загрязнение территории, поверхностных </w:t>
            </w:r>
            <w:r w:rsidR="00CC23EF" w:rsidRPr="00A66601">
              <w:br/>
            </w:r>
            <w:r w:rsidRPr="00A66601">
              <w:t>и грунтовых вод вредными веществами</w:t>
            </w:r>
          </w:p>
        </w:tc>
      </w:tr>
    </w:tbl>
    <w:p w:rsidR="009450D9" w:rsidRPr="00A66601" w:rsidRDefault="009450D9" w:rsidP="009450D9">
      <w:pPr>
        <w:pStyle w:val="ConsPlusNormal"/>
        <w:jc w:val="right"/>
      </w:pPr>
    </w:p>
    <w:p w:rsidR="009450D9" w:rsidRPr="00A66601" w:rsidRDefault="009450D9" w:rsidP="009450D9">
      <w:pPr>
        <w:pStyle w:val="ConsPlusNormal"/>
        <w:jc w:val="right"/>
      </w:pPr>
    </w:p>
    <w:p w:rsidR="006B484E" w:rsidRPr="00A66601" w:rsidRDefault="009450D9" w:rsidP="009450D9">
      <w:pPr>
        <w:pStyle w:val="ConsPlusNormal"/>
        <w:jc w:val="center"/>
      </w:pPr>
      <w:r w:rsidRPr="00A66601">
        <w:t>______________</w:t>
      </w:r>
    </w:p>
    <w:p w:rsidR="001522CA" w:rsidRPr="00A66601" w:rsidRDefault="001522CA">
      <w:pPr>
        <w:rPr>
          <w:rFonts w:ascii="Times New Roman" w:hAnsi="Times New Roman"/>
          <w:sz w:val="28"/>
          <w:szCs w:val="28"/>
        </w:rPr>
      </w:pPr>
      <w:r w:rsidRPr="00A66601">
        <w:rPr>
          <w:sz w:val="28"/>
          <w:szCs w:val="28"/>
        </w:rPr>
        <w:br w:type="page"/>
      </w:r>
    </w:p>
    <w:p w:rsidR="00FD7B6B" w:rsidRPr="00A66601" w:rsidRDefault="00FD7B6B" w:rsidP="00FD7B6B">
      <w:pPr>
        <w:pStyle w:val="ConsPlusNormal"/>
        <w:spacing w:before="100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Приложение № 2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 xml:space="preserve">к Методике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</w:t>
      </w:r>
      <w:r w:rsidRPr="00A66601">
        <w:rPr>
          <w:sz w:val="28"/>
          <w:szCs w:val="28"/>
        </w:rPr>
        <w:br/>
        <w:t xml:space="preserve">и юридических лиц при аварии гидротехнического сооружения (за исключением судоходных </w:t>
      </w:r>
      <w:r w:rsidRPr="00A66601">
        <w:rPr>
          <w:sz w:val="28"/>
          <w:szCs w:val="28"/>
        </w:rPr>
        <w:br/>
        <w:t xml:space="preserve">и портовых гидротехнических сооружений), утвержденной приказом Федеральной службы </w:t>
      </w:r>
      <w:r w:rsidRPr="00A66601">
        <w:rPr>
          <w:sz w:val="28"/>
          <w:szCs w:val="28"/>
        </w:rPr>
        <w:br/>
        <w:t xml:space="preserve">по экологическому, технологическому </w:t>
      </w:r>
      <w:r w:rsidRPr="00A66601">
        <w:rPr>
          <w:sz w:val="28"/>
          <w:szCs w:val="28"/>
        </w:rPr>
        <w:br/>
        <w:t>и атомному надзору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от ___________ 2024 г. № ____</w:t>
      </w:r>
    </w:p>
    <w:p w:rsidR="00FD7B6B" w:rsidRPr="00A66601" w:rsidRDefault="00FD7B6B" w:rsidP="00FD7B6B">
      <w:pPr>
        <w:pStyle w:val="ConsPlusNormal"/>
        <w:jc w:val="both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right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both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bookmarkStart w:id="20" w:name="P844"/>
      <w:bookmarkEnd w:id="20"/>
      <w:r w:rsidRPr="00A66601">
        <w:rPr>
          <w:sz w:val="28"/>
          <w:szCs w:val="28"/>
        </w:rPr>
        <w:t>ОБЩАЯ СТРУКТУРА</w:t>
      </w: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УЩЕРБА ОТ АВАРИЙ ГИДРОТЕХНИЧЕСКИХ СООРУЖЕНИЙ</w:t>
      </w:r>
    </w:p>
    <w:p w:rsidR="003C0E44" w:rsidRPr="00A66601" w:rsidRDefault="003C0E44" w:rsidP="006B484E">
      <w:pPr>
        <w:pStyle w:val="ConsPlusNormal"/>
        <w:jc w:val="center"/>
        <w:rPr>
          <w:sz w:val="28"/>
          <w:szCs w:val="28"/>
        </w:rPr>
      </w:pPr>
    </w:p>
    <w:tbl>
      <w:tblPr>
        <w:tblOverlap w:val="never"/>
        <w:tblW w:w="81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5799"/>
        <w:gridCol w:w="1766"/>
      </w:tblGrid>
      <w:tr w:rsidR="00A66601" w:rsidRPr="00A66601" w:rsidTr="003C0E44">
        <w:trPr>
          <w:trHeight w:hRule="exact" w:val="6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№ п/п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Составляющая ущерба от аварий ГТС: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Обозначение</w:t>
            </w:r>
          </w:p>
        </w:tc>
      </w:tr>
      <w:tr w:rsidR="00A66601" w:rsidRPr="00A66601" w:rsidTr="003C0E44">
        <w:trPr>
          <w:trHeight w:hRule="exact" w:val="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bookmarkStart w:id="21" w:name="bookmark20"/>
            <w:r w:rsidRPr="00A66601">
              <w:rPr>
                <w:sz w:val="24"/>
                <w:szCs w:val="24"/>
              </w:rPr>
              <w:t>Социальный ущерб</w:t>
            </w:r>
            <w:bookmarkEnd w:id="21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</w:rPr>
              <w:t>Л</w:t>
            </w:r>
          </w:p>
        </w:tc>
      </w:tr>
      <w:tr w:rsidR="00A66601" w:rsidRPr="00A66601" w:rsidTr="003C0E44">
        <w:trPr>
          <w:trHeight w:hRule="exact" w:val="5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Ущерб промышленным предприятиям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A66601" w:rsidRPr="00A66601" w:rsidTr="003C0E44">
        <w:trPr>
          <w:trHeight w:hRule="exact" w:val="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88751B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Ущерб элементам транспорта и связи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66601" w:rsidRPr="00A66601" w:rsidTr="003C0E44">
        <w:trPr>
          <w:trHeight w:hRule="exact" w:val="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Ущерб жилому фонду и имуществу граждан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66601" w:rsidRPr="00A66601" w:rsidTr="003C0E44">
        <w:trPr>
          <w:trHeight w:hRule="exact" w:val="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5.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Расходы на ликвидацию последствий аварии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66601" w:rsidRPr="00A66601" w:rsidTr="003C0E44">
        <w:trPr>
          <w:trHeight w:hRule="exact" w:val="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6.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Ущерб сельскохозяйственному производству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A66601" w:rsidRPr="00A66601" w:rsidTr="003C0E44">
        <w:trPr>
          <w:trHeight w:hRule="exact" w:val="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7.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Ущерб лесному фонду от потери леса как сырья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</w:tr>
      <w:tr w:rsidR="00A66601" w:rsidRPr="00A66601" w:rsidTr="003C0E44">
        <w:trPr>
          <w:trHeight w:hRule="exact" w:val="49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8.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Ущерб, вызванный нарушением водоснабжения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  <w:tr w:rsidR="00A66601" w:rsidRPr="00A66601" w:rsidTr="003C0E44">
        <w:trPr>
          <w:trHeight w:hRule="exact" w:val="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9.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Ущерб объектам водного транспорта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A66601" w:rsidRPr="00A66601" w:rsidTr="003C0E44">
        <w:trPr>
          <w:trHeight w:hRule="exact" w:val="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10.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Ущерб рыбному хозяйству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  <w:lang w:val="en-US"/>
              </w:rPr>
              <w:t>9</w:t>
            </w:r>
          </w:p>
        </w:tc>
      </w:tr>
      <w:tr w:rsidR="00A66601" w:rsidRPr="00A66601" w:rsidTr="003C0E44">
        <w:trPr>
          <w:trHeight w:hRule="exact" w:val="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Ущерб природной среде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</w:rPr>
              <w:t>1</w:t>
            </w:r>
            <w:r w:rsidRPr="00A66601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</w:tr>
      <w:tr w:rsidR="00A66601" w:rsidRPr="00A66601" w:rsidTr="003C0E44">
        <w:trPr>
          <w:trHeight w:hRule="exact" w:val="4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3C0E44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12.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66601">
              <w:rPr>
                <w:sz w:val="24"/>
                <w:szCs w:val="24"/>
              </w:rPr>
              <w:t>Прочие виды ущерба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44" w:rsidRPr="00A66601" w:rsidRDefault="003C0E44" w:rsidP="00435C2D">
            <w:pPr>
              <w:pStyle w:val="aff9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66601">
              <w:rPr>
                <w:sz w:val="24"/>
                <w:szCs w:val="24"/>
              </w:rPr>
              <w:t>И</w:t>
            </w:r>
            <w:r w:rsidRPr="00A66601">
              <w:rPr>
                <w:sz w:val="24"/>
                <w:szCs w:val="24"/>
                <w:vertAlign w:val="subscript"/>
              </w:rPr>
              <w:t>1</w:t>
            </w:r>
            <w:r w:rsidRPr="00A66601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</w:tbl>
    <w:p w:rsidR="006B484E" w:rsidRPr="00A66601" w:rsidRDefault="006B484E" w:rsidP="006B484E">
      <w:pPr>
        <w:pStyle w:val="ConsPlusNormal"/>
        <w:jc w:val="both"/>
      </w:pPr>
    </w:p>
    <w:p w:rsidR="009450D9" w:rsidRPr="00A66601" w:rsidRDefault="009450D9" w:rsidP="006B484E">
      <w:pPr>
        <w:pStyle w:val="ConsPlusNormal"/>
        <w:jc w:val="both"/>
      </w:pPr>
    </w:p>
    <w:p w:rsidR="009450D9" w:rsidRPr="00A66601" w:rsidRDefault="009450D9" w:rsidP="009450D9">
      <w:pPr>
        <w:pStyle w:val="ConsPlusNormal"/>
        <w:jc w:val="center"/>
      </w:pPr>
      <w:r w:rsidRPr="00A66601">
        <w:t>______________</w:t>
      </w:r>
    </w:p>
    <w:p w:rsidR="001522CA" w:rsidRPr="00A66601" w:rsidRDefault="001522CA">
      <w:pPr>
        <w:rPr>
          <w:rFonts w:ascii="Times New Roman" w:hAnsi="Times New Roman"/>
          <w:szCs w:val="24"/>
        </w:rPr>
      </w:pPr>
      <w:r w:rsidRPr="00A66601">
        <w:br w:type="page"/>
      </w:r>
    </w:p>
    <w:p w:rsidR="00FD7B6B" w:rsidRPr="00A66601" w:rsidRDefault="00FD7B6B" w:rsidP="00FD7B6B">
      <w:pPr>
        <w:pStyle w:val="ConsPlusNormal"/>
        <w:spacing w:before="100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Приложение № 3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 xml:space="preserve">к Методике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</w:t>
      </w:r>
      <w:r w:rsidRPr="00A66601">
        <w:rPr>
          <w:sz w:val="28"/>
          <w:szCs w:val="28"/>
        </w:rPr>
        <w:br/>
        <w:t xml:space="preserve">и юридических лиц при аварии гидротехнического сооружения (за исключением судоходных </w:t>
      </w:r>
      <w:r w:rsidRPr="00A66601">
        <w:rPr>
          <w:sz w:val="28"/>
          <w:szCs w:val="28"/>
        </w:rPr>
        <w:br/>
        <w:t xml:space="preserve">и портовых гидротехнических сооружений), утвержденной приказом Федеральной службы </w:t>
      </w:r>
      <w:r w:rsidRPr="00A66601">
        <w:rPr>
          <w:sz w:val="28"/>
          <w:szCs w:val="28"/>
        </w:rPr>
        <w:br/>
        <w:t xml:space="preserve">по экологическому, технологическому </w:t>
      </w:r>
      <w:r w:rsidRPr="00A66601">
        <w:rPr>
          <w:sz w:val="28"/>
          <w:szCs w:val="28"/>
        </w:rPr>
        <w:br/>
        <w:t>и атомному надзору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от ___________ 2024 г. № ____</w:t>
      </w:r>
    </w:p>
    <w:p w:rsidR="00FD7B6B" w:rsidRPr="00A66601" w:rsidRDefault="00FD7B6B" w:rsidP="00FD7B6B">
      <w:pPr>
        <w:pStyle w:val="ConsPlusNormal"/>
        <w:jc w:val="both"/>
        <w:rPr>
          <w:sz w:val="28"/>
          <w:szCs w:val="28"/>
        </w:rPr>
      </w:pPr>
    </w:p>
    <w:p w:rsidR="002275EC" w:rsidRPr="00A66601" w:rsidRDefault="002275EC" w:rsidP="006663A0">
      <w:pPr>
        <w:pStyle w:val="ConsPlusNormal"/>
        <w:ind w:left="3969"/>
        <w:jc w:val="center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right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both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bookmarkStart w:id="22" w:name="P893"/>
      <w:bookmarkEnd w:id="22"/>
      <w:r w:rsidRPr="00A66601">
        <w:rPr>
          <w:sz w:val="28"/>
          <w:szCs w:val="28"/>
        </w:rPr>
        <w:t>ОЦЕНКА</w:t>
      </w: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ТЯЖЕСТИ ЛЮДСКИХ ПОТЕРЬ ПРИ АВАРИИ</w:t>
      </w: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ГИДРОТЕХНИЧЕСКИХ СООРУЖЕНИЙ</w:t>
      </w:r>
    </w:p>
    <w:p w:rsidR="006B484E" w:rsidRPr="00A66601" w:rsidRDefault="006B484E" w:rsidP="006B48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247"/>
        <w:gridCol w:w="1248"/>
        <w:gridCol w:w="1020"/>
        <w:gridCol w:w="1134"/>
        <w:gridCol w:w="1077"/>
        <w:gridCol w:w="1020"/>
      </w:tblGrid>
      <w:tr w:rsidR="00A66601" w:rsidRPr="00A66601" w:rsidTr="00F90C57">
        <w:tc>
          <w:tcPr>
            <w:tcW w:w="2891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Зона воздействия</w:t>
            </w:r>
          </w:p>
        </w:tc>
        <w:tc>
          <w:tcPr>
            <w:tcW w:w="2495" w:type="dxa"/>
            <w:gridSpan w:val="2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Общие потери (%)</w:t>
            </w:r>
          </w:p>
        </w:tc>
        <w:tc>
          <w:tcPr>
            <w:tcW w:w="4251" w:type="dxa"/>
            <w:gridSpan w:val="4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Из общего числа потерь</w:t>
            </w:r>
          </w:p>
        </w:tc>
      </w:tr>
      <w:tr w:rsidR="00A66601" w:rsidRPr="00A66601" w:rsidTr="00F94B20">
        <w:tc>
          <w:tcPr>
            <w:tcW w:w="2891" w:type="dxa"/>
            <w:vMerge/>
          </w:tcPr>
          <w:p w:rsidR="006B484E" w:rsidRPr="00A66601" w:rsidRDefault="006B484E" w:rsidP="00F90C57"/>
        </w:tc>
        <w:tc>
          <w:tcPr>
            <w:tcW w:w="1247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днем</w:t>
            </w:r>
          </w:p>
        </w:tc>
        <w:tc>
          <w:tcPr>
            <w:tcW w:w="1248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ночью</w:t>
            </w:r>
          </w:p>
        </w:tc>
        <w:tc>
          <w:tcPr>
            <w:tcW w:w="2154" w:type="dxa"/>
            <w:gridSpan w:val="2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безвозвратные (%)</w:t>
            </w:r>
          </w:p>
        </w:tc>
        <w:tc>
          <w:tcPr>
            <w:tcW w:w="2097" w:type="dxa"/>
            <w:gridSpan w:val="2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возвратные (%)</w:t>
            </w:r>
          </w:p>
        </w:tc>
      </w:tr>
      <w:tr w:rsidR="00A66601" w:rsidRPr="00A66601" w:rsidTr="00F94B20">
        <w:tc>
          <w:tcPr>
            <w:tcW w:w="2891" w:type="dxa"/>
            <w:vMerge/>
          </w:tcPr>
          <w:p w:rsidR="006B484E" w:rsidRPr="00A66601" w:rsidRDefault="006B484E" w:rsidP="00F90C57"/>
        </w:tc>
        <w:tc>
          <w:tcPr>
            <w:tcW w:w="1247" w:type="dxa"/>
            <w:vMerge/>
          </w:tcPr>
          <w:p w:rsidR="006B484E" w:rsidRPr="00A66601" w:rsidRDefault="006B484E" w:rsidP="00F90C57"/>
        </w:tc>
        <w:tc>
          <w:tcPr>
            <w:tcW w:w="1248" w:type="dxa"/>
            <w:vMerge/>
          </w:tcPr>
          <w:p w:rsidR="006B484E" w:rsidRPr="00A66601" w:rsidRDefault="006B484E" w:rsidP="00F90C57"/>
        </w:tc>
        <w:tc>
          <w:tcPr>
            <w:tcW w:w="1020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днем</w:t>
            </w:r>
          </w:p>
        </w:tc>
        <w:tc>
          <w:tcPr>
            <w:tcW w:w="113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ночью</w:t>
            </w:r>
          </w:p>
        </w:tc>
        <w:tc>
          <w:tcPr>
            <w:tcW w:w="1077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днем</w:t>
            </w:r>
          </w:p>
        </w:tc>
        <w:tc>
          <w:tcPr>
            <w:tcW w:w="1020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ночью</w:t>
            </w:r>
          </w:p>
        </w:tc>
      </w:tr>
      <w:tr w:rsidR="00A66601" w:rsidRPr="00A66601" w:rsidTr="00F94B20">
        <w:tc>
          <w:tcPr>
            <w:tcW w:w="2891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1 - катастрофические</w:t>
            </w:r>
            <w:r w:rsidR="002275EC" w:rsidRPr="00A66601">
              <w:t xml:space="preserve"> </w:t>
            </w:r>
          </w:p>
          <w:p w:rsidR="006B484E" w:rsidRPr="00A66601" w:rsidRDefault="006B484E" w:rsidP="00F90C57">
            <w:pPr>
              <w:pStyle w:val="ConsPlusNormal"/>
              <w:ind w:left="283"/>
            </w:pPr>
            <w:r w:rsidRPr="00A66601">
              <w:t>разрушения</w:t>
            </w:r>
          </w:p>
        </w:tc>
        <w:tc>
          <w:tcPr>
            <w:tcW w:w="1247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60</w:t>
            </w:r>
          </w:p>
        </w:tc>
        <w:tc>
          <w:tcPr>
            <w:tcW w:w="1248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90</w:t>
            </w:r>
          </w:p>
        </w:tc>
        <w:tc>
          <w:tcPr>
            <w:tcW w:w="102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40</w:t>
            </w:r>
          </w:p>
        </w:tc>
        <w:tc>
          <w:tcPr>
            <w:tcW w:w="113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75</w:t>
            </w:r>
          </w:p>
        </w:tc>
        <w:tc>
          <w:tcPr>
            <w:tcW w:w="1077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60</w:t>
            </w:r>
          </w:p>
        </w:tc>
        <w:tc>
          <w:tcPr>
            <w:tcW w:w="102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25</w:t>
            </w:r>
          </w:p>
        </w:tc>
      </w:tr>
      <w:tr w:rsidR="00A66601" w:rsidRPr="00A66601" w:rsidTr="00F94B20">
        <w:tc>
          <w:tcPr>
            <w:tcW w:w="2891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2 - сильные разрушения</w:t>
            </w:r>
          </w:p>
        </w:tc>
        <w:tc>
          <w:tcPr>
            <w:tcW w:w="1247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13</w:t>
            </w:r>
          </w:p>
        </w:tc>
        <w:tc>
          <w:tcPr>
            <w:tcW w:w="1248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25</w:t>
            </w:r>
          </w:p>
        </w:tc>
        <w:tc>
          <w:tcPr>
            <w:tcW w:w="102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</w:t>
            </w:r>
          </w:p>
        </w:tc>
        <w:tc>
          <w:tcPr>
            <w:tcW w:w="113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20</w:t>
            </w:r>
          </w:p>
        </w:tc>
        <w:tc>
          <w:tcPr>
            <w:tcW w:w="1077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90</w:t>
            </w:r>
          </w:p>
        </w:tc>
        <w:tc>
          <w:tcPr>
            <w:tcW w:w="102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80</w:t>
            </w:r>
          </w:p>
        </w:tc>
      </w:tr>
      <w:tr w:rsidR="00A66601" w:rsidRPr="00A66601" w:rsidTr="00F94B20">
        <w:tc>
          <w:tcPr>
            <w:tcW w:w="2891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3 - средние разрушения</w:t>
            </w:r>
          </w:p>
        </w:tc>
        <w:tc>
          <w:tcPr>
            <w:tcW w:w="1247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5</w:t>
            </w:r>
          </w:p>
        </w:tc>
        <w:tc>
          <w:tcPr>
            <w:tcW w:w="1248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15</w:t>
            </w:r>
          </w:p>
        </w:tc>
        <w:tc>
          <w:tcPr>
            <w:tcW w:w="102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7</w:t>
            </w:r>
          </w:p>
        </w:tc>
        <w:tc>
          <w:tcPr>
            <w:tcW w:w="113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15</w:t>
            </w:r>
          </w:p>
        </w:tc>
        <w:tc>
          <w:tcPr>
            <w:tcW w:w="1077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93</w:t>
            </w:r>
          </w:p>
        </w:tc>
        <w:tc>
          <w:tcPr>
            <w:tcW w:w="102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85</w:t>
            </w:r>
          </w:p>
        </w:tc>
      </w:tr>
      <w:tr w:rsidR="006B484E" w:rsidRPr="00A66601" w:rsidTr="00F94B20">
        <w:tc>
          <w:tcPr>
            <w:tcW w:w="2891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4 - слабые разрушения</w:t>
            </w:r>
          </w:p>
        </w:tc>
        <w:tc>
          <w:tcPr>
            <w:tcW w:w="1247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1248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</w:t>
            </w:r>
          </w:p>
        </w:tc>
        <w:tc>
          <w:tcPr>
            <w:tcW w:w="102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5</w:t>
            </w:r>
          </w:p>
        </w:tc>
        <w:tc>
          <w:tcPr>
            <w:tcW w:w="113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</w:t>
            </w:r>
          </w:p>
        </w:tc>
        <w:tc>
          <w:tcPr>
            <w:tcW w:w="1077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95</w:t>
            </w:r>
          </w:p>
        </w:tc>
        <w:tc>
          <w:tcPr>
            <w:tcW w:w="102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90</w:t>
            </w:r>
          </w:p>
        </w:tc>
      </w:tr>
    </w:tbl>
    <w:p w:rsidR="006B484E" w:rsidRPr="00A66601" w:rsidRDefault="006B484E" w:rsidP="006B484E">
      <w:pPr>
        <w:pStyle w:val="ConsPlusNormal"/>
        <w:jc w:val="both"/>
      </w:pPr>
    </w:p>
    <w:p w:rsidR="009450D9" w:rsidRPr="00A66601" w:rsidRDefault="009450D9" w:rsidP="006B484E">
      <w:pPr>
        <w:pStyle w:val="ConsPlusNormal"/>
        <w:jc w:val="both"/>
      </w:pPr>
    </w:p>
    <w:p w:rsidR="009450D9" w:rsidRPr="00A66601" w:rsidRDefault="009450D9" w:rsidP="009450D9">
      <w:pPr>
        <w:pStyle w:val="ConsPlusNormal"/>
        <w:jc w:val="center"/>
      </w:pPr>
      <w:r w:rsidRPr="00A66601">
        <w:t>______________</w:t>
      </w:r>
    </w:p>
    <w:p w:rsidR="001522CA" w:rsidRPr="00A66601" w:rsidRDefault="001522CA">
      <w:pPr>
        <w:rPr>
          <w:rFonts w:ascii="Times New Roman" w:hAnsi="Times New Roman"/>
          <w:szCs w:val="24"/>
        </w:rPr>
      </w:pPr>
      <w:r w:rsidRPr="00A66601">
        <w:br w:type="page"/>
      </w:r>
    </w:p>
    <w:p w:rsidR="00FD7B6B" w:rsidRPr="00A66601" w:rsidRDefault="00FD7B6B" w:rsidP="00FD7B6B">
      <w:pPr>
        <w:pStyle w:val="ConsPlusNormal"/>
        <w:spacing w:before="100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Приложение № 4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 xml:space="preserve">к Методике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</w:t>
      </w:r>
      <w:r w:rsidRPr="00A66601">
        <w:rPr>
          <w:sz w:val="28"/>
          <w:szCs w:val="28"/>
        </w:rPr>
        <w:br/>
        <w:t xml:space="preserve">и юридических лиц при аварии гидротехнического сооружения (за исключением судоходных </w:t>
      </w:r>
      <w:r w:rsidRPr="00A66601">
        <w:rPr>
          <w:sz w:val="28"/>
          <w:szCs w:val="28"/>
        </w:rPr>
        <w:br/>
        <w:t xml:space="preserve">и портовых гидротехнических сооружений), утвержденной приказом Федеральной службы </w:t>
      </w:r>
      <w:r w:rsidRPr="00A66601">
        <w:rPr>
          <w:sz w:val="28"/>
          <w:szCs w:val="28"/>
        </w:rPr>
        <w:br/>
        <w:t xml:space="preserve">по экологическому, технологическому </w:t>
      </w:r>
      <w:r w:rsidRPr="00A66601">
        <w:rPr>
          <w:sz w:val="28"/>
          <w:szCs w:val="28"/>
        </w:rPr>
        <w:br/>
        <w:t>и атомному надзору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от ___________ 2024 г. № ____</w:t>
      </w:r>
    </w:p>
    <w:p w:rsidR="00FD7B6B" w:rsidRPr="00A66601" w:rsidRDefault="00FD7B6B" w:rsidP="00FD7B6B">
      <w:pPr>
        <w:pStyle w:val="ConsPlusNormal"/>
        <w:jc w:val="both"/>
        <w:rPr>
          <w:sz w:val="28"/>
          <w:szCs w:val="28"/>
        </w:rPr>
      </w:pPr>
    </w:p>
    <w:p w:rsidR="002275EC" w:rsidRPr="00A66601" w:rsidRDefault="002275EC" w:rsidP="006663A0">
      <w:pPr>
        <w:pStyle w:val="ConsPlusNormal"/>
        <w:ind w:left="3969"/>
        <w:jc w:val="center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right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both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bookmarkStart w:id="23" w:name="P955"/>
      <w:bookmarkEnd w:id="23"/>
      <w:r w:rsidRPr="00A66601">
        <w:rPr>
          <w:sz w:val="28"/>
          <w:szCs w:val="28"/>
        </w:rPr>
        <w:t>ШКАЛА ТЯЖЕСТИ РАЗРУШЕНИЙ ЖИЛЫХ ЗДАНИЙ</w:t>
      </w:r>
    </w:p>
    <w:p w:rsidR="006B484E" w:rsidRPr="00A66601" w:rsidRDefault="006B484E" w:rsidP="006B48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A66601" w:rsidRPr="00A66601" w:rsidTr="00F94B20">
        <w:tc>
          <w:tcPr>
            <w:tcW w:w="3118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Жилые здания</w:t>
            </w:r>
          </w:p>
        </w:tc>
        <w:tc>
          <w:tcPr>
            <w:tcW w:w="2173" w:type="dxa"/>
            <w:gridSpan w:val="3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Сильные разрушения</w:t>
            </w:r>
          </w:p>
        </w:tc>
        <w:tc>
          <w:tcPr>
            <w:tcW w:w="2174" w:type="dxa"/>
            <w:gridSpan w:val="3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Средние разрушения</w:t>
            </w:r>
          </w:p>
        </w:tc>
        <w:tc>
          <w:tcPr>
            <w:tcW w:w="2174" w:type="dxa"/>
            <w:gridSpan w:val="3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Слабые разрушения</w:t>
            </w:r>
          </w:p>
        </w:tc>
      </w:tr>
      <w:tr w:rsidR="00A66601" w:rsidRPr="00A66601" w:rsidTr="00F94B20">
        <w:tc>
          <w:tcPr>
            <w:tcW w:w="3118" w:type="dxa"/>
            <w:vMerge/>
          </w:tcPr>
          <w:p w:rsidR="006B484E" w:rsidRPr="00A66601" w:rsidRDefault="006B484E" w:rsidP="00F90C57"/>
        </w:tc>
        <w:tc>
          <w:tcPr>
            <w:tcW w:w="724" w:type="dxa"/>
          </w:tcPr>
          <w:p w:rsidR="006B484E" w:rsidRPr="00A66601" w:rsidRDefault="006B484E" w:rsidP="00F94B20">
            <w:pPr>
              <w:pStyle w:val="ConsPlusNormal"/>
              <w:jc w:val="center"/>
            </w:pPr>
            <w:r w:rsidRPr="00A66601">
              <w:t>H,</w:t>
            </w:r>
            <w:r w:rsidR="00F94B20" w:rsidRPr="00A66601">
              <w:br/>
            </w:r>
            <w:r w:rsidRPr="00A66601">
              <w:t>м</w:t>
            </w:r>
          </w:p>
        </w:tc>
        <w:tc>
          <w:tcPr>
            <w:tcW w:w="725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V, </w:t>
            </w:r>
            <w:r w:rsidR="00F94B20" w:rsidRPr="00A66601">
              <w:br/>
            </w:r>
            <w:r w:rsidRPr="00A66601">
              <w:t>м/с</w:t>
            </w:r>
          </w:p>
        </w:tc>
        <w:tc>
          <w:tcPr>
            <w:tcW w:w="72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T, </w:t>
            </w:r>
            <w:r w:rsidR="00F94B20" w:rsidRPr="00A66601">
              <w:br/>
            </w:r>
            <w:r w:rsidRPr="00A66601">
              <w:t>час</w:t>
            </w:r>
          </w:p>
        </w:tc>
        <w:tc>
          <w:tcPr>
            <w:tcW w:w="725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H, </w:t>
            </w:r>
            <w:r w:rsidR="00F94B20" w:rsidRPr="00A66601">
              <w:br/>
            </w:r>
            <w:r w:rsidRPr="00A66601">
              <w:t>м</w:t>
            </w:r>
          </w:p>
        </w:tc>
        <w:tc>
          <w:tcPr>
            <w:tcW w:w="72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V, м/с</w:t>
            </w:r>
          </w:p>
        </w:tc>
        <w:tc>
          <w:tcPr>
            <w:tcW w:w="725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T, </w:t>
            </w:r>
            <w:r w:rsidR="00F94B20" w:rsidRPr="00A66601">
              <w:br/>
            </w:r>
            <w:r w:rsidRPr="00A66601">
              <w:t>час</w:t>
            </w:r>
          </w:p>
        </w:tc>
        <w:tc>
          <w:tcPr>
            <w:tcW w:w="72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H, </w:t>
            </w:r>
            <w:r w:rsidR="00F94B20" w:rsidRPr="00A66601">
              <w:br/>
            </w:r>
            <w:r w:rsidRPr="00A66601">
              <w:t>м</w:t>
            </w:r>
          </w:p>
        </w:tc>
        <w:tc>
          <w:tcPr>
            <w:tcW w:w="725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V, м/с</w:t>
            </w:r>
          </w:p>
        </w:tc>
        <w:tc>
          <w:tcPr>
            <w:tcW w:w="725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T, </w:t>
            </w:r>
            <w:r w:rsidR="00F94B20" w:rsidRPr="00A66601">
              <w:br/>
            </w:r>
            <w:r w:rsidRPr="00A66601">
              <w:t>час</w:t>
            </w:r>
          </w:p>
        </w:tc>
      </w:tr>
      <w:tr w:rsidR="00A66601" w:rsidRPr="00A66601" w:rsidTr="00F94B20">
        <w:tc>
          <w:tcPr>
            <w:tcW w:w="3118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 xml:space="preserve">Сборные деревянные </w:t>
            </w:r>
            <w:r w:rsidR="00F94B20" w:rsidRPr="00A66601">
              <w:br/>
            </w:r>
            <w:r w:rsidRPr="00A66601">
              <w:t>жилые дома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48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2,5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24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12</w:t>
            </w:r>
          </w:p>
        </w:tc>
      </w:tr>
      <w:tr w:rsidR="00A66601" w:rsidRPr="00A66601" w:rsidTr="00F94B20">
        <w:tc>
          <w:tcPr>
            <w:tcW w:w="3118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 xml:space="preserve">Деревянные дома </w:t>
            </w:r>
            <w:r w:rsidR="00CC23EF" w:rsidRPr="00A66601">
              <w:br/>
            </w:r>
            <w:r w:rsidRPr="00A66601">
              <w:t>(1 - 2 этажа)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3,5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48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2,5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24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12</w:t>
            </w:r>
          </w:p>
        </w:tc>
      </w:tr>
      <w:tr w:rsidR="00A66601" w:rsidRPr="00A66601" w:rsidTr="00F94B20">
        <w:tc>
          <w:tcPr>
            <w:tcW w:w="3118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Легкие 1 - 2-этажные бескаркасные постройки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3,5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72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2,5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48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24</w:t>
            </w:r>
          </w:p>
        </w:tc>
      </w:tr>
      <w:tr w:rsidR="00A66601" w:rsidRPr="00A66601" w:rsidTr="00F94B20">
        <w:tc>
          <w:tcPr>
            <w:tcW w:w="3118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Кирпичные дома малой этажности (1 - 3 этажа)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2,5</w:t>
            </w:r>
          </w:p>
        </w:tc>
        <w:tc>
          <w:tcPr>
            <w:tcW w:w="724" w:type="dxa"/>
            <w:vAlign w:val="center"/>
          </w:tcPr>
          <w:p w:rsidR="006B484E" w:rsidRPr="00A66601" w:rsidRDefault="00C65115" w:rsidP="00F90C57">
            <w:pPr>
              <w:pStyle w:val="ConsPlusNormal"/>
              <w:jc w:val="center"/>
            </w:pPr>
            <w:r w:rsidRPr="00A66601">
              <w:t>1</w:t>
            </w:r>
            <w:r w:rsidR="006B484E" w:rsidRPr="00A66601">
              <w:t>50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100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50</w:t>
            </w:r>
          </w:p>
        </w:tc>
      </w:tr>
      <w:tr w:rsidR="00A66601" w:rsidRPr="00A66601" w:rsidTr="00F94B20">
        <w:tc>
          <w:tcPr>
            <w:tcW w:w="3118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Дома повышенной этажности (4 этажа и более)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6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240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2,5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170</w:t>
            </w:r>
          </w:p>
        </w:tc>
        <w:tc>
          <w:tcPr>
            <w:tcW w:w="72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2,5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725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100</w:t>
            </w:r>
          </w:p>
        </w:tc>
      </w:tr>
      <w:tr w:rsidR="006B484E" w:rsidRPr="00A66601" w:rsidTr="00F90C57">
        <w:tc>
          <w:tcPr>
            <w:tcW w:w="9639" w:type="dxa"/>
            <w:gridSpan w:val="10"/>
          </w:tcPr>
          <w:p w:rsidR="006B484E" w:rsidRPr="00A66601" w:rsidRDefault="006B484E" w:rsidP="00F90C57">
            <w:pPr>
              <w:pStyle w:val="ConsPlusNormal"/>
            </w:pPr>
            <w:r w:rsidRPr="00A66601">
              <w:t>H - глубина затопления, V - скорость потока воды, T - продолжительность затопления</w:t>
            </w:r>
          </w:p>
        </w:tc>
      </w:tr>
    </w:tbl>
    <w:p w:rsidR="006B484E" w:rsidRPr="00A66601" w:rsidRDefault="006B484E" w:rsidP="006B484E">
      <w:pPr>
        <w:pStyle w:val="ConsPlusNormal"/>
        <w:jc w:val="right"/>
      </w:pPr>
    </w:p>
    <w:p w:rsidR="009450D9" w:rsidRPr="00A66601" w:rsidRDefault="009450D9" w:rsidP="006B484E">
      <w:pPr>
        <w:pStyle w:val="ConsPlusNormal"/>
        <w:jc w:val="right"/>
      </w:pPr>
    </w:p>
    <w:p w:rsidR="009450D9" w:rsidRPr="00A66601" w:rsidRDefault="009450D9" w:rsidP="009450D9">
      <w:pPr>
        <w:pStyle w:val="ConsPlusNormal"/>
        <w:jc w:val="center"/>
      </w:pPr>
      <w:r w:rsidRPr="00A66601">
        <w:t>______________</w:t>
      </w:r>
    </w:p>
    <w:p w:rsidR="001522CA" w:rsidRPr="00A66601" w:rsidRDefault="001522CA">
      <w:pPr>
        <w:rPr>
          <w:rFonts w:ascii="Times New Roman" w:hAnsi="Times New Roman"/>
          <w:szCs w:val="24"/>
        </w:rPr>
      </w:pPr>
      <w:r w:rsidRPr="00A66601">
        <w:br w:type="page"/>
      </w:r>
    </w:p>
    <w:p w:rsidR="00FD7B6B" w:rsidRPr="00A66601" w:rsidRDefault="00FD7B6B" w:rsidP="00FD7B6B">
      <w:pPr>
        <w:pStyle w:val="ConsPlusNormal"/>
        <w:spacing w:before="100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Приложение № 5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 xml:space="preserve">к Методике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</w:t>
      </w:r>
      <w:r w:rsidRPr="00A66601">
        <w:rPr>
          <w:sz w:val="28"/>
          <w:szCs w:val="28"/>
        </w:rPr>
        <w:br/>
        <w:t xml:space="preserve">и юридических лиц при аварии гидротехнического сооружения (за исключением судоходных </w:t>
      </w:r>
      <w:r w:rsidRPr="00A66601">
        <w:rPr>
          <w:sz w:val="28"/>
          <w:szCs w:val="28"/>
        </w:rPr>
        <w:br/>
        <w:t xml:space="preserve">и портовых гидротехнических сооружений), утвержденной приказом Федеральной службы </w:t>
      </w:r>
      <w:r w:rsidRPr="00A66601">
        <w:rPr>
          <w:sz w:val="28"/>
          <w:szCs w:val="28"/>
        </w:rPr>
        <w:br/>
        <w:t xml:space="preserve">по экологическому, технологическому </w:t>
      </w:r>
      <w:r w:rsidRPr="00A66601">
        <w:rPr>
          <w:sz w:val="28"/>
          <w:szCs w:val="28"/>
        </w:rPr>
        <w:br/>
        <w:t>и атомному надзору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от ___________ 2024 г. № ____</w:t>
      </w:r>
    </w:p>
    <w:p w:rsidR="00FD7B6B" w:rsidRPr="00A66601" w:rsidRDefault="00FD7B6B" w:rsidP="00FD7B6B">
      <w:pPr>
        <w:pStyle w:val="ConsPlusNormal"/>
        <w:jc w:val="both"/>
        <w:rPr>
          <w:sz w:val="28"/>
          <w:szCs w:val="28"/>
        </w:rPr>
      </w:pPr>
    </w:p>
    <w:p w:rsidR="002275EC" w:rsidRPr="00A66601" w:rsidRDefault="002275EC" w:rsidP="006663A0">
      <w:pPr>
        <w:pStyle w:val="ConsPlusNormal"/>
        <w:ind w:left="3969"/>
        <w:jc w:val="center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right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both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bookmarkStart w:id="24" w:name="P1039"/>
      <w:bookmarkEnd w:id="24"/>
      <w:r w:rsidRPr="00A66601">
        <w:rPr>
          <w:sz w:val="28"/>
          <w:szCs w:val="28"/>
        </w:rPr>
        <w:t>ШКАЛА ТЯЖЕСТИ РАЗРУШЕНИЙ ПРОМЫШЛЕННЫХ СООРУЖЕНИЙ</w:t>
      </w:r>
    </w:p>
    <w:p w:rsidR="006B484E" w:rsidRPr="00A66601" w:rsidRDefault="006B484E" w:rsidP="006B48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</w:tblGrid>
      <w:tr w:rsidR="00A66601" w:rsidRPr="00A66601" w:rsidTr="00F94B20">
        <w:tc>
          <w:tcPr>
            <w:tcW w:w="3402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Тип зданий</w:t>
            </w:r>
          </w:p>
        </w:tc>
        <w:tc>
          <w:tcPr>
            <w:tcW w:w="2040" w:type="dxa"/>
            <w:gridSpan w:val="3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Сильные разрушения</w:t>
            </w:r>
          </w:p>
        </w:tc>
        <w:tc>
          <w:tcPr>
            <w:tcW w:w="2040" w:type="dxa"/>
            <w:gridSpan w:val="3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Средние разрушения</w:t>
            </w:r>
          </w:p>
        </w:tc>
        <w:tc>
          <w:tcPr>
            <w:tcW w:w="2041" w:type="dxa"/>
            <w:gridSpan w:val="3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Слабые разрушения</w:t>
            </w:r>
          </w:p>
        </w:tc>
      </w:tr>
      <w:tr w:rsidR="00A66601" w:rsidRPr="00A66601" w:rsidTr="00F94B20">
        <w:tc>
          <w:tcPr>
            <w:tcW w:w="3402" w:type="dxa"/>
            <w:vMerge/>
          </w:tcPr>
          <w:p w:rsidR="006B484E" w:rsidRPr="00A66601" w:rsidRDefault="006B484E" w:rsidP="00F90C57"/>
        </w:tc>
        <w:tc>
          <w:tcPr>
            <w:tcW w:w="680" w:type="dxa"/>
          </w:tcPr>
          <w:p w:rsidR="006B484E" w:rsidRPr="00A66601" w:rsidRDefault="006B484E" w:rsidP="00CC23EF">
            <w:pPr>
              <w:pStyle w:val="ConsPlusNormal"/>
              <w:jc w:val="center"/>
            </w:pPr>
            <w:r w:rsidRPr="00A66601">
              <w:t xml:space="preserve">H, </w:t>
            </w:r>
            <w:r w:rsidR="00F94B20" w:rsidRPr="00A66601">
              <w:br/>
            </w:r>
            <w:r w:rsidRPr="00A66601">
              <w:t>м</w:t>
            </w:r>
          </w:p>
        </w:tc>
        <w:tc>
          <w:tcPr>
            <w:tcW w:w="680" w:type="dxa"/>
          </w:tcPr>
          <w:p w:rsidR="006B484E" w:rsidRPr="00A66601" w:rsidRDefault="006B484E" w:rsidP="00CC23EF">
            <w:pPr>
              <w:pStyle w:val="ConsPlusNormal"/>
              <w:jc w:val="center"/>
            </w:pPr>
            <w:r w:rsidRPr="00A66601">
              <w:t>V, м/с</w:t>
            </w:r>
          </w:p>
        </w:tc>
        <w:tc>
          <w:tcPr>
            <w:tcW w:w="680" w:type="dxa"/>
          </w:tcPr>
          <w:p w:rsidR="006B484E" w:rsidRPr="00A66601" w:rsidRDefault="006B484E" w:rsidP="00CC23EF">
            <w:pPr>
              <w:pStyle w:val="ConsPlusNormal"/>
              <w:jc w:val="center"/>
            </w:pPr>
            <w:r w:rsidRPr="00A66601">
              <w:t>T, час</w:t>
            </w:r>
          </w:p>
        </w:tc>
        <w:tc>
          <w:tcPr>
            <w:tcW w:w="680" w:type="dxa"/>
          </w:tcPr>
          <w:p w:rsidR="006B484E" w:rsidRPr="00A66601" w:rsidRDefault="006B484E" w:rsidP="00CC23EF">
            <w:pPr>
              <w:pStyle w:val="ConsPlusNormal"/>
              <w:jc w:val="center"/>
            </w:pPr>
            <w:r w:rsidRPr="00A66601">
              <w:t xml:space="preserve">H, </w:t>
            </w:r>
            <w:r w:rsidR="00CC23EF" w:rsidRPr="00A66601">
              <w:br/>
            </w:r>
            <w:r w:rsidRPr="00A66601">
              <w:t>м</w:t>
            </w:r>
          </w:p>
        </w:tc>
        <w:tc>
          <w:tcPr>
            <w:tcW w:w="680" w:type="dxa"/>
          </w:tcPr>
          <w:p w:rsidR="006B484E" w:rsidRPr="00A66601" w:rsidRDefault="006B484E" w:rsidP="00CC23EF">
            <w:pPr>
              <w:pStyle w:val="ConsPlusNormal"/>
              <w:jc w:val="center"/>
            </w:pPr>
            <w:r w:rsidRPr="00A66601">
              <w:t>V, м/с</w:t>
            </w:r>
          </w:p>
        </w:tc>
        <w:tc>
          <w:tcPr>
            <w:tcW w:w="680" w:type="dxa"/>
          </w:tcPr>
          <w:p w:rsidR="006B484E" w:rsidRPr="00A66601" w:rsidRDefault="006B484E" w:rsidP="00CC23EF">
            <w:pPr>
              <w:pStyle w:val="ConsPlusNormal"/>
              <w:jc w:val="center"/>
            </w:pPr>
            <w:r w:rsidRPr="00A66601">
              <w:t xml:space="preserve">T, </w:t>
            </w:r>
            <w:r w:rsidR="00CC23EF" w:rsidRPr="00A66601">
              <w:br/>
            </w:r>
            <w:r w:rsidRPr="00A66601">
              <w:t>час</w:t>
            </w:r>
          </w:p>
        </w:tc>
        <w:tc>
          <w:tcPr>
            <w:tcW w:w="680" w:type="dxa"/>
          </w:tcPr>
          <w:p w:rsidR="006B484E" w:rsidRPr="00A66601" w:rsidRDefault="006B484E" w:rsidP="00CC23EF">
            <w:pPr>
              <w:pStyle w:val="ConsPlusNormal"/>
              <w:jc w:val="center"/>
            </w:pPr>
            <w:r w:rsidRPr="00A66601">
              <w:t xml:space="preserve">H, </w:t>
            </w:r>
            <w:r w:rsidR="00CC23EF" w:rsidRPr="00A66601">
              <w:br/>
            </w:r>
            <w:r w:rsidRPr="00A66601">
              <w:t>м</w:t>
            </w:r>
          </w:p>
        </w:tc>
        <w:tc>
          <w:tcPr>
            <w:tcW w:w="680" w:type="dxa"/>
          </w:tcPr>
          <w:p w:rsidR="006B484E" w:rsidRPr="00A66601" w:rsidRDefault="006B484E" w:rsidP="00CC23EF">
            <w:pPr>
              <w:pStyle w:val="ConsPlusNormal"/>
              <w:jc w:val="center"/>
            </w:pPr>
            <w:r w:rsidRPr="00A66601">
              <w:t>V, м/с</w:t>
            </w:r>
          </w:p>
        </w:tc>
        <w:tc>
          <w:tcPr>
            <w:tcW w:w="681" w:type="dxa"/>
          </w:tcPr>
          <w:p w:rsidR="006B484E" w:rsidRPr="00A66601" w:rsidRDefault="006B484E" w:rsidP="00CC23EF">
            <w:pPr>
              <w:pStyle w:val="ConsPlusNormal"/>
              <w:jc w:val="center"/>
            </w:pPr>
            <w:r w:rsidRPr="00A66601">
              <w:t>T, час</w:t>
            </w:r>
          </w:p>
        </w:tc>
      </w:tr>
      <w:tr w:rsidR="00A66601" w:rsidRPr="00A66601" w:rsidTr="00F94B20">
        <w:tc>
          <w:tcPr>
            <w:tcW w:w="340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Кирпичные малоэтажные здания (1 - 3 этажа)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2,5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170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100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681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50</w:t>
            </w:r>
          </w:p>
        </w:tc>
      </w:tr>
      <w:tr w:rsidR="00A66601" w:rsidRPr="00A66601" w:rsidTr="00F94B20">
        <w:tc>
          <w:tcPr>
            <w:tcW w:w="340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 xml:space="preserve">Промышленные здания </w:t>
            </w:r>
            <w:r w:rsidR="00CC23EF" w:rsidRPr="00A66601">
              <w:br/>
            </w:r>
            <w:r w:rsidRPr="00A66601">
              <w:t>с легким металлическим каркасом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5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2,5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170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3,5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100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681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50</w:t>
            </w:r>
          </w:p>
        </w:tc>
      </w:tr>
      <w:tr w:rsidR="00A66601" w:rsidRPr="00A66601" w:rsidTr="00F94B20">
        <w:tc>
          <w:tcPr>
            <w:tcW w:w="340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 xml:space="preserve">Кирпичные и панельные </w:t>
            </w:r>
            <w:r w:rsidR="00CC23EF" w:rsidRPr="00A66601">
              <w:br/>
            </w:r>
            <w:r w:rsidRPr="00A66601">
              <w:t xml:space="preserve">дома средней этажности </w:t>
            </w:r>
            <w:r w:rsidR="00CC23EF" w:rsidRPr="00A66601">
              <w:br/>
            </w:r>
            <w:r w:rsidRPr="00A66601">
              <w:t>(4 этажа и более)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6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240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2,5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170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2,5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681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100</w:t>
            </w:r>
          </w:p>
        </w:tc>
      </w:tr>
      <w:tr w:rsidR="00A66601" w:rsidRPr="00A66601" w:rsidTr="00F94B20">
        <w:tc>
          <w:tcPr>
            <w:tcW w:w="340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 xml:space="preserve">Промышленные здания </w:t>
            </w:r>
            <w:r w:rsidR="00CC23EF" w:rsidRPr="00A66601">
              <w:br/>
            </w:r>
            <w:r w:rsidRPr="00A66601">
              <w:t xml:space="preserve">с тяжелым металлическим </w:t>
            </w:r>
            <w:r w:rsidR="00CC23EF" w:rsidRPr="00A66601">
              <w:br/>
            </w:r>
            <w:r w:rsidRPr="00A66601">
              <w:t>или железобетонным каркасом (стены из керамзитобетонных панелей)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7,5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240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б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170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681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100</w:t>
            </w:r>
          </w:p>
        </w:tc>
      </w:tr>
      <w:tr w:rsidR="00A66601" w:rsidRPr="00A66601" w:rsidTr="00F94B20">
        <w:tc>
          <w:tcPr>
            <w:tcW w:w="340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Бетонные и железобетонные здания антисейсмической конструкции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12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-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9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240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</w:t>
            </w:r>
          </w:p>
        </w:tc>
        <w:tc>
          <w:tcPr>
            <w:tcW w:w="680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681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170</w:t>
            </w:r>
          </w:p>
        </w:tc>
      </w:tr>
      <w:tr w:rsidR="00AF2C69" w:rsidRPr="00A66601" w:rsidTr="002C62CF">
        <w:tc>
          <w:tcPr>
            <w:tcW w:w="9523" w:type="dxa"/>
            <w:gridSpan w:val="10"/>
          </w:tcPr>
          <w:p w:rsidR="00AF2C69" w:rsidRPr="00A66601" w:rsidRDefault="00AF2C69" w:rsidP="0070448A">
            <w:pPr>
              <w:pStyle w:val="ConsPlusNormal"/>
            </w:pPr>
            <w:r w:rsidRPr="00A66601">
              <w:t>H - глубина затопления, V - скорость потока воды, T - продолжительность затопления</w:t>
            </w:r>
          </w:p>
        </w:tc>
      </w:tr>
    </w:tbl>
    <w:p w:rsidR="009450D9" w:rsidRPr="00A66601" w:rsidRDefault="009450D9" w:rsidP="009450D9">
      <w:pPr>
        <w:pStyle w:val="ConsPlusNormal"/>
        <w:jc w:val="both"/>
      </w:pPr>
    </w:p>
    <w:p w:rsidR="009450D9" w:rsidRPr="00A66601" w:rsidRDefault="009450D9" w:rsidP="009450D9">
      <w:pPr>
        <w:pStyle w:val="ConsPlusNormal"/>
        <w:jc w:val="both"/>
      </w:pPr>
    </w:p>
    <w:p w:rsidR="006B484E" w:rsidRPr="00A66601" w:rsidRDefault="009450D9" w:rsidP="009450D9">
      <w:pPr>
        <w:pStyle w:val="ConsPlusNormal"/>
        <w:jc w:val="center"/>
      </w:pPr>
      <w:r w:rsidRPr="00A66601">
        <w:t>______________</w:t>
      </w:r>
    </w:p>
    <w:p w:rsidR="001522CA" w:rsidRPr="00A66601" w:rsidRDefault="001522CA">
      <w:pPr>
        <w:rPr>
          <w:rFonts w:ascii="Times New Roman" w:hAnsi="Times New Roman"/>
          <w:szCs w:val="24"/>
        </w:rPr>
      </w:pPr>
      <w:r w:rsidRPr="00A66601">
        <w:br w:type="page"/>
      </w:r>
    </w:p>
    <w:p w:rsidR="00FD7B6B" w:rsidRPr="00A66601" w:rsidRDefault="00FD7B6B" w:rsidP="00FD7B6B">
      <w:pPr>
        <w:pStyle w:val="ConsPlusNormal"/>
        <w:spacing w:before="100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Приложение № 6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 xml:space="preserve">к Методике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</w:t>
      </w:r>
      <w:r w:rsidRPr="00A66601">
        <w:rPr>
          <w:sz w:val="28"/>
          <w:szCs w:val="28"/>
        </w:rPr>
        <w:br/>
        <w:t xml:space="preserve">и юридических лиц при аварии гидротехнического сооружения (за исключением судоходных </w:t>
      </w:r>
      <w:r w:rsidRPr="00A66601">
        <w:rPr>
          <w:sz w:val="28"/>
          <w:szCs w:val="28"/>
        </w:rPr>
        <w:br/>
        <w:t xml:space="preserve">и портовых гидротехнических сооружений), утвержденной приказом Федеральной службы </w:t>
      </w:r>
      <w:r w:rsidRPr="00A66601">
        <w:rPr>
          <w:sz w:val="28"/>
          <w:szCs w:val="28"/>
        </w:rPr>
        <w:br/>
        <w:t xml:space="preserve">по экологическому, технологическому </w:t>
      </w:r>
      <w:r w:rsidRPr="00A66601">
        <w:rPr>
          <w:sz w:val="28"/>
          <w:szCs w:val="28"/>
        </w:rPr>
        <w:br/>
        <w:t>и атомному надзору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от ___________ 2024 г. № ____</w:t>
      </w:r>
    </w:p>
    <w:p w:rsidR="00FD7B6B" w:rsidRPr="00A66601" w:rsidRDefault="00FD7B6B" w:rsidP="00FD7B6B">
      <w:pPr>
        <w:pStyle w:val="ConsPlusNormal"/>
        <w:jc w:val="both"/>
        <w:rPr>
          <w:sz w:val="28"/>
          <w:szCs w:val="28"/>
        </w:rPr>
      </w:pPr>
    </w:p>
    <w:p w:rsidR="002275EC" w:rsidRPr="00A66601" w:rsidRDefault="002275EC" w:rsidP="006663A0">
      <w:pPr>
        <w:pStyle w:val="ConsPlusNormal"/>
        <w:ind w:left="3969"/>
        <w:jc w:val="center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right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both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bookmarkStart w:id="25" w:name="P1122"/>
      <w:bookmarkEnd w:id="25"/>
      <w:r w:rsidRPr="00A66601">
        <w:rPr>
          <w:sz w:val="28"/>
          <w:szCs w:val="28"/>
        </w:rPr>
        <w:t>ШКАЛА ТЯЖЕСТИ РАЗРУШЕНИЙ ЭЛЕМЕНТОВ ТРАНСПОРТА И СВЯЗИ</w:t>
      </w:r>
    </w:p>
    <w:p w:rsidR="006B484E" w:rsidRPr="00A66601" w:rsidRDefault="006B484E" w:rsidP="006B48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673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66601" w:rsidRPr="00A66601" w:rsidTr="00CC23EF">
        <w:tc>
          <w:tcPr>
            <w:tcW w:w="3572" w:type="dxa"/>
            <w:vMerge w:val="restart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Типы элементов транспортных магистралей</w:t>
            </w:r>
          </w:p>
        </w:tc>
        <w:tc>
          <w:tcPr>
            <w:tcW w:w="2021" w:type="dxa"/>
            <w:gridSpan w:val="3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Сильные разрушения</w:t>
            </w:r>
          </w:p>
        </w:tc>
        <w:tc>
          <w:tcPr>
            <w:tcW w:w="2021" w:type="dxa"/>
            <w:gridSpan w:val="3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Средние разрушения</w:t>
            </w:r>
          </w:p>
        </w:tc>
        <w:tc>
          <w:tcPr>
            <w:tcW w:w="2022" w:type="dxa"/>
            <w:gridSpan w:val="3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Слабые разрушения</w:t>
            </w:r>
          </w:p>
        </w:tc>
      </w:tr>
      <w:tr w:rsidR="00A66601" w:rsidRPr="00A66601" w:rsidTr="00CC23EF">
        <w:tc>
          <w:tcPr>
            <w:tcW w:w="3572" w:type="dxa"/>
            <w:vMerge/>
          </w:tcPr>
          <w:p w:rsidR="006B484E" w:rsidRPr="00A66601" w:rsidRDefault="006B484E" w:rsidP="00F90C57"/>
        </w:tc>
        <w:tc>
          <w:tcPr>
            <w:tcW w:w="673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H, м</w:t>
            </w:r>
          </w:p>
        </w:tc>
        <w:tc>
          <w:tcPr>
            <w:tcW w:w="67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V, м/с</w:t>
            </w:r>
          </w:p>
        </w:tc>
        <w:tc>
          <w:tcPr>
            <w:tcW w:w="67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T, час</w:t>
            </w:r>
          </w:p>
        </w:tc>
        <w:tc>
          <w:tcPr>
            <w:tcW w:w="67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H, </w:t>
            </w:r>
            <w:r w:rsidR="00CC23EF" w:rsidRPr="00A66601">
              <w:br/>
            </w:r>
            <w:r w:rsidRPr="00A66601">
              <w:t>м</w:t>
            </w:r>
          </w:p>
        </w:tc>
        <w:tc>
          <w:tcPr>
            <w:tcW w:w="673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V, м/с</w:t>
            </w:r>
          </w:p>
        </w:tc>
        <w:tc>
          <w:tcPr>
            <w:tcW w:w="67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T, час</w:t>
            </w:r>
          </w:p>
        </w:tc>
        <w:tc>
          <w:tcPr>
            <w:tcW w:w="67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 xml:space="preserve">H, </w:t>
            </w:r>
            <w:r w:rsidR="00CC23EF" w:rsidRPr="00A66601">
              <w:br/>
            </w:r>
            <w:r w:rsidRPr="00A66601">
              <w:t>м</w:t>
            </w:r>
          </w:p>
        </w:tc>
        <w:tc>
          <w:tcPr>
            <w:tcW w:w="674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V, м/с</w:t>
            </w:r>
          </w:p>
        </w:tc>
        <w:tc>
          <w:tcPr>
            <w:tcW w:w="674" w:type="dxa"/>
          </w:tcPr>
          <w:p w:rsidR="006B484E" w:rsidRPr="00A66601" w:rsidRDefault="00AF2C69" w:rsidP="00F90C57">
            <w:pPr>
              <w:pStyle w:val="ConsPlusNormal"/>
              <w:jc w:val="center"/>
            </w:pPr>
            <w:r w:rsidRPr="00A66601">
              <w:t>Т</w:t>
            </w:r>
            <w:r w:rsidR="006B484E" w:rsidRPr="00A66601">
              <w:t>, час</w:t>
            </w:r>
          </w:p>
        </w:tc>
      </w:tr>
      <w:tr w:rsidR="00A66601" w:rsidRPr="00A66601" w:rsidTr="00CC23EF">
        <w:tc>
          <w:tcPr>
            <w:tcW w:w="357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Деревянные мосты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-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-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-</w:t>
            </w:r>
          </w:p>
        </w:tc>
      </w:tr>
      <w:tr w:rsidR="00A66601" w:rsidRPr="00A66601" w:rsidTr="00CC23EF">
        <w:tc>
          <w:tcPr>
            <w:tcW w:w="357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Железобетонные мосты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50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</w:t>
            </w:r>
          </w:p>
        </w:tc>
      </w:tr>
      <w:tr w:rsidR="00A66601" w:rsidRPr="00A66601" w:rsidTr="00CC23EF">
        <w:tc>
          <w:tcPr>
            <w:tcW w:w="357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 xml:space="preserve">Металлические мосты </w:t>
            </w:r>
            <w:r w:rsidR="00CC23EF" w:rsidRPr="00A66601">
              <w:br/>
            </w:r>
            <w:r w:rsidRPr="00A66601">
              <w:t xml:space="preserve">и путепроводы с пролетом </w:t>
            </w:r>
            <w:r w:rsidR="00CC23EF" w:rsidRPr="00A66601">
              <w:br/>
            </w:r>
            <w:r w:rsidRPr="00A66601">
              <w:t>30 - 100 м, линии электропередач, линии связи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50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</w:t>
            </w:r>
          </w:p>
        </w:tc>
      </w:tr>
      <w:tr w:rsidR="00A66601" w:rsidRPr="00A66601" w:rsidTr="00CC23EF">
        <w:tc>
          <w:tcPr>
            <w:tcW w:w="357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Металлические мосты и путепроводы с пролетом более 100 м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50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</w:t>
            </w:r>
          </w:p>
        </w:tc>
      </w:tr>
      <w:tr w:rsidR="00A66601" w:rsidRPr="00A66601" w:rsidTr="00CC23EF">
        <w:tc>
          <w:tcPr>
            <w:tcW w:w="357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Железнодорожные пути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50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30</w:t>
            </w:r>
          </w:p>
        </w:tc>
      </w:tr>
      <w:tr w:rsidR="00A66601" w:rsidRPr="00A66601" w:rsidTr="00CC23EF">
        <w:tc>
          <w:tcPr>
            <w:tcW w:w="357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>Дороги с гравийным (щебеночным) покрытием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50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0,5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30</w:t>
            </w:r>
          </w:p>
        </w:tc>
      </w:tr>
      <w:tr w:rsidR="00A66601" w:rsidRPr="00A66601" w:rsidTr="00CC23EF">
        <w:tc>
          <w:tcPr>
            <w:tcW w:w="3572" w:type="dxa"/>
          </w:tcPr>
          <w:p w:rsidR="006B484E" w:rsidRPr="00A66601" w:rsidRDefault="006B484E" w:rsidP="00F90C57">
            <w:pPr>
              <w:pStyle w:val="ConsPlusNormal"/>
            </w:pPr>
            <w:r w:rsidRPr="00A66601">
              <w:t xml:space="preserve">Шоссейные дороги </w:t>
            </w:r>
            <w:r w:rsidR="00CC23EF" w:rsidRPr="00A66601">
              <w:br/>
            </w:r>
            <w:r w:rsidRPr="00A66601">
              <w:t>с асфальтовым покрытием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3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240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</w:t>
            </w:r>
          </w:p>
        </w:tc>
        <w:tc>
          <w:tcPr>
            <w:tcW w:w="673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170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</w:t>
            </w:r>
          </w:p>
        </w:tc>
        <w:tc>
          <w:tcPr>
            <w:tcW w:w="674" w:type="dxa"/>
            <w:vAlign w:val="center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100</w:t>
            </w:r>
          </w:p>
        </w:tc>
      </w:tr>
      <w:tr w:rsidR="00AF2C69" w:rsidRPr="00A66601" w:rsidTr="00DC33E0">
        <w:tc>
          <w:tcPr>
            <w:tcW w:w="9636" w:type="dxa"/>
            <w:gridSpan w:val="10"/>
          </w:tcPr>
          <w:p w:rsidR="00AF2C69" w:rsidRPr="00A66601" w:rsidRDefault="00AF2C69" w:rsidP="0070448A">
            <w:pPr>
              <w:pStyle w:val="ConsPlusNormal"/>
            </w:pPr>
            <w:r w:rsidRPr="00A66601">
              <w:t>H - глубина затопления, V - скорость потока воды, T - продолжительность затопления</w:t>
            </w:r>
          </w:p>
        </w:tc>
      </w:tr>
    </w:tbl>
    <w:p w:rsidR="006B484E" w:rsidRPr="00A66601" w:rsidRDefault="006B484E" w:rsidP="006B484E">
      <w:pPr>
        <w:pStyle w:val="ConsPlusNormal"/>
        <w:jc w:val="both"/>
      </w:pPr>
    </w:p>
    <w:p w:rsidR="009450D9" w:rsidRPr="00A66601" w:rsidRDefault="009450D9" w:rsidP="006B484E">
      <w:pPr>
        <w:pStyle w:val="ConsPlusNormal"/>
        <w:jc w:val="both"/>
      </w:pPr>
    </w:p>
    <w:p w:rsidR="009450D9" w:rsidRPr="00A66601" w:rsidRDefault="009450D9" w:rsidP="009450D9">
      <w:pPr>
        <w:pStyle w:val="ConsPlusNormal"/>
        <w:jc w:val="center"/>
      </w:pPr>
      <w:r w:rsidRPr="00A66601">
        <w:t>______________</w:t>
      </w:r>
    </w:p>
    <w:p w:rsidR="001522CA" w:rsidRPr="00A66601" w:rsidRDefault="001522CA">
      <w:pPr>
        <w:rPr>
          <w:rFonts w:ascii="Times New Roman" w:hAnsi="Times New Roman"/>
          <w:szCs w:val="24"/>
        </w:rPr>
      </w:pPr>
      <w:r w:rsidRPr="00A66601">
        <w:br w:type="page"/>
      </w:r>
    </w:p>
    <w:p w:rsidR="00FD7B6B" w:rsidRPr="00A66601" w:rsidRDefault="00FD7B6B" w:rsidP="00FD7B6B">
      <w:pPr>
        <w:pStyle w:val="ConsPlusNormal"/>
        <w:spacing w:before="100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Приложение № 7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 xml:space="preserve">к Методике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</w:t>
      </w:r>
      <w:r w:rsidRPr="00A66601">
        <w:rPr>
          <w:sz w:val="28"/>
          <w:szCs w:val="28"/>
        </w:rPr>
        <w:br/>
        <w:t xml:space="preserve">и юридических лиц при аварии гидротехнического сооружения (за исключением судоходных </w:t>
      </w:r>
      <w:r w:rsidRPr="00A66601">
        <w:rPr>
          <w:sz w:val="28"/>
          <w:szCs w:val="28"/>
        </w:rPr>
        <w:br/>
        <w:t xml:space="preserve">и портовых гидротехнических сооружений), утвержденной приказом Федеральной службы </w:t>
      </w:r>
      <w:r w:rsidRPr="00A66601">
        <w:rPr>
          <w:sz w:val="28"/>
          <w:szCs w:val="28"/>
        </w:rPr>
        <w:br/>
        <w:t xml:space="preserve">по экологическому, технологическому </w:t>
      </w:r>
      <w:r w:rsidRPr="00A66601">
        <w:rPr>
          <w:sz w:val="28"/>
          <w:szCs w:val="28"/>
        </w:rPr>
        <w:br/>
        <w:t>и атомному надзору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от ___________ 2024 г. № ____</w:t>
      </w:r>
    </w:p>
    <w:p w:rsidR="00FD7B6B" w:rsidRPr="00A66601" w:rsidRDefault="00FD7B6B" w:rsidP="00FD7B6B">
      <w:pPr>
        <w:pStyle w:val="ConsPlusNormal"/>
        <w:jc w:val="both"/>
        <w:rPr>
          <w:sz w:val="28"/>
          <w:szCs w:val="28"/>
        </w:rPr>
      </w:pPr>
    </w:p>
    <w:p w:rsidR="002275EC" w:rsidRPr="00A66601" w:rsidRDefault="002275EC" w:rsidP="006663A0">
      <w:pPr>
        <w:pStyle w:val="ConsPlusNormal"/>
        <w:ind w:left="3969"/>
        <w:jc w:val="center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right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both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bookmarkStart w:id="26" w:name="P1225"/>
      <w:bookmarkEnd w:id="26"/>
      <w:r w:rsidRPr="00A66601">
        <w:rPr>
          <w:sz w:val="28"/>
          <w:szCs w:val="28"/>
        </w:rPr>
        <w:t>УДЕЛЬНЫЙ ВЫНОС</w:t>
      </w: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ЗАГРЯЗНЯЮЩИХ ВЕЩЕСТВ С СЕЛИТЕБНЫХ ТЕРРИТОРИЙ</w:t>
      </w: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С ДОЖДЕВЫМ СТОКОМ</w:t>
      </w:r>
    </w:p>
    <w:p w:rsidR="006B484E" w:rsidRPr="00A66601" w:rsidRDefault="006B484E" w:rsidP="006B48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6"/>
        <w:gridCol w:w="5789"/>
      </w:tblGrid>
      <w:tr w:rsidR="00A66601" w:rsidRPr="00A66601" w:rsidTr="00F90C57">
        <w:tc>
          <w:tcPr>
            <w:tcW w:w="3816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Загрязняющее вещество</w:t>
            </w:r>
          </w:p>
        </w:tc>
        <w:tc>
          <w:tcPr>
            <w:tcW w:w="578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Удельный вынос с дождевым стоком, кг/(га·год)</w:t>
            </w:r>
          </w:p>
        </w:tc>
      </w:tr>
      <w:tr w:rsidR="00A66601" w:rsidRPr="00A66601" w:rsidTr="00F90C57">
        <w:tc>
          <w:tcPr>
            <w:tcW w:w="3816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Взвешенные вещества</w:t>
            </w:r>
          </w:p>
        </w:tc>
        <w:tc>
          <w:tcPr>
            <w:tcW w:w="578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2500</w:t>
            </w:r>
          </w:p>
        </w:tc>
      </w:tr>
      <w:tr w:rsidR="00A66601" w:rsidRPr="00A66601" w:rsidTr="00F90C57">
        <w:tc>
          <w:tcPr>
            <w:tcW w:w="3816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Органические вещества (БПК</w:t>
            </w:r>
            <w:r w:rsidRPr="00A66601">
              <w:rPr>
                <w:vertAlign w:val="subscript"/>
              </w:rPr>
              <w:t>20</w:t>
            </w:r>
            <w:r w:rsidRPr="00A66601">
              <w:t>)</w:t>
            </w:r>
          </w:p>
        </w:tc>
        <w:tc>
          <w:tcPr>
            <w:tcW w:w="578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140</w:t>
            </w:r>
          </w:p>
        </w:tc>
      </w:tr>
      <w:tr w:rsidR="006B484E" w:rsidRPr="00A66601" w:rsidTr="00F90C57">
        <w:tc>
          <w:tcPr>
            <w:tcW w:w="3816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Нефтепродукты</w:t>
            </w:r>
          </w:p>
        </w:tc>
        <w:tc>
          <w:tcPr>
            <w:tcW w:w="5789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40</w:t>
            </w:r>
          </w:p>
        </w:tc>
      </w:tr>
    </w:tbl>
    <w:p w:rsidR="006B484E" w:rsidRPr="00A66601" w:rsidRDefault="006B484E" w:rsidP="006B484E">
      <w:pPr>
        <w:pStyle w:val="ConsPlusNormal"/>
        <w:jc w:val="both"/>
      </w:pPr>
    </w:p>
    <w:p w:rsidR="009450D9" w:rsidRPr="00A66601" w:rsidRDefault="009450D9" w:rsidP="006B484E">
      <w:pPr>
        <w:pStyle w:val="ConsPlusNormal"/>
        <w:jc w:val="both"/>
      </w:pPr>
    </w:p>
    <w:p w:rsidR="009450D9" w:rsidRPr="00A66601" w:rsidRDefault="009450D9" w:rsidP="009450D9">
      <w:pPr>
        <w:pStyle w:val="ConsPlusNormal"/>
        <w:jc w:val="center"/>
      </w:pPr>
      <w:r w:rsidRPr="00A66601">
        <w:t>______________</w:t>
      </w:r>
    </w:p>
    <w:p w:rsidR="001522CA" w:rsidRPr="00A66601" w:rsidRDefault="001522CA">
      <w:pPr>
        <w:rPr>
          <w:rFonts w:ascii="Times New Roman" w:hAnsi="Times New Roman"/>
          <w:szCs w:val="24"/>
        </w:rPr>
      </w:pPr>
      <w:r w:rsidRPr="00A66601">
        <w:br w:type="page"/>
      </w:r>
    </w:p>
    <w:p w:rsidR="00FD7B6B" w:rsidRPr="00A66601" w:rsidRDefault="00FD7B6B" w:rsidP="00FD7B6B">
      <w:pPr>
        <w:pStyle w:val="ConsPlusNormal"/>
        <w:spacing w:before="100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lastRenderedPageBreak/>
        <w:t>Приложение № 8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 xml:space="preserve">к Методике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</w:t>
      </w:r>
      <w:r w:rsidRPr="00A66601">
        <w:rPr>
          <w:sz w:val="28"/>
          <w:szCs w:val="28"/>
        </w:rPr>
        <w:br/>
        <w:t xml:space="preserve">и юридических лиц при аварии гидротехнического сооружения (за исключением судоходных </w:t>
      </w:r>
      <w:r w:rsidRPr="00A66601">
        <w:rPr>
          <w:sz w:val="28"/>
          <w:szCs w:val="28"/>
        </w:rPr>
        <w:br/>
        <w:t xml:space="preserve">и портовых гидротехнических сооружений), утвержденной приказом Федеральной службы </w:t>
      </w:r>
      <w:r w:rsidRPr="00A66601">
        <w:rPr>
          <w:sz w:val="28"/>
          <w:szCs w:val="28"/>
        </w:rPr>
        <w:br/>
        <w:t xml:space="preserve">по экологическому, технологическому </w:t>
      </w:r>
      <w:r w:rsidRPr="00A66601">
        <w:rPr>
          <w:sz w:val="28"/>
          <w:szCs w:val="28"/>
        </w:rPr>
        <w:br/>
        <w:t>и атомному надзору</w:t>
      </w:r>
    </w:p>
    <w:p w:rsidR="00FD7B6B" w:rsidRPr="00A66601" w:rsidRDefault="00FD7B6B" w:rsidP="00FD7B6B">
      <w:pPr>
        <w:pStyle w:val="ConsPlusNormal"/>
        <w:ind w:left="3402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от ___________ 2024 г. № ____</w:t>
      </w:r>
    </w:p>
    <w:p w:rsidR="00FD7B6B" w:rsidRPr="00A66601" w:rsidRDefault="00FD7B6B" w:rsidP="00FD7B6B">
      <w:pPr>
        <w:pStyle w:val="ConsPlusNormal"/>
        <w:jc w:val="both"/>
        <w:rPr>
          <w:sz w:val="28"/>
          <w:szCs w:val="28"/>
        </w:rPr>
      </w:pPr>
    </w:p>
    <w:p w:rsidR="002275EC" w:rsidRPr="00A66601" w:rsidRDefault="002275EC" w:rsidP="006663A0">
      <w:pPr>
        <w:pStyle w:val="ConsPlusNormal"/>
        <w:ind w:left="3969"/>
        <w:jc w:val="center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right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both"/>
        <w:rPr>
          <w:sz w:val="28"/>
          <w:szCs w:val="28"/>
        </w:rPr>
      </w:pP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bookmarkStart w:id="27" w:name="P1255"/>
      <w:bookmarkEnd w:id="27"/>
      <w:r w:rsidRPr="00A66601">
        <w:rPr>
          <w:sz w:val="28"/>
          <w:szCs w:val="28"/>
        </w:rPr>
        <w:t>УДЕЛЬНОЕ КОЛИЧЕСТВО</w:t>
      </w: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ЗАГРЯЗНЯЮЩИХ ВЕЩЕСТВ, ПОСТУПАЮЩИХ В ПРИРОДНЫЕ ВОДЫ</w:t>
      </w:r>
    </w:p>
    <w:p w:rsidR="006B484E" w:rsidRPr="00A66601" w:rsidRDefault="006B484E" w:rsidP="006B484E">
      <w:pPr>
        <w:pStyle w:val="ConsPlusNormal"/>
        <w:jc w:val="center"/>
        <w:rPr>
          <w:sz w:val="28"/>
          <w:szCs w:val="28"/>
        </w:rPr>
      </w:pPr>
      <w:r w:rsidRPr="00A66601">
        <w:rPr>
          <w:sz w:val="28"/>
          <w:szCs w:val="28"/>
        </w:rPr>
        <w:t>В РЕЗУЛЬТАТЕ ЗАТОПЛЕНИЯ СИСТЕМ КАНАЛИЗАЦИИ</w:t>
      </w:r>
    </w:p>
    <w:p w:rsidR="006B484E" w:rsidRPr="00A66601" w:rsidRDefault="006B484E" w:rsidP="006B48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0"/>
        <w:gridCol w:w="4776"/>
      </w:tblGrid>
      <w:tr w:rsidR="00A66601" w:rsidRPr="00A66601" w:rsidTr="00F90C57">
        <w:tc>
          <w:tcPr>
            <w:tcW w:w="4810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Загрязняющее вещество</w:t>
            </w:r>
          </w:p>
        </w:tc>
        <w:tc>
          <w:tcPr>
            <w:tcW w:w="4776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Масса загрязняющего вещества на одного жителя, г/сутки</w:t>
            </w:r>
          </w:p>
        </w:tc>
      </w:tr>
      <w:tr w:rsidR="00A66601" w:rsidRPr="00A66601" w:rsidTr="00F90C57">
        <w:tc>
          <w:tcPr>
            <w:tcW w:w="4810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Взвешенные вещества</w:t>
            </w:r>
          </w:p>
        </w:tc>
        <w:tc>
          <w:tcPr>
            <w:tcW w:w="4776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65</w:t>
            </w:r>
          </w:p>
        </w:tc>
      </w:tr>
      <w:tr w:rsidR="00A66601" w:rsidRPr="00A66601" w:rsidTr="00F90C57">
        <w:tc>
          <w:tcPr>
            <w:tcW w:w="4810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БПК</w:t>
            </w:r>
            <w:r w:rsidRPr="00A66601">
              <w:rPr>
                <w:vertAlign w:val="subscript"/>
              </w:rPr>
              <w:t>5</w:t>
            </w:r>
          </w:p>
        </w:tc>
        <w:tc>
          <w:tcPr>
            <w:tcW w:w="4776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60</w:t>
            </w:r>
          </w:p>
        </w:tc>
      </w:tr>
      <w:tr w:rsidR="00A66601" w:rsidRPr="00A66601" w:rsidTr="00F90C57">
        <w:tc>
          <w:tcPr>
            <w:tcW w:w="4810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Азот аммонийных солей</w:t>
            </w:r>
          </w:p>
        </w:tc>
        <w:tc>
          <w:tcPr>
            <w:tcW w:w="4776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10,5</w:t>
            </w:r>
          </w:p>
        </w:tc>
      </w:tr>
      <w:tr w:rsidR="006B484E" w:rsidRPr="00A66601" w:rsidTr="00F90C57">
        <w:tc>
          <w:tcPr>
            <w:tcW w:w="4810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Фосфор фосфатов</w:t>
            </w:r>
          </w:p>
        </w:tc>
        <w:tc>
          <w:tcPr>
            <w:tcW w:w="4776" w:type="dxa"/>
          </w:tcPr>
          <w:p w:rsidR="006B484E" w:rsidRPr="00A66601" w:rsidRDefault="006B484E" w:rsidP="00F90C57">
            <w:pPr>
              <w:pStyle w:val="ConsPlusNormal"/>
              <w:jc w:val="center"/>
            </w:pPr>
            <w:r w:rsidRPr="00A66601">
              <w:t>1,5</w:t>
            </w:r>
          </w:p>
        </w:tc>
      </w:tr>
    </w:tbl>
    <w:p w:rsidR="009450D9" w:rsidRPr="00A66601" w:rsidRDefault="009450D9" w:rsidP="009450D9">
      <w:pPr>
        <w:pStyle w:val="ConsPlusNormal"/>
        <w:jc w:val="both"/>
      </w:pPr>
    </w:p>
    <w:p w:rsidR="009450D9" w:rsidRPr="00A66601" w:rsidRDefault="009450D9" w:rsidP="009450D9">
      <w:pPr>
        <w:pStyle w:val="ConsPlusNormal"/>
        <w:jc w:val="both"/>
      </w:pPr>
    </w:p>
    <w:p w:rsidR="009450D9" w:rsidRPr="006B484E" w:rsidRDefault="009450D9" w:rsidP="009450D9">
      <w:pPr>
        <w:pStyle w:val="ConsPlusNormal"/>
        <w:jc w:val="center"/>
      </w:pPr>
      <w:r w:rsidRPr="00B208B8">
        <w:t>______________</w:t>
      </w:r>
    </w:p>
    <w:sectPr w:rsidR="009450D9" w:rsidRPr="006B484E" w:rsidSect="00503C2D">
      <w:headerReference w:type="even" r:id="rId18"/>
      <w:headerReference w:type="default" r:id="rId19"/>
      <w:pgSz w:w="11906" w:h="16838" w:code="9"/>
      <w:pgMar w:top="1134" w:right="851" w:bottom="851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22" w:rsidRDefault="00510722">
      <w:r>
        <w:separator/>
      </w:r>
    </w:p>
  </w:endnote>
  <w:endnote w:type="continuationSeparator" w:id="0">
    <w:p w:rsidR="00510722" w:rsidRDefault="0051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22" w:rsidRDefault="00510722">
      <w:r>
        <w:separator/>
      </w:r>
    </w:p>
  </w:footnote>
  <w:footnote w:type="continuationSeparator" w:id="0">
    <w:p w:rsidR="00510722" w:rsidRDefault="0051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01" w:rsidRDefault="00A6660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66601" w:rsidRDefault="00A666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01" w:rsidRPr="001522CA" w:rsidRDefault="00A66601">
    <w:pPr>
      <w:pStyle w:val="a5"/>
      <w:jc w:val="center"/>
      <w:rPr>
        <w:rFonts w:ascii="Times New Roman" w:hAnsi="Times New Roman"/>
      </w:rPr>
    </w:pPr>
    <w:r w:rsidRPr="001522CA">
      <w:rPr>
        <w:rFonts w:ascii="Times New Roman" w:hAnsi="Times New Roman"/>
      </w:rPr>
      <w:fldChar w:fldCharType="begin"/>
    </w:r>
    <w:r w:rsidRPr="001522CA">
      <w:rPr>
        <w:rFonts w:ascii="Times New Roman" w:hAnsi="Times New Roman"/>
      </w:rPr>
      <w:instrText>PAGE   \* MERGEFORMAT</w:instrText>
    </w:r>
    <w:r w:rsidRPr="001522CA">
      <w:rPr>
        <w:rFonts w:ascii="Times New Roman" w:hAnsi="Times New Roman"/>
      </w:rPr>
      <w:fldChar w:fldCharType="separate"/>
    </w:r>
    <w:r w:rsidR="00CF6E1E">
      <w:rPr>
        <w:rFonts w:ascii="Times New Roman" w:hAnsi="Times New Roman"/>
        <w:noProof/>
      </w:rPr>
      <w:t>39</w:t>
    </w:r>
    <w:r w:rsidRPr="001522CA">
      <w:rPr>
        <w:rFonts w:ascii="Times New Roman" w:hAnsi="Times New Roman"/>
      </w:rPr>
      <w:fldChar w:fldCharType="end"/>
    </w:r>
  </w:p>
  <w:p w:rsidR="00A66601" w:rsidRDefault="00A666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4365"/>
    <w:multiLevelType w:val="hybridMultilevel"/>
    <w:tmpl w:val="786A01A4"/>
    <w:lvl w:ilvl="0" w:tplc="6318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75E6"/>
    <w:multiLevelType w:val="multilevel"/>
    <w:tmpl w:val="3DFC7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" w15:restartNumberingAfterBreak="0">
    <w:nsid w:val="1E1D6802"/>
    <w:multiLevelType w:val="multilevel"/>
    <w:tmpl w:val="3DFC7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 w15:restartNumberingAfterBreak="0">
    <w:nsid w:val="254927E3"/>
    <w:multiLevelType w:val="multilevel"/>
    <w:tmpl w:val="3DFC7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26B475E7"/>
    <w:multiLevelType w:val="multilevel"/>
    <w:tmpl w:val="3DFC7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2F1A459A"/>
    <w:multiLevelType w:val="multilevel"/>
    <w:tmpl w:val="3DFC7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325D63D3"/>
    <w:multiLevelType w:val="multilevel"/>
    <w:tmpl w:val="3DFC7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3E6329AD"/>
    <w:multiLevelType w:val="hybridMultilevel"/>
    <w:tmpl w:val="FDCE4A3C"/>
    <w:lvl w:ilvl="0" w:tplc="6318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B6E55"/>
    <w:multiLevelType w:val="multilevel"/>
    <w:tmpl w:val="103629E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 w15:restartNumberingAfterBreak="0">
    <w:nsid w:val="4D25597D"/>
    <w:multiLevelType w:val="multilevel"/>
    <w:tmpl w:val="976A5F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0" w15:restartNumberingAfterBreak="0">
    <w:nsid w:val="4D933724"/>
    <w:multiLevelType w:val="hybridMultilevel"/>
    <w:tmpl w:val="29E473B0"/>
    <w:lvl w:ilvl="0" w:tplc="6318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41F0A"/>
    <w:multiLevelType w:val="hybridMultilevel"/>
    <w:tmpl w:val="3BDAA2CC"/>
    <w:lvl w:ilvl="0" w:tplc="DAE89E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5D5131B"/>
    <w:multiLevelType w:val="multilevel"/>
    <w:tmpl w:val="976A5F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B046CA"/>
    <w:multiLevelType w:val="hybridMultilevel"/>
    <w:tmpl w:val="299EE9FC"/>
    <w:lvl w:ilvl="0" w:tplc="7CB0C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1B64B71"/>
    <w:multiLevelType w:val="hybridMultilevel"/>
    <w:tmpl w:val="00FE7CD4"/>
    <w:lvl w:ilvl="0" w:tplc="6318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9309F"/>
    <w:multiLevelType w:val="hybridMultilevel"/>
    <w:tmpl w:val="0DD02A60"/>
    <w:lvl w:ilvl="0" w:tplc="6318F6BA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 w15:restartNumberingAfterBreak="0">
    <w:nsid w:val="65E840EC"/>
    <w:multiLevelType w:val="multilevel"/>
    <w:tmpl w:val="3DFC7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5"/>
  </w:num>
  <w:num w:numId="5">
    <w:abstractNumId w:val="0"/>
  </w:num>
  <w:num w:numId="6">
    <w:abstractNumId w:val="16"/>
  </w:num>
  <w:num w:numId="7">
    <w:abstractNumId w:val="12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1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54E3"/>
    <w:rsid w:val="000126D4"/>
    <w:rsid w:val="000151D9"/>
    <w:rsid w:val="00020228"/>
    <w:rsid w:val="000209B6"/>
    <w:rsid w:val="00025C1F"/>
    <w:rsid w:val="00033B67"/>
    <w:rsid w:val="0003444B"/>
    <w:rsid w:val="00041888"/>
    <w:rsid w:val="000449A8"/>
    <w:rsid w:val="00045DE0"/>
    <w:rsid w:val="00047A2A"/>
    <w:rsid w:val="00057512"/>
    <w:rsid w:val="00061DAF"/>
    <w:rsid w:val="000626A3"/>
    <w:rsid w:val="00065EDB"/>
    <w:rsid w:val="0006609A"/>
    <w:rsid w:val="00067B93"/>
    <w:rsid w:val="00067DA5"/>
    <w:rsid w:val="00075B72"/>
    <w:rsid w:val="00077DD1"/>
    <w:rsid w:val="00081656"/>
    <w:rsid w:val="0008771C"/>
    <w:rsid w:val="00090100"/>
    <w:rsid w:val="000A067E"/>
    <w:rsid w:val="000A2E56"/>
    <w:rsid w:val="000A70B5"/>
    <w:rsid w:val="000A72D2"/>
    <w:rsid w:val="000B4D10"/>
    <w:rsid w:val="000C7B33"/>
    <w:rsid w:val="000D6C34"/>
    <w:rsid w:val="000E0C18"/>
    <w:rsid w:val="000E6369"/>
    <w:rsid w:val="000F480B"/>
    <w:rsid w:val="000F70B3"/>
    <w:rsid w:val="001045B5"/>
    <w:rsid w:val="00106C8A"/>
    <w:rsid w:val="00106D57"/>
    <w:rsid w:val="00113918"/>
    <w:rsid w:val="00121E47"/>
    <w:rsid w:val="00122654"/>
    <w:rsid w:val="00124F49"/>
    <w:rsid w:val="001522CA"/>
    <w:rsid w:val="00153765"/>
    <w:rsid w:val="00153C44"/>
    <w:rsid w:val="0015527B"/>
    <w:rsid w:val="00156D27"/>
    <w:rsid w:val="00160FE1"/>
    <w:rsid w:val="0016616C"/>
    <w:rsid w:val="00166ACE"/>
    <w:rsid w:val="00167CEF"/>
    <w:rsid w:val="0017006C"/>
    <w:rsid w:val="001708CD"/>
    <w:rsid w:val="0017745A"/>
    <w:rsid w:val="001909FC"/>
    <w:rsid w:val="00194CC6"/>
    <w:rsid w:val="001965F5"/>
    <w:rsid w:val="001A1AC1"/>
    <w:rsid w:val="001A1F35"/>
    <w:rsid w:val="001A38FA"/>
    <w:rsid w:val="001B3C6E"/>
    <w:rsid w:val="001C3CD3"/>
    <w:rsid w:val="001E1E0D"/>
    <w:rsid w:val="001E2A7A"/>
    <w:rsid w:val="001E3968"/>
    <w:rsid w:val="001F08FD"/>
    <w:rsid w:val="002032FF"/>
    <w:rsid w:val="002108D6"/>
    <w:rsid w:val="0021181A"/>
    <w:rsid w:val="002123F5"/>
    <w:rsid w:val="002200A5"/>
    <w:rsid w:val="002233C1"/>
    <w:rsid w:val="00224367"/>
    <w:rsid w:val="002244F5"/>
    <w:rsid w:val="00224C95"/>
    <w:rsid w:val="002275EC"/>
    <w:rsid w:val="00230479"/>
    <w:rsid w:val="0023065D"/>
    <w:rsid w:val="00243B3D"/>
    <w:rsid w:val="00246D88"/>
    <w:rsid w:val="00246F09"/>
    <w:rsid w:val="00271F42"/>
    <w:rsid w:val="00273A67"/>
    <w:rsid w:val="002747C0"/>
    <w:rsid w:val="00277C5D"/>
    <w:rsid w:val="00282415"/>
    <w:rsid w:val="002858D5"/>
    <w:rsid w:val="002921CF"/>
    <w:rsid w:val="002946C7"/>
    <w:rsid w:val="002A4A4B"/>
    <w:rsid w:val="002A63E5"/>
    <w:rsid w:val="002B42DC"/>
    <w:rsid w:val="002B6D73"/>
    <w:rsid w:val="002C4A5D"/>
    <w:rsid w:val="002C5788"/>
    <w:rsid w:val="002C62CF"/>
    <w:rsid w:val="002C7BE5"/>
    <w:rsid w:val="002D3208"/>
    <w:rsid w:val="002E34D6"/>
    <w:rsid w:val="002E3595"/>
    <w:rsid w:val="002E6935"/>
    <w:rsid w:val="002F07CB"/>
    <w:rsid w:val="002F19A5"/>
    <w:rsid w:val="002F3FFB"/>
    <w:rsid w:val="002F55EE"/>
    <w:rsid w:val="003118DA"/>
    <w:rsid w:val="00313BB7"/>
    <w:rsid w:val="00314311"/>
    <w:rsid w:val="00316130"/>
    <w:rsid w:val="003178DB"/>
    <w:rsid w:val="003329F6"/>
    <w:rsid w:val="0034440D"/>
    <w:rsid w:val="00355284"/>
    <w:rsid w:val="003558EE"/>
    <w:rsid w:val="00356181"/>
    <w:rsid w:val="00362B06"/>
    <w:rsid w:val="00365EF7"/>
    <w:rsid w:val="0037492B"/>
    <w:rsid w:val="00375A3A"/>
    <w:rsid w:val="00375E94"/>
    <w:rsid w:val="0037640D"/>
    <w:rsid w:val="00380D02"/>
    <w:rsid w:val="00381BCA"/>
    <w:rsid w:val="00383CDD"/>
    <w:rsid w:val="00384631"/>
    <w:rsid w:val="0038550F"/>
    <w:rsid w:val="00387EF8"/>
    <w:rsid w:val="003901AD"/>
    <w:rsid w:val="003919F1"/>
    <w:rsid w:val="00393AFA"/>
    <w:rsid w:val="00393D1F"/>
    <w:rsid w:val="003962F7"/>
    <w:rsid w:val="003A559F"/>
    <w:rsid w:val="003B2873"/>
    <w:rsid w:val="003B3610"/>
    <w:rsid w:val="003B4251"/>
    <w:rsid w:val="003B4D93"/>
    <w:rsid w:val="003B507E"/>
    <w:rsid w:val="003C0E44"/>
    <w:rsid w:val="003C3F40"/>
    <w:rsid w:val="003D03FB"/>
    <w:rsid w:val="003D632E"/>
    <w:rsid w:val="003D74DB"/>
    <w:rsid w:val="003E42B4"/>
    <w:rsid w:val="003E6793"/>
    <w:rsid w:val="003E79FA"/>
    <w:rsid w:val="003F1CEC"/>
    <w:rsid w:val="003F2B09"/>
    <w:rsid w:val="003F423F"/>
    <w:rsid w:val="003F50C9"/>
    <w:rsid w:val="00404D49"/>
    <w:rsid w:val="00410172"/>
    <w:rsid w:val="00414BC2"/>
    <w:rsid w:val="004247DB"/>
    <w:rsid w:val="004248F6"/>
    <w:rsid w:val="00435C2D"/>
    <w:rsid w:val="004366AB"/>
    <w:rsid w:val="00437F40"/>
    <w:rsid w:val="004410C8"/>
    <w:rsid w:val="00441289"/>
    <w:rsid w:val="00444A58"/>
    <w:rsid w:val="004456EE"/>
    <w:rsid w:val="004519CF"/>
    <w:rsid w:val="00456198"/>
    <w:rsid w:val="00456AD9"/>
    <w:rsid w:val="00456BB4"/>
    <w:rsid w:val="00464204"/>
    <w:rsid w:val="00470C42"/>
    <w:rsid w:val="004857CF"/>
    <w:rsid w:val="00487FEF"/>
    <w:rsid w:val="00493B96"/>
    <w:rsid w:val="004965E3"/>
    <w:rsid w:val="004A0EB6"/>
    <w:rsid w:val="004A22D0"/>
    <w:rsid w:val="004A3893"/>
    <w:rsid w:val="004A3935"/>
    <w:rsid w:val="004B0306"/>
    <w:rsid w:val="004B5AAA"/>
    <w:rsid w:val="004B5FAD"/>
    <w:rsid w:val="004B6D4A"/>
    <w:rsid w:val="004B7D85"/>
    <w:rsid w:val="004C1BDA"/>
    <w:rsid w:val="004C3924"/>
    <w:rsid w:val="004C3B93"/>
    <w:rsid w:val="004C4D6C"/>
    <w:rsid w:val="004D18F7"/>
    <w:rsid w:val="004D2A44"/>
    <w:rsid w:val="004D3E53"/>
    <w:rsid w:val="004E0F57"/>
    <w:rsid w:val="004E226B"/>
    <w:rsid w:val="004F1777"/>
    <w:rsid w:val="004F241D"/>
    <w:rsid w:val="004F542C"/>
    <w:rsid w:val="0050265C"/>
    <w:rsid w:val="005038F6"/>
    <w:rsid w:val="00503C2D"/>
    <w:rsid w:val="00504DB4"/>
    <w:rsid w:val="00510722"/>
    <w:rsid w:val="00512669"/>
    <w:rsid w:val="00512DD5"/>
    <w:rsid w:val="00513C71"/>
    <w:rsid w:val="00515C8F"/>
    <w:rsid w:val="00516C26"/>
    <w:rsid w:val="00520398"/>
    <w:rsid w:val="005278B9"/>
    <w:rsid w:val="00530C39"/>
    <w:rsid w:val="00533ADC"/>
    <w:rsid w:val="00534B9F"/>
    <w:rsid w:val="00536F07"/>
    <w:rsid w:val="00537624"/>
    <w:rsid w:val="00554D6A"/>
    <w:rsid w:val="005575F3"/>
    <w:rsid w:val="005613FE"/>
    <w:rsid w:val="005634C6"/>
    <w:rsid w:val="005670D3"/>
    <w:rsid w:val="00567D01"/>
    <w:rsid w:val="0057214E"/>
    <w:rsid w:val="00576CE5"/>
    <w:rsid w:val="00581753"/>
    <w:rsid w:val="00583160"/>
    <w:rsid w:val="00593FB7"/>
    <w:rsid w:val="0059600A"/>
    <w:rsid w:val="00596E94"/>
    <w:rsid w:val="005A2375"/>
    <w:rsid w:val="005A2DAE"/>
    <w:rsid w:val="005A321B"/>
    <w:rsid w:val="005A6E94"/>
    <w:rsid w:val="005A74A2"/>
    <w:rsid w:val="005B2DFF"/>
    <w:rsid w:val="005B753B"/>
    <w:rsid w:val="005B7CDE"/>
    <w:rsid w:val="005C16AD"/>
    <w:rsid w:val="005C2686"/>
    <w:rsid w:val="005C2715"/>
    <w:rsid w:val="005C531A"/>
    <w:rsid w:val="005C775A"/>
    <w:rsid w:val="005D3F35"/>
    <w:rsid w:val="005D73E1"/>
    <w:rsid w:val="005E6280"/>
    <w:rsid w:val="005E7D45"/>
    <w:rsid w:val="005F0D2C"/>
    <w:rsid w:val="005F4DF3"/>
    <w:rsid w:val="005F57C3"/>
    <w:rsid w:val="006007F3"/>
    <w:rsid w:val="00602BC4"/>
    <w:rsid w:val="00614D8A"/>
    <w:rsid w:val="00625B79"/>
    <w:rsid w:val="006365B7"/>
    <w:rsid w:val="006411F8"/>
    <w:rsid w:val="00642391"/>
    <w:rsid w:val="00643614"/>
    <w:rsid w:val="006462C9"/>
    <w:rsid w:val="0065146B"/>
    <w:rsid w:val="00656114"/>
    <w:rsid w:val="006663A0"/>
    <w:rsid w:val="006876F2"/>
    <w:rsid w:val="00692E4E"/>
    <w:rsid w:val="006A259A"/>
    <w:rsid w:val="006A3716"/>
    <w:rsid w:val="006A3C15"/>
    <w:rsid w:val="006A487E"/>
    <w:rsid w:val="006A6C3D"/>
    <w:rsid w:val="006A7546"/>
    <w:rsid w:val="006B39F0"/>
    <w:rsid w:val="006B484E"/>
    <w:rsid w:val="006B55E5"/>
    <w:rsid w:val="006C45FE"/>
    <w:rsid w:val="006C6A9E"/>
    <w:rsid w:val="006C6CEF"/>
    <w:rsid w:val="006E04C0"/>
    <w:rsid w:val="006E35E2"/>
    <w:rsid w:val="006E690C"/>
    <w:rsid w:val="006E7EB2"/>
    <w:rsid w:val="006F38CC"/>
    <w:rsid w:val="006F4DB9"/>
    <w:rsid w:val="006F5082"/>
    <w:rsid w:val="006F7AE4"/>
    <w:rsid w:val="00700E75"/>
    <w:rsid w:val="00701000"/>
    <w:rsid w:val="00703300"/>
    <w:rsid w:val="0070448A"/>
    <w:rsid w:val="00710929"/>
    <w:rsid w:val="007120EE"/>
    <w:rsid w:val="00716B31"/>
    <w:rsid w:val="00721369"/>
    <w:rsid w:val="00725D47"/>
    <w:rsid w:val="007279F8"/>
    <w:rsid w:val="00735CA7"/>
    <w:rsid w:val="00737BF6"/>
    <w:rsid w:val="0074752A"/>
    <w:rsid w:val="00754EDA"/>
    <w:rsid w:val="0076223B"/>
    <w:rsid w:val="007721D9"/>
    <w:rsid w:val="00780737"/>
    <w:rsid w:val="007825FF"/>
    <w:rsid w:val="00785BA6"/>
    <w:rsid w:val="00794347"/>
    <w:rsid w:val="00796341"/>
    <w:rsid w:val="007A1FA3"/>
    <w:rsid w:val="007A34BE"/>
    <w:rsid w:val="007A434A"/>
    <w:rsid w:val="007A4374"/>
    <w:rsid w:val="007A5731"/>
    <w:rsid w:val="007B01D4"/>
    <w:rsid w:val="007C1F64"/>
    <w:rsid w:val="007E21BD"/>
    <w:rsid w:val="007E7C9D"/>
    <w:rsid w:val="007F157A"/>
    <w:rsid w:val="007F2F87"/>
    <w:rsid w:val="007F3DA8"/>
    <w:rsid w:val="007F4B40"/>
    <w:rsid w:val="008000EB"/>
    <w:rsid w:val="00800856"/>
    <w:rsid w:val="00803F12"/>
    <w:rsid w:val="00806667"/>
    <w:rsid w:val="00814EA3"/>
    <w:rsid w:val="00815E1D"/>
    <w:rsid w:val="008173C3"/>
    <w:rsid w:val="00820FD3"/>
    <w:rsid w:val="00822B18"/>
    <w:rsid w:val="00830E6E"/>
    <w:rsid w:val="00833979"/>
    <w:rsid w:val="0084352C"/>
    <w:rsid w:val="00845B3D"/>
    <w:rsid w:val="00850140"/>
    <w:rsid w:val="00850776"/>
    <w:rsid w:val="008511E5"/>
    <w:rsid w:val="00852AB1"/>
    <w:rsid w:val="008568BD"/>
    <w:rsid w:val="00857124"/>
    <w:rsid w:val="00862B01"/>
    <w:rsid w:val="00871E9A"/>
    <w:rsid w:val="0087233D"/>
    <w:rsid w:val="00874800"/>
    <w:rsid w:val="008866EB"/>
    <w:rsid w:val="0088751B"/>
    <w:rsid w:val="00892613"/>
    <w:rsid w:val="0089488E"/>
    <w:rsid w:val="008957ED"/>
    <w:rsid w:val="008978AE"/>
    <w:rsid w:val="008A65CB"/>
    <w:rsid w:val="008B594F"/>
    <w:rsid w:val="008D0164"/>
    <w:rsid w:val="008D6C7B"/>
    <w:rsid w:val="008E2AD6"/>
    <w:rsid w:val="008E51AF"/>
    <w:rsid w:val="008E52F6"/>
    <w:rsid w:val="008E5EC8"/>
    <w:rsid w:val="008E6DC8"/>
    <w:rsid w:val="008F1B71"/>
    <w:rsid w:val="008F23CA"/>
    <w:rsid w:val="00900254"/>
    <w:rsid w:val="00900CAD"/>
    <w:rsid w:val="00914904"/>
    <w:rsid w:val="00920F5E"/>
    <w:rsid w:val="009247E9"/>
    <w:rsid w:val="00926027"/>
    <w:rsid w:val="00930B49"/>
    <w:rsid w:val="009311B5"/>
    <w:rsid w:val="0093127D"/>
    <w:rsid w:val="00932715"/>
    <w:rsid w:val="00934C5F"/>
    <w:rsid w:val="0093660F"/>
    <w:rsid w:val="00937E39"/>
    <w:rsid w:val="00940DF5"/>
    <w:rsid w:val="00940F9D"/>
    <w:rsid w:val="009417AC"/>
    <w:rsid w:val="00941D91"/>
    <w:rsid w:val="009450D9"/>
    <w:rsid w:val="009475C4"/>
    <w:rsid w:val="009539D4"/>
    <w:rsid w:val="00953D0C"/>
    <w:rsid w:val="00954768"/>
    <w:rsid w:val="009551F9"/>
    <w:rsid w:val="009607AF"/>
    <w:rsid w:val="00960A84"/>
    <w:rsid w:val="009666F5"/>
    <w:rsid w:val="00966B9C"/>
    <w:rsid w:val="00976350"/>
    <w:rsid w:val="00980DF0"/>
    <w:rsid w:val="009851FD"/>
    <w:rsid w:val="0099464E"/>
    <w:rsid w:val="00995389"/>
    <w:rsid w:val="009953B3"/>
    <w:rsid w:val="009A1801"/>
    <w:rsid w:val="009A2301"/>
    <w:rsid w:val="009A2C19"/>
    <w:rsid w:val="009A5550"/>
    <w:rsid w:val="009A66EA"/>
    <w:rsid w:val="009A755D"/>
    <w:rsid w:val="009A76F7"/>
    <w:rsid w:val="009B5AB9"/>
    <w:rsid w:val="009B761F"/>
    <w:rsid w:val="009C08A4"/>
    <w:rsid w:val="009C2414"/>
    <w:rsid w:val="009C256D"/>
    <w:rsid w:val="009D17F3"/>
    <w:rsid w:val="009D6191"/>
    <w:rsid w:val="009D6CC6"/>
    <w:rsid w:val="009E6B96"/>
    <w:rsid w:val="00A0277C"/>
    <w:rsid w:val="00A0594E"/>
    <w:rsid w:val="00A0606B"/>
    <w:rsid w:val="00A06715"/>
    <w:rsid w:val="00A115F0"/>
    <w:rsid w:val="00A11E30"/>
    <w:rsid w:val="00A17CA0"/>
    <w:rsid w:val="00A20D6D"/>
    <w:rsid w:val="00A23C4F"/>
    <w:rsid w:val="00A24659"/>
    <w:rsid w:val="00A26C76"/>
    <w:rsid w:val="00A34994"/>
    <w:rsid w:val="00A3545B"/>
    <w:rsid w:val="00A371E1"/>
    <w:rsid w:val="00A45387"/>
    <w:rsid w:val="00A47AAD"/>
    <w:rsid w:val="00A51025"/>
    <w:rsid w:val="00A54862"/>
    <w:rsid w:val="00A56AE6"/>
    <w:rsid w:val="00A65AE8"/>
    <w:rsid w:val="00A66601"/>
    <w:rsid w:val="00A74219"/>
    <w:rsid w:val="00A74896"/>
    <w:rsid w:val="00A77573"/>
    <w:rsid w:val="00A80E72"/>
    <w:rsid w:val="00A844B4"/>
    <w:rsid w:val="00A91425"/>
    <w:rsid w:val="00A9298F"/>
    <w:rsid w:val="00A963AF"/>
    <w:rsid w:val="00AA0951"/>
    <w:rsid w:val="00AA55FD"/>
    <w:rsid w:val="00AB0E10"/>
    <w:rsid w:val="00AB2CB2"/>
    <w:rsid w:val="00AB48C2"/>
    <w:rsid w:val="00AB5DB0"/>
    <w:rsid w:val="00AB7DF3"/>
    <w:rsid w:val="00AC4391"/>
    <w:rsid w:val="00AC680C"/>
    <w:rsid w:val="00AD037A"/>
    <w:rsid w:val="00AD1B61"/>
    <w:rsid w:val="00AD2467"/>
    <w:rsid w:val="00AD42F9"/>
    <w:rsid w:val="00AD6902"/>
    <w:rsid w:val="00AE33F3"/>
    <w:rsid w:val="00AE4E4C"/>
    <w:rsid w:val="00AF295E"/>
    <w:rsid w:val="00AF2C69"/>
    <w:rsid w:val="00B05E82"/>
    <w:rsid w:val="00B11FAE"/>
    <w:rsid w:val="00B14813"/>
    <w:rsid w:val="00B14C5F"/>
    <w:rsid w:val="00B17829"/>
    <w:rsid w:val="00B208B8"/>
    <w:rsid w:val="00B2314D"/>
    <w:rsid w:val="00B23EFB"/>
    <w:rsid w:val="00B252D6"/>
    <w:rsid w:val="00B263DA"/>
    <w:rsid w:val="00B26D65"/>
    <w:rsid w:val="00B368A8"/>
    <w:rsid w:val="00B43D24"/>
    <w:rsid w:val="00B50887"/>
    <w:rsid w:val="00B53E55"/>
    <w:rsid w:val="00B556A9"/>
    <w:rsid w:val="00B63174"/>
    <w:rsid w:val="00B65D13"/>
    <w:rsid w:val="00B75A7F"/>
    <w:rsid w:val="00B77342"/>
    <w:rsid w:val="00B84B6E"/>
    <w:rsid w:val="00B85FBF"/>
    <w:rsid w:val="00B92C45"/>
    <w:rsid w:val="00B95689"/>
    <w:rsid w:val="00B95F16"/>
    <w:rsid w:val="00BA443D"/>
    <w:rsid w:val="00BA4B14"/>
    <w:rsid w:val="00BA64AA"/>
    <w:rsid w:val="00BA6824"/>
    <w:rsid w:val="00BA7751"/>
    <w:rsid w:val="00BB4AA6"/>
    <w:rsid w:val="00BB66B1"/>
    <w:rsid w:val="00BB672B"/>
    <w:rsid w:val="00BC0863"/>
    <w:rsid w:val="00BC1066"/>
    <w:rsid w:val="00BD0B4C"/>
    <w:rsid w:val="00BE1EE2"/>
    <w:rsid w:val="00BE33D4"/>
    <w:rsid w:val="00BF79F3"/>
    <w:rsid w:val="00C04550"/>
    <w:rsid w:val="00C11F37"/>
    <w:rsid w:val="00C1593C"/>
    <w:rsid w:val="00C160A8"/>
    <w:rsid w:val="00C23A07"/>
    <w:rsid w:val="00C2451E"/>
    <w:rsid w:val="00C3132D"/>
    <w:rsid w:val="00C33F7E"/>
    <w:rsid w:val="00C34E83"/>
    <w:rsid w:val="00C365F9"/>
    <w:rsid w:val="00C37658"/>
    <w:rsid w:val="00C37F77"/>
    <w:rsid w:val="00C53722"/>
    <w:rsid w:val="00C538BF"/>
    <w:rsid w:val="00C56AB6"/>
    <w:rsid w:val="00C60B2D"/>
    <w:rsid w:val="00C60BB4"/>
    <w:rsid w:val="00C6187B"/>
    <w:rsid w:val="00C65115"/>
    <w:rsid w:val="00C6522E"/>
    <w:rsid w:val="00C659AA"/>
    <w:rsid w:val="00C703F9"/>
    <w:rsid w:val="00C84FF1"/>
    <w:rsid w:val="00C85A75"/>
    <w:rsid w:val="00C90795"/>
    <w:rsid w:val="00C915AA"/>
    <w:rsid w:val="00C924A9"/>
    <w:rsid w:val="00C94E57"/>
    <w:rsid w:val="00CA206A"/>
    <w:rsid w:val="00CA20D5"/>
    <w:rsid w:val="00CB3E42"/>
    <w:rsid w:val="00CC23EF"/>
    <w:rsid w:val="00CC35CE"/>
    <w:rsid w:val="00CC3C01"/>
    <w:rsid w:val="00CC5F84"/>
    <w:rsid w:val="00CC6708"/>
    <w:rsid w:val="00CD56C6"/>
    <w:rsid w:val="00CE6D0E"/>
    <w:rsid w:val="00CF286C"/>
    <w:rsid w:val="00CF6E1E"/>
    <w:rsid w:val="00D007DD"/>
    <w:rsid w:val="00D07CB2"/>
    <w:rsid w:val="00D12336"/>
    <w:rsid w:val="00D12C11"/>
    <w:rsid w:val="00D1361E"/>
    <w:rsid w:val="00D13C3C"/>
    <w:rsid w:val="00D152D0"/>
    <w:rsid w:val="00D1545B"/>
    <w:rsid w:val="00D154B3"/>
    <w:rsid w:val="00D157D1"/>
    <w:rsid w:val="00D17098"/>
    <w:rsid w:val="00D171AC"/>
    <w:rsid w:val="00D202B0"/>
    <w:rsid w:val="00D226A8"/>
    <w:rsid w:val="00D2680F"/>
    <w:rsid w:val="00D364C2"/>
    <w:rsid w:val="00D37094"/>
    <w:rsid w:val="00D37881"/>
    <w:rsid w:val="00D41EC5"/>
    <w:rsid w:val="00D42E9D"/>
    <w:rsid w:val="00D44A23"/>
    <w:rsid w:val="00D4543B"/>
    <w:rsid w:val="00D503F1"/>
    <w:rsid w:val="00D543CA"/>
    <w:rsid w:val="00D60460"/>
    <w:rsid w:val="00D6712B"/>
    <w:rsid w:val="00D70C54"/>
    <w:rsid w:val="00D73CB1"/>
    <w:rsid w:val="00D80663"/>
    <w:rsid w:val="00D87ACD"/>
    <w:rsid w:val="00D93203"/>
    <w:rsid w:val="00DA02C1"/>
    <w:rsid w:val="00DA04D4"/>
    <w:rsid w:val="00DA1F4A"/>
    <w:rsid w:val="00DA76A1"/>
    <w:rsid w:val="00DA7830"/>
    <w:rsid w:val="00DB0373"/>
    <w:rsid w:val="00DC33E0"/>
    <w:rsid w:val="00DC4C15"/>
    <w:rsid w:val="00DC779C"/>
    <w:rsid w:val="00DD524A"/>
    <w:rsid w:val="00DE0089"/>
    <w:rsid w:val="00DE1426"/>
    <w:rsid w:val="00DE4494"/>
    <w:rsid w:val="00DE49F5"/>
    <w:rsid w:val="00DE6529"/>
    <w:rsid w:val="00DF1653"/>
    <w:rsid w:val="00DF63FF"/>
    <w:rsid w:val="00E01E41"/>
    <w:rsid w:val="00E04FBB"/>
    <w:rsid w:val="00E05A23"/>
    <w:rsid w:val="00E05A65"/>
    <w:rsid w:val="00E07921"/>
    <w:rsid w:val="00E15DA9"/>
    <w:rsid w:val="00E16316"/>
    <w:rsid w:val="00E16931"/>
    <w:rsid w:val="00E23DB4"/>
    <w:rsid w:val="00E32865"/>
    <w:rsid w:val="00E372DB"/>
    <w:rsid w:val="00E41548"/>
    <w:rsid w:val="00E42043"/>
    <w:rsid w:val="00E43D1E"/>
    <w:rsid w:val="00E521A3"/>
    <w:rsid w:val="00E63C79"/>
    <w:rsid w:val="00E64EC4"/>
    <w:rsid w:val="00E72A83"/>
    <w:rsid w:val="00E76C21"/>
    <w:rsid w:val="00E81772"/>
    <w:rsid w:val="00E85AF3"/>
    <w:rsid w:val="00E870AB"/>
    <w:rsid w:val="00E95966"/>
    <w:rsid w:val="00E95B5C"/>
    <w:rsid w:val="00E95E48"/>
    <w:rsid w:val="00EA6E09"/>
    <w:rsid w:val="00EB54A0"/>
    <w:rsid w:val="00EC23D0"/>
    <w:rsid w:val="00EC24BC"/>
    <w:rsid w:val="00EC4490"/>
    <w:rsid w:val="00ED6D38"/>
    <w:rsid w:val="00ED6E58"/>
    <w:rsid w:val="00EE4CB8"/>
    <w:rsid w:val="00EF0F21"/>
    <w:rsid w:val="00EF480C"/>
    <w:rsid w:val="00EF5948"/>
    <w:rsid w:val="00F01A51"/>
    <w:rsid w:val="00F0558C"/>
    <w:rsid w:val="00F147C0"/>
    <w:rsid w:val="00F155BD"/>
    <w:rsid w:val="00F15AC2"/>
    <w:rsid w:val="00F15C67"/>
    <w:rsid w:val="00F17FF7"/>
    <w:rsid w:val="00F2014C"/>
    <w:rsid w:val="00F2020D"/>
    <w:rsid w:val="00F23C13"/>
    <w:rsid w:val="00F422F2"/>
    <w:rsid w:val="00F43371"/>
    <w:rsid w:val="00F4461E"/>
    <w:rsid w:val="00F51566"/>
    <w:rsid w:val="00F56449"/>
    <w:rsid w:val="00F60838"/>
    <w:rsid w:val="00F62A62"/>
    <w:rsid w:val="00F65FAF"/>
    <w:rsid w:val="00F71261"/>
    <w:rsid w:val="00F77017"/>
    <w:rsid w:val="00F8096D"/>
    <w:rsid w:val="00F85421"/>
    <w:rsid w:val="00F8569F"/>
    <w:rsid w:val="00F90C57"/>
    <w:rsid w:val="00F94B20"/>
    <w:rsid w:val="00F968A7"/>
    <w:rsid w:val="00FA36ED"/>
    <w:rsid w:val="00FA6333"/>
    <w:rsid w:val="00FB64E7"/>
    <w:rsid w:val="00FB7F97"/>
    <w:rsid w:val="00FD1D62"/>
    <w:rsid w:val="00FD428E"/>
    <w:rsid w:val="00FD699B"/>
    <w:rsid w:val="00FD7447"/>
    <w:rsid w:val="00FD7B6B"/>
    <w:rsid w:val="00FE7F78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6050B6-A7B0-42EA-80A1-2875AB44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B484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B484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B484E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B484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B484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84E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84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6B484E"/>
    <w:rPr>
      <w:rFonts w:ascii="Cambria" w:hAnsi="Cambria" w:cs="Times New Roman"/>
      <w:b/>
      <w:color w:val="2DA2BF"/>
      <w:sz w:val="22"/>
      <w:lang w:val="x-none" w:eastAsia="en-US"/>
    </w:rPr>
  </w:style>
  <w:style w:type="character" w:customStyle="1" w:styleId="40">
    <w:name w:val="Заголовок 4 Знак"/>
    <w:link w:val="4"/>
    <w:uiPriority w:val="9"/>
    <w:locked/>
    <w:rsid w:val="006B484E"/>
    <w:rPr>
      <w:rFonts w:ascii="Cambria" w:hAnsi="Cambria" w:cs="Times New Roman"/>
      <w:b/>
      <w:i/>
      <w:color w:val="2DA2BF"/>
      <w:sz w:val="22"/>
      <w:lang w:val="x-none" w:eastAsia="en-US"/>
    </w:rPr>
  </w:style>
  <w:style w:type="character" w:customStyle="1" w:styleId="50">
    <w:name w:val="Заголовок 5 Знак"/>
    <w:link w:val="5"/>
    <w:uiPriority w:val="9"/>
    <w:locked/>
    <w:rsid w:val="006B484E"/>
    <w:rPr>
      <w:rFonts w:ascii="Cambria" w:hAnsi="Cambria" w:cs="Times New Roman"/>
      <w:color w:val="16505E"/>
      <w:sz w:val="22"/>
      <w:lang w:val="x-none" w:eastAsia="en-US"/>
    </w:rPr>
  </w:style>
  <w:style w:type="character" w:customStyle="1" w:styleId="60">
    <w:name w:val="Заголовок 6 Знак"/>
    <w:link w:val="6"/>
    <w:uiPriority w:val="9"/>
    <w:locked/>
    <w:rsid w:val="006B484E"/>
    <w:rPr>
      <w:rFonts w:ascii="Cambria" w:hAnsi="Cambria" w:cs="Times New Roman"/>
      <w:i/>
      <w:color w:val="16505E"/>
      <w:sz w:val="22"/>
      <w:lang w:val="x-none" w:eastAsia="en-US"/>
    </w:rPr>
  </w:style>
  <w:style w:type="character" w:customStyle="1" w:styleId="70">
    <w:name w:val="Заголовок 7 Знак"/>
    <w:link w:val="7"/>
    <w:uiPriority w:val="9"/>
    <w:locked/>
    <w:rsid w:val="006B484E"/>
    <w:rPr>
      <w:rFonts w:ascii="Cambria" w:hAnsi="Cambria" w:cs="Times New Roman"/>
      <w:i/>
      <w:color w:val="404040"/>
      <w:sz w:val="22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sid w:val="006B484E"/>
    <w:rPr>
      <w:rFonts w:ascii="Cambria" w:hAnsi="Cambria" w:cs="Times New Roman"/>
      <w:color w:val="2DA2BF"/>
      <w:lang w:val="x-none" w:eastAsia="en-US"/>
    </w:rPr>
  </w:style>
  <w:style w:type="character" w:customStyle="1" w:styleId="90">
    <w:name w:val="Заголовок 9 Знак"/>
    <w:link w:val="9"/>
    <w:uiPriority w:val="9"/>
    <w:semiHidden/>
    <w:locked/>
    <w:rsid w:val="006B484E"/>
    <w:rPr>
      <w:rFonts w:ascii="Cambria" w:hAnsi="Cambria" w:cs="Times New Roman"/>
      <w:i/>
      <w:color w:val="404040"/>
      <w:lang w:val="x-none" w:eastAsia="en-US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4">
    <w:name w:val="Основной текст Знак"/>
    <w:link w:val="a3"/>
    <w:uiPriority w:val="99"/>
    <w:locked/>
    <w:rsid w:val="00C924A9"/>
    <w:rPr>
      <w:rFonts w:cs="Times New Roman"/>
      <w:b/>
      <w:smallCaps/>
      <w:sz w:val="26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DD524A"/>
    <w:rPr>
      <w:rFonts w:ascii="Arial" w:hAnsi="Arial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Arial" w:hAnsi="Arial" w:cs="Times New Roman"/>
      <w:sz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rsid w:val="00D543CA"/>
    <w:pPr>
      <w:spacing w:line="360" w:lineRule="auto"/>
      <w:ind w:firstLine="709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ascii="Arial" w:hAnsi="Arial" w:cs="Times New Roman"/>
      <w:sz w:val="24"/>
    </w:rPr>
  </w:style>
  <w:style w:type="character" w:styleId="ac">
    <w:name w:val="Hyperlink"/>
    <w:uiPriority w:val="99"/>
    <w:rsid w:val="00D543CA"/>
    <w:rPr>
      <w:rFonts w:cs="Times New Roman"/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194C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imes New Roman"/>
      <w:sz w:val="16"/>
    </w:rPr>
  </w:style>
  <w:style w:type="table" w:styleId="af">
    <w:name w:val="Table Grid"/>
    <w:basedOn w:val="a1"/>
    <w:uiPriority w:val="5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uiPriority w:val="99"/>
    <w:rsid w:val="00314311"/>
    <w:rPr>
      <w:rFonts w:cs="Times New Roman"/>
    </w:rPr>
  </w:style>
  <w:style w:type="paragraph" w:customStyle="1" w:styleId="ConsPlusNormal">
    <w:name w:val="ConsPlusNormal"/>
    <w:rsid w:val="00822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822B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1">
    <w:name w:val="Знак Знак Знак Знак Знак Знак"/>
    <w:basedOn w:val="a"/>
    <w:uiPriority w:val="99"/>
    <w:rsid w:val="00737BF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4642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caption"/>
    <w:basedOn w:val="a"/>
    <w:next w:val="a"/>
    <w:uiPriority w:val="35"/>
    <w:semiHidden/>
    <w:unhideWhenUsed/>
    <w:qFormat/>
    <w:rsid w:val="006B484E"/>
    <w:pPr>
      <w:spacing w:after="200"/>
    </w:pPr>
    <w:rPr>
      <w:rFonts w:ascii="Calibri" w:hAnsi="Calibri"/>
      <w:b/>
      <w:bCs/>
      <w:color w:val="2DA2BF"/>
      <w:sz w:val="18"/>
      <w:szCs w:val="18"/>
      <w:lang w:eastAsia="en-US"/>
    </w:rPr>
  </w:style>
  <w:style w:type="paragraph" w:styleId="af3">
    <w:name w:val="Title"/>
    <w:basedOn w:val="a"/>
    <w:next w:val="a"/>
    <w:link w:val="af4"/>
    <w:uiPriority w:val="10"/>
    <w:qFormat/>
    <w:rsid w:val="006B484E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3"/>
    <w:uiPriority w:val="10"/>
    <w:locked/>
    <w:rsid w:val="006B484E"/>
    <w:rPr>
      <w:rFonts w:ascii="Cambria" w:hAnsi="Cambria" w:cs="Times New Roman"/>
      <w:color w:val="343434"/>
      <w:spacing w:val="5"/>
      <w:kern w:val="28"/>
      <w:sz w:val="52"/>
      <w:lang w:val="x-none" w:eastAsia="en-US"/>
    </w:rPr>
  </w:style>
  <w:style w:type="character" w:styleId="af5">
    <w:name w:val="Strong"/>
    <w:uiPriority w:val="22"/>
    <w:qFormat/>
    <w:rsid w:val="006B484E"/>
    <w:rPr>
      <w:rFonts w:cs="Times New Roman"/>
      <w:b/>
    </w:rPr>
  </w:style>
  <w:style w:type="paragraph" w:styleId="af6">
    <w:name w:val="Subtitle"/>
    <w:basedOn w:val="a"/>
    <w:next w:val="a"/>
    <w:link w:val="af7"/>
    <w:uiPriority w:val="11"/>
    <w:qFormat/>
    <w:rsid w:val="006B484E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  <w:szCs w:val="24"/>
      <w:lang w:eastAsia="en-US"/>
    </w:rPr>
  </w:style>
  <w:style w:type="character" w:customStyle="1" w:styleId="af7">
    <w:name w:val="Подзаголовок Знак"/>
    <w:link w:val="af6"/>
    <w:uiPriority w:val="11"/>
    <w:locked/>
    <w:rsid w:val="006B484E"/>
    <w:rPr>
      <w:rFonts w:ascii="Cambria" w:hAnsi="Cambria" w:cs="Times New Roman"/>
      <w:i/>
      <w:color w:val="2DA2BF"/>
      <w:spacing w:val="15"/>
      <w:sz w:val="24"/>
      <w:lang w:val="x-none" w:eastAsia="en-US"/>
    </w:rPr>
  </w:style>
  <w:style w:type="character" w:styleId="af8">
    <w:name w:val="Emphasis"/>
    <w:uiPriority w:val="20"/>
    <w:qFormat/>
    <w:rsid w:val="006B484E"/>
    <w:rPr>
      <w:rFonts w:cs="Times New Roman"/>
      <w:i/>
    </w:rPr>
  </w:style>
  <w:style w:type="paragraph" w:styleId="af9">
    <w:name w:val="No Spacing"/>
    <w:uiPriority w:val="1"/>
    <w:qFormat/>
    <w:rsid w:val="006B484E"/>
    <w:rPr>
      <w:rFonts w:ascii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6B48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B484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locked/>
    <w:rsid w:val="006B484E"/>
    <w:rPr>
      <w:rFonts w:ascii="Calibri" w:hAnsi="Calibri" w:cs="Times New Roman"/>
      <w:i/>
      <w:color w:val="000000"/>
      <w:sz w:val="22"/>
      <w:lang w:val="x-none" w:eastAsia="en-US"/>
    </w:rPr>
  </w:style>
  <w:style w:type="paragraph" w:styleId="afb">
    <w:name w:val="Intense Quote"/>
    <w:basedOn w:val="a"/>
    <w:next w:val="a"/>
    <w:link w:val="afc"/>
    <w:uiPriority w:val="30"/>
    <w:qFormat/>
    <w:rsid w:val="006B484E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2"/>
      <w:szCs w:val="22"/>
      <w:lang w:eastAsia="en-US"/>
    </w:rPr>
  </w:style>
  <w:style w:type="character" w:customStyle="1" w:styleId="afc">
    <w:name w:val="Выделенная цитата Знак"/>
    <w:link w:val="afb"/>
    <w:uiPriority w:val="30"/>
    <w:locked/>
    <w:rsid w:val="006B484E"/>
    <w:rPr>
      <w:rFonts w:ascii="Calibri" w:hAnsi="Calibri" w:cs="Times New Roman"/>
      <w:b/>
      <w:i/>
      <w:color w:val="2DA2BF"/>
      <w:sz w:val="22"/>
      <w:lang w:val="x-none" w:eastAsia="en-US"/>
    </w:rPr>
  </w:style>
  <w:style w:type="character" w:styleId="afd">
    <w:name w:val="Subtle Emphasis"/>
    <w:uiPriority w:val="19"/>
    <w:qFormat/>
    <w:rsid w:val="006B484E"/>
    <w:rPr>
      <w:rFonts w:cs="Times New Roman"/>
      <w:i/>
      <w:color w:val="808080"/>
    </w:rPr>
  </w:style>
  <w:style w:type="character" w:styleId="afe">
    <w:name w:val="Intense Emphasis"/>
    <w:uiPriority w:val="21"/>
    <w:qFormat/>
    <w:rsid w:val="006B484E"/>
    <w:rPr>
      <w:rFonts w:cs="Times New Roman"/>
      <w:b/>
      <w:i/>
      <w:color w:val="2DA2BF"/>
    </w:rPr>
  </w:style>
  <w:style w:type="character" w:styleId="aff">
    <w:name w:val="Subtle Reference"/>
    <w:uiPriority w:val="31"/>
    <w:qFormat/>
    <w:rsid w:val="006B484E"/>
    <w:rPr>
      <w:rFonts w:cs="Times New Roman"/>
      <w:smallCaps/>
      <w:color w:val="DA1F28"/>
      <w:u w:val="single"/>
    </w:rPr>
  </w:style>
  <w:style w:type="character" w:styleId="aff0">
    <w:name w:val="Intense Reference"/>
    <w:uiPriority w:val="32"/>
    <w:qFormat/>
    <w:rsid w:val="006B484E"/>
    <w:rPr>
      <w:rFonts w:cs="Times New Roman"/>
      <w:b/>
      <w:smallCaps/>
      <w:color w:val="DA1F28"/>
      <w:spacing w:val="5"/>
      <w:u w:val="single"/>
    </w:rPr>
  </w:style>
  <w:style w:type="character" w:styleId="aff1">
    <w:name w:val="Book Title"/>
    <w:uiPriority w:val="33"/>
    <w:qFormat/>
    <w:rsid w:val="006B484E"/>
    <w:rPr>
      <w:rFonts w:cs="Times New Roman"/>
      <w:b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6B484E"/>
    <w:pPr>
      <w:keepLines/>
      <w:spacing w:before="480" w:line="276" w:lineRule="auto"/>
      <w:jc w:val="left"/>
      <w:outlineLvl w:val="9"/>
    </w:pPr>
    <w:rPr>
      <w:rFonts w:ascii="Cambria" w:hAnsi="Cambria"/>
      <w:bCs/>
      <w:color w:val="21798E"/>
      <w:sz w:val="28"/>
      <w:szCs w:val="28"/>
      <w:lang w:eastAsia="en-US"/>
    </w:rPr>
  </w:style>
  <w:style w:type="paragraph" w:customStyle="1" w:styleId="ConsPlusCell">
    <w:name w:val="ConsPlusCell"/>
    <w:rsid w:val="006B484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B484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B484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B484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ff3">
    <w:name w:val="Основной текст_"/>
    <w:link w:val="11"/>
    <w:locked/>
    <w:rsid w:val="000E6369"/>
    <w:rPr>
      <w:shd w:val="clear" w:color="auto" w:fill="FFFFFF"/>
    </w:rPr>
  </w:style>
  <w:style w:type="paragraph" w:customStyle="1" w:styleId="11">
    <w:name w:val="Основной текст1"/>
    <w:basedOn w:val="a"/>
    <w:link w:val="aff3"/>
    <w:rsid w:val="000E6369"/>
    <w:pPr>
      <w:widowControl w:val="0"/>
      <w:shd w:val="clear" w:color="auto" w:fill="FFFFFF"/>
      <w:ind w:firstLine="400"/>
      <w:jc w:val="both"/>
    </w:pPr>
    <w:rPr>
      <w:rFonts w:ascii="Times New Roman" w:hAnsi="Times New Roman"/>
      <w:sz w:val="20"/>
    </w:rPr>
  </w:style>
  <w:style w:type="paragraph" w:styleId="aff4">
    <w:name w:val="annotation text"/>
    <w:basedOn w:val="a"/>
    <w:link w:val="aff5"/>
    <w:uiPriority w:val="99"/>
    <w:unhideWhenUsed/>
    <w:rsid w:val="000E6369"/>
    <w:pPr>
      <w:widowControl w:val="0"/>
    </w:pPr>
    <w:rPr>
      <w:rFonts w:ascii="Arial Unicode MS" w:eastAsia="Arial Unicode MS" w:hAnsi="Times New Roman" w:cs="Arial Unicode MS"/>
      <w:color w:val="000000"/>
      <w:sz w:val="20"/>
    </w:rPr>
  </w:style>
  <w:style w:type="character" w:customStyle="1" w:styleId="aff5">
    <w:name w:val="Текст примечания Знак"/>
    <w:link w:val="aff4"/>
    <w:uiPriority w:val="99"/>
    <w:locked/>
    <w:rsid w:val="000E6369"/>
    <w:rPr>
      <w:rFonts w:ascii="Arial Unicode MS" w:eastAsia="Arial Unicode MS" w:cs="Times New Roman"/>
      <w:color w:val="000000"/>
    </w:rPr>
  </w:style>
  <w:style w:type="character" w:styleId="aff6">
    <w:name w:val="footnote reference"/>
    <w:uiPriority w:val="99"/>
    <w:unhideWhenUsed/>
    <w:rsid w:val="000E6369"/>
    <w:rPr>
      <w:rFonts w:cs="Times New Roman"/>
      <w:vertAlign w:val="superscript"/>
    </w:rPr>
  </w:style>
  <w:style w:type="character" w:styleId="aff7">
    <w:name w:val="Placeholder Text"/>
    <w:uiPriority w:val="99"/>
    <w:semiHidden/>
    <w:rsid w:val="008173C3"/>
    <w:rPr>
      <w:rFonts w:cs="Times New Roman"/>
      <w:color w:val="808080"/>
    </w:rPr>
  </w:style>
  <w:style w:type="character" w:customStyle="1" w:styleId="aff8">
    <w:name w:val="Другое_"/>
    <w:link w:val="aff9"/>
    <w:locked/>
    <w:rsid w:val="00D157D1"/>
    <w:rPr>
      <w:rFonts w:cs="Times New Roman"/>
      <w:shd w:val="clear" w:color="auto" w:fill="FFFFFF"/>
    </w:rPr>
  </w:style>
  <w:style w:type="paragraph" w:customStyle="1" w:styleId="aff9">
    <w:name w:val="Другое"/>
    <w:basedOn w:val="a"/>
    <w:link w:val="aff8"/>
    <w:rsid w:val="00D157D1"/>
    <w:pPr>
      <w:widowControl w:val="0"/>
      <w:shd w:val="clear" w:color="auto" w:fill="FFFFFF"/>
      <w:ind w:firstLine="400"/>
      <w:jc w:val="both"/>
    </w:pPr>
    <w:rPr>
      <w:rFonts w:ascii="Times New Roman" w:hAnsi="Times New Roman"/>
      <w:sz w:val="20"/>
    </w:rPr>
  </w:style>
  <w:style w:type="character" w:customStyle="1" w:styleId="fontstyle01">
    <w:name w:val="fontstyle01"/>
    <w:rsid w:val="00E870A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88C622BCDCCEAF9EAE27F30DD17E50434279AD7F68B6516D5ED6F5B658583E3EA36162A7FA7683tC5EF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E%D0%B5_%D0%BB%D0%B8%D1%86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88C622BCDCCEAF9EAE27F30DD17E50434D75AC7B6DB6516D5ED6F5B6t558F" TargetMode="External"/><Relationship Id="rId10" Type="http://schemas.openxmlformats.org/officeDocument/2006/relationships/hyperlink" Target="https://ru.wikipedia.org/wiki/%D0%AE%D1%80%D0%B8%D0%B4%D0%B8%D1%87%D0%B5%D1%81%D0%BA%D0%BE%D0%B5_%D0%BB%D0%B8%D1%86%D0%B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C%D1%83%D1%89%D0%B5%D1%81%D1%82%D0%B2%D0%BE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3C59-1F13-4BD6-A05F-15D96911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50</Pages>
  <Words>13482</Words>
  <Characters>76852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90154</CharactersWithSpaces>
  <SharedDoc>false</SharedDoc>
  <HLinks>
    <vt:vector size="288" baseType="variant">
      <vt:variant>
        <vt:i4>131136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P705</vt:lpwstr>
      </vt:variant>
      <vt:variant>
        <vt:i4>655430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4063264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bookmark20</vt:lpwstr>
      </vt:variant>
      <vt:variant>
        <vt:i4>262210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P1255</vt:lpwstr>
      </vt:variant>
      <vt:variant>
        <vt:i4>196674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P1225</vt:lpwstr>
      </vt:variant>
      <vt:variant>
        <vt:i4>196674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P1225</vt:lpwstr>
      </vt:variant>
      <vt:variant>
        <vt:i4>196674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P1225</vt:lpwstr>
      </vt:variant>
      <vt:variant>
        <vt:i4>196674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P1225</vt:lpwstr>
      </vt:variant>
      <vt:variant>
        <vt:i4>131077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consultantplus://offline/ref=5F88C622BCDCCEAF9EAE27F30DD17E50434D75AC7B6DB6516D5ED6F5B6t558F</vt:lpwstr>
      </vt:variant>
      <vt:variant>
        <vt:lpwstr/>
      </vt:variant>
      <vt:variant>
        <vt:i4>327745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262214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327745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262214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3801120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bookmark24</vt:lpwstr>
      </vt:variant>
      <vt:variant>
        <vt:i4>393281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P412</vt:lpwstr>
      </vt:variant>
      <vt:variant>
        <vt:i4>852039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131136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131136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458818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131136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655426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P329</vt:lpwstr>
      </vt:variant>
      <vt:variant>
        <vt:i4>720969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327753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262214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7012456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consultantplus://offline/ref=5F88C622BCDCCEAF9EAE27F30DD17E50434279AD7F68B6516D5ED6F5B658583E3EA36162A7FA7683tC5EF</vt:lpwstr>
      </vt:variant>
      <vt:variant>
        <vt:lpwstr/>
      </vt:variant>
      <vt:variant>
        <vt:i4>720963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327749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P257</vt:lpwstr>
      </vt:variant>
      <vt:variant>
        <vt:i4>327749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P257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720969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P893</vt:lpwstr>
      </vt:variant>
      <vt:variant>
        <vt:i4>327745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720969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720969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P893</vt:lpwstr>
      </vt:variant>
      <vt:variant>
        <vt:i4>786501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P955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720969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P893</vt:lpwstr>
      </vt:variant>
      <vt:variant>
        <vt:i4>458821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786501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P955</vt:lpwstr>
      </vt:variant>
      <vt:variant>
        <vt:i4>720969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P893</vt:lpwstr>
      </vt:variant>
      <vt:variant>
        <vt:i4>327747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https://ru.wikipedia.org/wiki/%D0%A4%D0%B8%D0%B7%D0%B8%D1%87%D0%B5%D1%81%D0%BA%D0%BE%D0%B5_%D0%BB%D0%B8%D1%86%D0%BE</vt:lpwstr>
      </vt:variant>
      <vt:variant>
        <vt:lpwstr/>
      </vt:variant>
      <vt:variant>
        <vt:i4>5177471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https://ru.wikipedia.org/wiki/%D0%AE%D1%80%D0%B8%D0%B4%D0%B8%D1%87%D0%B5%D1%81%D0%BA%D0%BE%D0%B5_%D0%BB%D0%B8%D1%86%D0%BE</vt:lpwstr>
      </vt:variant>
      <vt:variant>
        <vt:lpwstr/>
      </vt:variant>
      <vt:variant>
        <vt:i4>4653135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https://ru.wikipedia.org/wiki/%D0%98%D0%BC%D1%83%D1%89%D0%B5%D1%81%D1%82%D0%B2%D0%BE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bookmark20</vt:lpwstr>
      </vt:variant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bookmark19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Латышев Илья Николаевич</cp:lastModifiedBy>
  <cp:revision>5</cp:revision>
  <cp:lastPrinted>2020-12-24T07:24:00Z</cp:lastPrinted>
  <dcterms:created xsi:type="dcterms:W3CDTF">2024-06-11T06:43:00Z</dcterms:created>
  <dcterms:modified xsi:type="dcterms:W3CDTF">2024-06-11T12:28:00Z</dcterms:modified>
</cp:coreProperties>
</file>