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7 декабря 2018 года № 388 «Об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комплекса» (далее – Постановление № 388).</w:t>
      </w: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362038, г. Владикавказ, пл. Свободы д. 1, Министерство экономического развития Республики Северная Осетия-Алания, а также по адресу электронной почты: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479A" w:rsidRPr="00157D9A" w:rsidRDefault="00974F0B" w:rsidP="00314F98">
      <w:pPr>
        <w:widowControl/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5A7307">
        <w:rPr>
          <w:rFonts w:ascii="Times New Roman" w:hAnsi="Times New Roman" w:cs="Times New Roman"/>
          <w:sz w:val="28"/>
          <w:szCs w:val="28"/>
        </w:rPr>
        <w:t xml:space="preserve">: 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7D1B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15.07.2022 по 11.08.2022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F83530" w:rsidRDefault="0078479A" w:rsidP="00462BD2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AC3808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AC3808">
        <w:rPr>
          <w:rFonts w:ascii="Times New Roman" w:eastAsia="Times New Roman" w:hAnsi="Times New Roman" w:cs="Times New Roman"/>
          <w:sz w:val="28"/>
          <w:szCs w:val="28"/>
        </w:rPr>
        <w:t>15.08.2022</w:t>
      </w:r>
      <w:bookmarkStart w:id="0" w:name="_GoBack"/>
      <w:bookmarkEnd w:id="0"/>
      <w:r w:rsidR="002D4A99" w:rsidRPr="00157D9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D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AC3808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2FE" w:rsidRPr="009E3B45" w:rsidRDefault="00FB0F43" w:rsidP="009E3B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9E3B45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республики;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B45" w:rsidRDefault="009E3B45" w:rsidP="009E3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приложением № 8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 (в ред. от 26 ноября 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</w:t>
      </w:r>
      <w:r w:rsidR="000972F7">
        <w:rPr>
          <w:rFonts w:ascii="Times New Roman" w:hAnsi="Times New Roman" w:cs="Times New Roman"/>
          <w:sz w:val="28"/>
          <w:szCs w:val="28"/>
        </w:rPr>
        <w:t>ения</w:t>
      </w:r>
      <w:r w:rsidRPr="005F29B0"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E70A5F" w:rsidRPr="004B1DE0">
        <w:rPr>
          <w:rFonts w:ascii="Times New Roman" w:hAnsi="Times New Roman" w:cs="Times New Roman"/>
          <w:sz w:val="28"/>
          <w:szCs w:val="28"/>
        </w:rPr>
        <w:t>на возмещение части прямых понесенных затрат на создание и (или) модернизацию объектов агропромышленного комплекса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</w:t>
      </w: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  <w:t xml:space="preserve">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</w:t>
      </w:r>
      <w:r w:rsidRPr="00E9265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14 июля 2012 года № 717</w:t>
      </w:r>
      <w:r w:rsidR="00E9265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="007A244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                      </w:t>
      </w:r>
      <w:r w:rsidR="00E9265D">
        <w:rPr>
          <w:rFonts w:ascii="Times New Roman" w:hAnsi="Times New Roman" w:cs="Times New Roman"/>
          <w:bCs/>
          <w:sz w:val="28"/>
          <w:szCs w:val="28"/>
        </w:rPr>
        <w:t>(в ред. от 26 ноября 2020 года)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="00E9265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Республики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Северная Осетия-Алания от 24 декабря 2020 года № 105-РЗ «О республиканском бюджете Республики Северная </w:t>
      </w:r>
      <w:r w:rsidR="00E9265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      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Осетия-Алания на 2021 год и на плановый период 2022 и 2023 годов.</w:t>
      </w:r>
    </w:p>
    <w:p w:rsidR="005E2395" w:rsidRPr="001D566C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4FCB" w:rsidRDefault="00B14FCB" w:rsidP="001D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Pr="001D566C" w:rsidRDefault="00B14FCB" w:rsidP="001D56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566C" w:rsidRDefault="001D566C" w:rsidP="001D5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1D566C" w:rsidP="001D5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1D566C" w:rsidP="001D5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1D566C" w:rsidP="001D5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1D5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FF13F4">
      <w:pPr>
        <w:pStyle w:val="a3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1D566C">
      <w:pPr>
        <w:pStyle w:val="a3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Default="004E095A" w:rsidP="001D566C">
      <w:pPr>
        <w:pStyle w:val="a3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  <w:r w:rsidR="001D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6C" w:rsidRPr="004E095A" w:rsidRDefault="001D566C" w:rsidP="001D56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6FA4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2385C"/>
    <w:rsid w:val="00030ABF"/>
    <w:rsid w:val="000972F7"/>
    <w:rsid w:val="000B5ACA"/>
    <w:rsid w:val="000C394B"/>
    <w:rsid w:val="001057B8"/>
    <w:rsid w:val="001474E9"/>
    <w:rsid w:val="00150DC5"/>
    <w:rsid w:val="00157D9A"/>
    <w:rsid w:val="00191AA9"/>
    <w:rsid w:val="001D566C"/>
    <w:rsid w:val="00211A00"/>
    <w:rsid w:val="00215375"/>
    <w:rsid w:val="00221A0D"/>
    <w:rsid w:val="0023740B"/>
    <w:rsid w:val="002A7D97"/>
    <w:rsid w:val="002D4A99"/>
    <w:rsid w:val="00314F98"/>
    <w:rsid w:val="003558C2"/>
    <w:rsid w:val="003660EB"/>
    <w:rsid w:val="00372082"/>
    <w:rsid w:val="004152FE"/>
    <w:rsid w:val="00462BD2"/>
    <w:rsid w:val="00477519"/>
    <w:rsid w:val="00497CA5"/>
    <w:rsid w:val="004D5E54"/>
    <w:rsid w:val="004E095A"/>
    <w:rsid w:val="00522969"/>
    <w:rsid w:val="00573987"/>
    <w:rsid w:val="005A7307"/>
    <w:rsid w:val="005E0B7F"/>
    <w:rsid w:val="005E2395"/>
    <w:rsid w:val="005E7D55"/>
    <w:rsid w:val="005F29B0"/>
    <w:rsid w:val="00610FFC"/>
    <w:rsid w:val="00627308"/>
    <w:rsid w:val="00734CCF"/>
    <w:rsid w:val="0078479A"/>
    <w:rsid w:val="007A2445"/>
    <w:rsid w:val="007D1B8E"/>
    <w:rsid w:val="00844A28"/>
    <w:rsid w:val="008864EC"/>
    <w:rsid w:val="008C1DC1"/>
    <w:rsid w:val="00961B2C"/>
    <w:rsid w:val="00974F0B"/>
    <w:rsid w:val="0098107D"/>
    <w:rsid w:val="009A47B0"/>
    <w:rsid w:val="009D3E5C"/>
    <w:rsid w:val="009E2A39"/>
    <w:rsid w:val="009E3B45"/>
    <w:rsid w:val="009F7481"/>
    <w:rsid w:val="00A30848"/>
    <w:rsid w:val="00AC3808"/>
    <w:rsid w:val="00AF47D6"/>
    <w:rsid w:val="00B14FCB"/>
    <w:rsid w:val="00B53553"/>
    <w:rsid w:val="00B55318"/>
    <w:rsid w:val="00B750B7"/>
    <w:rsid w:val="00BB47B5"/>
    <w:rsid w:val="00C07C2B"/>
    <w:rsid w:val="00C6641D"/>
    <w:rsid w:val="00C66F51"/>
    <w:rsid w:val="00D16100"/>
    <w:rsid w:val="00D23091"/>
    <w:rsid w:val="00D24C8A"/>
    <w:rsid w:val="00E24E81"/>
    <w:rsid w:val="00E47E83"/>
    <w:rsid w:val="00E70A5F"/>
    <w:rsid w:val="00E9265D"/>
    <w:rsid w:val="00F34E05"/>
    <w:rsid w:val="00F47C0A"/>
    <w:rsid w:val="00F56A11"/>
    <w:rsid w:val="00F67CCC"/>
    <w:rsid w:val="00F83530"/>
    <w:rsid w:val="00FB0F43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A75"/>
  <w15:docId w15:val="{CBFC6D96-FFED-4128-BB26-D122F5C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/publichnye-obsuzhdeniya.html" TargetMode="External"/><Relationship Id="rId5" Type="http://schemas.openxmlformats.org/officeDocument/2006/relationships/hyperlink" Target="mailto:orv@economy.alania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34</cp:revision>
  <cp:lastPrinted>2022-04-15T12:18:00Z</cp:lastPrinted>
  <dcterms:created xsi:type="dcterms:W3CDTF">2022-07-28T14:29:00Z</dcterms:created>
  <dcterms:modified xsi:type="dcterms:W3CDTF">2023-10-09T11:23:00Z</dcterms:modified>
</cp:coreProperties>
</file>