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747068" w:rsidRDefault="00747068" w:rsidP="00C26C2F">
      <w:pPr>
        <w:spacing w:after="120"/>
        <w:jc w:val="center"/>
        <w:rPr>
          <w:sz w:val="28"/>
          <w:szCs w:val="28"/>
        </w:rPr>
      </w:pPr>
    </w:p>
    <w:p w:rsidR="006B5708" w:rsidRDefault="006B5708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C26C2F" w:rsidRPr="00405A9D" w:rsidRDefault="00C26C2F" w:rsidP="00405A9D">
      <w:pPr>
        <w:jc w:val="center"/>
        <w:rPr>
          <w:sz w:val="28"/>
          <w:szCs w:val="28"/>
        </w:rPr>
      </w:pPr>
      <w:r w:rsidRPr="00405A9D">
        <w:rPr>
          <w:sz w:val="28"/>
          <w:szCs w:val="28"/>
        </w:rPr>
        <w:t xml:space="preserve">об оценке регулирующего </w:t>
      </w:r>
      <w:proofErr w:type="gramStart"/>
      <w:r w:rsidRPr="00405A9D">
        <w:rPr>
          <w:sz w:val="28"/>
          <w:szCs w:val="28"/>
        </w:rPr>
        <w:t>воздействия проекта постановления Правительства Ре</w:t>
      </w:r>
      <w:r w:rsidR="006578D8" w:rsidRPr="00405A9D">
        <w:rPr>
          <w:sz w:val="28"/>
          <w:szCs w:val="28"/>
        </w:rPr>
        <w:t>спублики</w:t>
      </w:r>
      <w:proofErr w:type="gramEnd"/>
      <w:r w:rsidR="006578D8" w:rsidRPr="00405A9D">
        <w:rPr>
          <w:sz w:val="28"/>
          <w:szCs w:val="28"/>
        </w:rPr>
        <w:t xml:space="preserve"> Северная Осетия-Алания</w:t>
      </w:r>
      <w:r w:rsidR="00405A9D" w:rsidRPr="00405A9D">
        <w:rPr>
          <w:sz w:val="28"/>
          <w:szCs w:val="28"/>
        </w:rPr>
        <w:t xml:space="preserve"> «Об утверждении правил</w:t>
      </w:r>
      <w:r w:rsidR="00405A9D" w:rsidRPr="00405A9D">
        <w:rPr>
          <w:rStyle w:val="af"/>
          <w:bCs/>
          <w:color w:val="auto"/>
          <w:sz w:val="28"/>
          <w:szCs w:val="28"/>
        </w:rPr>
        <w:t xml:space="preserve"> </w:t>
      </w:r>
      <w:r w:rsidR="00405A9D" w:rsidRPr="00405A9D">
        <w:rPr>
          <w:rStyle w:val="af"/>
          <w:b w:val="0"/>
          <w:bCs/>
          <w:color w:val="auto"/>
          <w:sz w:val="28"/>
          <w:szCs w:val="28"/>
        </w:rPr>
        <w:t>предоставления грантов сельскохозяйственным потребительским кооперативам на развитие</w:t>
      </w:r>
      <w:r w:rsidR="00405A9D" w:rsidRPr="00405A9D">
        <w:rPr>
          <w:b/>
          <w:sz w:val="28"/>
          <w:szCs w:val="28"/>
        </w:rPr>
        <w:t xml:space="preserve"> </w:t>
      </w:r>
      <w:r w:rsidR="00405A9D" w:rsidRPr="00405A9D">
        <w:rPr>
          <w:rStyle w:val="af"/>
          <w:b w:val="0"/>
          <w:bCs/>
          <w:color w:val="auto"/>
          <w:sz w:val="28"/>
          <w:szCs w:val="28"/>
        </w:rPr>
        <w:t>материально-технической базы</w:t>
      </w:r>
      <w:r w:rsidR="006578D8" w:rsidRPr="00405A9D">
        <w:rPr>
          <w:sz w:val="28"/>
          <w:szCs w:val="28"/>
        </w:rPr>
        <w:t>»</w:t>
      </w:r>
    </w:p>
    <w:p w:rsidR="006B5708" w:rsidRPr="006B5708" w:rsidRDefault="006B5708" w:rsidP="00C26C2F">
      <w:pPr>
        <w:jc w:val="center"/>
        <w:rPr>
          <w:b/>
          <w:color w:val="FF0000"/>
          <w:sz w:val="16"/>
          <w:szCs w:val="16"/>
        </w:rPr>
      </w:pPr>
    </w:p>
    <w:p w:rsidR="00C26C2F" w:rsidRPr="001D24CB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15">
        <w:rPr>
          <w:rFonts w:ascii="Times New Roman" w:hAnsi="Times New Roman" w:cs="Times New Roman"/>
          <w:sz w:val="28"/>
          <w:szCs w:val="28"/>
        </w:rPr>
        <w:t>Министерство</w:t>
      </w:r>
      <w:r w:rsidR="007B7277">
        <w:rPr>
          <w:rFonts w:ascii="Times New Roman" w:hAnsi="Times New Roman" w:cs="Times New Roman"/>
          <w:sz w:val="28"/>
          <w:szCs w:val="28"/>
        </w:rPr>
        <w:t>м</w:t>
      </w:r>
      <w:r w:rsidRPr="00F1241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 (далее – Министерство) в соответствии с пунктом 2.2.2 Порядка </w:t>
      </w:r>
      <w:proofErr w:type="gramStart"/>
      <w:r w:rsidRPr="00F12415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A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2415">
        <w:rPr>
          <w:rFonts w:ascii="Times New Roman" w:hAnsi="Times New Roman" w:cs="Times New Roman"/>
          <w:sz w:val="28"/>
          <w:szCs w:val="28"/>
        </w:rPr>
        <w:t xml:space="preserve">26 декабря 2016 года № 446 (далее – Порядок проведения оценки регулирующего воздействия), </w:t>
      </w:r>
      <w:r w:rsidRPr="007B7277">
        <w:rPr>
          <w:rFonts w:ascii="Times New Roman" w:hAnsi="Times New Roman" w:cs="Times New Roman"/>
          <w:sz w:val="28"/>
          <w:szCs w:val="28"/>
        </w:rPr>
        <w:t>рассмотре</w:t>
      </w:r>
      <w:r w:rsidR="007B7277">
        <w:rPr>
          <w:rFonts w:ascii="Times New Roman" w:hAnsi="Times New Roman" w:cs="Times New Roman"/>
          <w:sz w:val="28"/>
          <w:szCs w:val="28"/>
        </w:rPr>
        <w:t>н</w:t>
      </w:r>
      <w:r w:rsidRPr="007B7277">
        <w:rPr>
          <w:rFonts w:ascii="Times New Roman" w:hAnsi="Times New Roman" w:cs="Times New Roman"/>
          <w:sz w:val="28"/>
          <w:szCs w:val="28"/>
        </w:rPr>
        <w:t xml:space="preserve"> проект постановления</w:t>
      </w:r>
      <w:r w:rsidRPr="006B5708">
        <w:rPr>
          <w:rFonts w:ascii="Times New Roman" w:hAnsi="Times New Roman" w:cs="Times New Roman"/>
          <w:sz w:val="28"/>
          <w:szCs w:val="28"/>
        </w:rPr>
        <w:t xml:space="preserve"> </w:t>
      </w:r>
      <w:r w:rsidRPr="007B7277">
        <w:rPr>
          <w:rFonts w:ascii="Times New Roman" w:hAnsi="Times New Roman" w:cs="Times New Roman"/>
          <w:sz w:val="28"/>
          <w:szCs w:val="28"/>
        </w:rPr>
        <w:t>Правительства Ре</w:t>
      </w:r>
      <w:r w:rsidR="006578D8" w:rsidRPr="007B7277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1D24CB">
        <w:rPr>
          <w:rFonts w:ascii="Times New Roman" w:hAnsi="Times New Roman" w:cs="Times New Roman"/>
          <w:sz w:val="28"/>
          <w:szCs w:val="28"/>
        </w:rPr>
        <w:t xml:space="preserve"> </w:t>
      </w:r>
      <w:r w:rsidR="001D24CB" w:rsidRPr="001D24CB">
        <w:rPr>
          <w:rFonts w:ascii="Times New Roman" w:hAnsi="Times New Roman" w:cs="Times New Roman"/>
          <w:sz w:val="28"/>
          <w:szCs w:val="28"/>
        </w:rPr>
        <w:t>«Об утверждении правил предоставления грантов сельскохозяйственным потребительским кооперативам на</w:t>
      </w:r>
      <w:proofErr w:type="gramEnd"/>
      <w:r w:rsidR="001D24CB" w:rsidRPr="001D24CB"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базы»</w:t>
      </w:r>
      <w:r w:rsidR="00D3651F" w:rsidRPr="001D24CB">
        <w:rPr>
          <w:rFonts w:ascii="Times New Roman" w:hAnsi="Times New Roman" w:cs="Times New Roman"/>
          <w:sz w:val="28"/>
          <w:szCs w:val="28"/>
        </w:rPr>
        <w:t xml:space="preserve"> </w:t>
      </w:r>
      <w:r w:rsidRPr="001D24CB">
        <w:rPr>
          <w:rFonts w:ascii="Times New Roman" w:hAnsi="Times New Roman" w:cs="Times New Roman"/>
          <w:sz w:val="28"/>
          <w:szCs w:val="28"/>
        </w:rPr>
        <w:t>(далее</w:t>
      </w:r>
      <w:r w:rsidR="0066149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D24CB">
        <w:rPr>
          <w:rFonts w:ascii="Times New Roman" w:hAnsi="Times New Roman" w:cs="Times New Roman"/>
          <w:sz w:val="28"/>
          <w:szCs w:val="28"/>
        </w:rPr>
        <w:t xml:space="preserve"> – проект акта</w:t>
      </w:r>
      <w:r w:rsidR="00661495">
        <w:rPr>
          <w:rFonts w:ascii="Times New Roman" w:hAnsi="Times New Roman" w:cs="Times New Roman"/>
          <w:sz w:val="28"/>
          <w:szCs w:val="28"/>
        </w:rPr>
        <w:t>, Правила</w:t>
      </w:r>
      <w:r w:rsidRPr="001D24CB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A13548" w:rsidRPr="001D24CB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 продовольствия Республики Северная Осетия-Алания </w:t>
      </w:r>
      <w:r w:rsidRPr="001D24CB">
        <w:rPr>
          <w:rFonts w:ascii="Times New Roman" w:hAnsi="Times New Roman" w:cs="Times New Roman"/>
          <w:sz w:val="28"/>
          <w:szCs w:val="28"/>
        </w:rPr>
        <w:t>(далее – регулирующий орган) для по</w:t>
      </w:r>
      <w:r w:rsidR="007B7277" w:rsidRPr="001D24CB">
        <w:rPr>
          <w:rFonts w:ascii="Times New Roman" w:hAnsi="Times New Roman" w:cs="Times New Roman"/>
          <w:sz w:val="28"/>
          <w:szCs w:val="28"/>
        </w:rPr>
        <w:t>дготовки настоящего заключения.</w:t>
      </w:r>
    </w:p>
    <w:p w:rsidR="00342B76" w:rsidRPr="001D24CB" w:rsidRDefault="00C26C2F" w:rsidP="006578D8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24CB">
        <w:rPr>
          <w:rFonts w:ascii="Times New Roman" w:hAnsi="Times New Roman" w:cs="Times New Roman"/>
          <w:sz w:val="28"/>
          <w:szCs w:val="28"/>
        </w:rPr>
        <w:t>Проект</w:t>
      </w:r>
      <w:r w:rsidR="00B25257" w:rsidRPr="001D24CB">
        <w:rPr>
          <w:rFonts w:ascii="Times New Roman" w:hAnsi="Times New Roman" w:cs="Times New Roman"/>
          <w:sz w:val="28"/>
          <w:szCs w:val="28"/>
        </w:rPr>
        <w:t>ом</w:t>
      </w:r>
      <w:r w:rsidRPr="001D24CB">
        <w:rPr>
          <w:rFonts w:ascii="Times New Roman" w:hAnsi="Times New Roman" w:cs="Times New Roman"/>
          <w:sz w:val="28"/>
          <w:szCs w:val="28"/>
        </w:rPr>
        <w:t xml:space="preserve"> акта </w:t>
      </w:r>
      <w:r w:rsidR="001D24CB" w:rsidRPr="001D24CB">
        <w:rPr>
          <w:rFonts w:ascii="Times New Roman" w:hAnsi="Times New Roman" w:cs="Times New Roman"/>
          <w:sz w:val="28"/>
          <w:szCs w:val="28"/>
        </w:rPr>
        <w:t>устанавливаются правила предоставления грантов сельскохозяйственным потребительским кооперативам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базы,</w:t>
      </w:r>
      <w:r w:rsidR="001D24CB" w:rsidRPr="001D24CB">
        <w:t xml:space="preserve"> </w:t>
      </w:r>
      <w:r w:rsidR="001D24CB" w:rsidRPr="001D24CB">
        <w:rPr>
          <w:rFonts w:ascii="Times New Roman" w:hAnsi="Times New Roman" w:cs="Times New Roman"/>
          <w:sz w:val="28"/>
          <w:szCs w:val="28"/>
        </w:rPr>
        <w:t xml:space="preserve">которые позволят повысить доступность </w:t>
      </w:r>
      <w:proofErr w:type="spellStart"/>
      <w:r w:rsidR="001D24CB" w:rsidRPr="001D24C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D24CB" w:rsidRPr="001D24CB">
        <w:rPr>
          <w:rFonts w:ascii="Times New Roman" w:hAnsi="Times New Roman" w:cs="Times New Roman"/>
          <w:sz w:val="28"/>
          <w:szCs w:val="28"/>
        </w:rPr>
        <w:t xml:space="preserve"> поддержки для сельскохозяйственных потребительских кооперативов</w:t>
      </w:r>
      <w:r w:rsidR="001D24CB">
        <w:rPr>
          <w:rFonts w:ascii="Times New Roman" w:hAnsi="Times New Roman" w:cs="Times New Roman"/>
          <w:sz w:val="28"/>
          <w:szCs w:val="28"/>
        </w:rPr>
        <w:t>.</w:t>
      </w:r>
    </w:p>
    <w:p w:rsidR="00661495" w:rsidRDefault="00405A9D" w:rsidP="00FF6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B7277" w:rsidRPr="007B7277">
        <w:rPr>
          <w:sz w:val="28"/>
          <w:szCs w:val="28"/>
        </w:rPr>
        <w:t xml:space="preserve">Проект акта разработан </w:t>
      </w:r>
      <w:r w:rsidR="007B7277" w:rsidRPr="007B7277">
        <w:rPr>
          <w:rStyle w:val="a8"/>
          <w:bCs/>
          <w:color w:val="auto"/>
          <w:sz w:val="28"/>
          <w:szCs w:val="28"/>
        </w:rPr>
        <w:t xml:space="preserve">в соответствии с внесенными изменениями и дополнениями в «Правила предоставления и распределения субсидий из </w:t>
      </w:r>
      <w:r w:rsidR="007B7277" w:rsidRPr="007B7277">
        <w:rPr>
          <w:rStyle w:val="a8"/>
          <w:bCs/>
          <w:color w:val="auto"/>
          <w:sz w:val="28"/>
          <w:szCs w:val="28"/>
        </w:rPr>
        <w:lastRenderedPageBreak/>
        <w:t>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к Государственной программе развития сельского хозяйства и регулирования рынков сельскохозяйственной продукции, сырья и продовольствия  на 2013</w:t>
      </w:r>
      <w:r w:rsidR="00661495">
        <w:rPr>
          <w:rStyle w:val="a8"/>
          <w:bCs/>
          <w:color w:val="auto"/>
          <w:sz w:val="28"/>
          <w:szCs w:val="28"/>
        </w:rPr>
        <w:t xml:space="preserve"> </w:t>
      </w:r>
      <w:r w:rsidR="007B7277" w:rsidRPr="007B7277">
        <w:rPr>
          <w:rStyle w:val="a8"/>
          <w:bCs/>
          <w:color w:val="auto"/>
          <w:sz w:val="28"/>
          <w:szCs w:val="28"/>
        </w:rPr>
        <w:t>-</w:t>
      </w:r>
      <w:r w:rsidR="00661495">
        <w:rPr>
          <w:rStyle w:val="a8"/>
          <w:bCs/>
          <w:color w:val="auto"/>
          <w:sz w:val="28"/>
          <w:szCs w:val="28"/>
        </w:rPr>
        <w:t xml:space="preserve"> </w:t>
      </w:r>
      <w:r w:rsidR="007B7277" w:rsidRPr="007B7277">
        <w:rPr>
          <w:rStyle w:val="a8"/>
          <w:bCs/>
          <w:color w:val="auto"/>
          <w:sz w:val="28"/>
          <w:szCs w:val="28"/>
        </w:rPr>
        <w:t>2020 годы</w:t>
      </w:r>
      <w:r>
        <w:rPr>
          <w:rStyle w:val="a8"/>
          <w:bCs/>
          <w:color w:val="auto"/>
          <w:sz w:val="28"/>
          <w:szCs w:val="28"/>
        </w:rPr>
        <w:t xml:space="preserve"> (далее – Государственная программа)</w:t>
      </w:r>
      <w:r w:rsidRPr="00322BCE">
        <w:rPr>
          <w:rStyle w:val="a8"/>
          <w:bCs/>
          <w:color w:val="auto"/>
          <w:sz w:val="28"/>
          <w:szCs w:val="28"/>
        </w:rPr>
        <w:t xml:space="preserve">, </w:t>
      </w:r>
      <w:r w:rsidR="007B7277" w:rsidRPr="007B7277">
        <w:rPr>
          <w:rStyle w:val="a8"/>
          <w:bCs/>
          <w:color w:val="auto"/>
          <w:sz w:val="28"/>
          <w:szCs w:val="28"/>
        </w:rPr>
        <w:t xml:space="preserve"> утвержденной постановлением Правительства Российской Федерации от</w:t>
      </w:r>
      <w:proofErr w:type="gramEnd"/>
      <w:r w:rsidR="007B7277" w:rsidRPr="007B7277">
        <w:rPr>
          <w:rStyle w:val="a8"/>
          <w:bCs/>
          <w:color w:val="auto"/>
          <w:sz w:val="28"/>
          <w:szCs w:val="28"/>
        </w:rPr>
        <w:t xml:space="preserve"> </w:t>
      </w:r>
      <w:proofErr w:type="gramStart"/>
      <w:r w:rsidR="007B7277" w:rsidRPr="007B7277">
        <w:rPr>
          <w:rStyle w:val="a8"/>
          <w:bCs/>
          <w:color w:val="auto"/>
          <w:sz w:val="28"/>
          <w:szCs w:val="28"/>
        </w:rPr>
        <w:t>14 июля 2012 года №</w:t>
      </w:r>
      <w:r w:rsidR="00661495">
        <w:rPr>
          <w:rStyle w:val="a8"/>
          <w:bCs/>
          <w:color w:val="auto"/>
          <w:sz w:val="28"/>
          <w:szCs w:val="28"/>
        </w:rPr>
        <w:t xml:space="preserve"> </w:t>
      </w:r>
      <w:r w:rsidR="007B7277" w:rsidRPr="007B7277">
        <w:rPr>
          <w:rStyle w:val="a8"/>
          <w:bCs/>
          <w:color w:val="auto"/>
          <w:sz w:val="28"/>
          <w:szCs w:val="28"/>
        </w:rPr>
        <w:t>717</w:t>
      </w:r>
      <w:r w:rsidR="00FF6C5D">
        <w:rPr>
          <w:rStyle w:val="a8"/>
          <w:bCs/>
          <w:color w:val="auto"/>
          <w:sz w:val="28"/>
          <w:szCs w:val="28"/>
        </w:rPr>
        <w:t xml:space="preserve">, </w:t>
      </w:r>
      <w:r w:rsidR="00FF6C5D">
        <w:rPr>
          <w:rFonts w:eastAsiaTheme="minorHAnsi"/>
          <w:sz w:val="28"/>
          <w:szCs w:val="28"/>
          <w:lang w:eastAsia="en-US"/>
        </w:rPr>
        <w:t>п</w:t>
      </w:r>
      <w:r w:rsidR="00FF6C5D" w:rsidRPr="00D22BF2">
        <w:rPr>
          <w:rFonts w:eastAsiaTheme="minorHAnsi"/>
          <w:sz w:val="28"/>
          <w:szCs w:val="28"/>
          <w:lang w:eastAsia="en-US"/>
        </w:rPr>
        <w:t>остановление</w:t>
      </w:r>
      <w:r w:rsidR="00FF6C5D">
        <w:rPr>
          <w:rFonts w:eastAsiaTheme="minorHAnsi"/>
          <w:sz w:val="28"/>
          <w:szCs w:val="28"/>
          <w:lang w:eastAsia="en-US"/>
        </w:rPr>
        <w:t>м</w:t>
      </w:r>
      <w:r w:rsidR="00FF6C5D" w:rsidRPr="00D22BF2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004952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FF6C5D" w:rsidRPr="00D22BF2">
        <w:rPr>
          <w:rFonts w:eastAsiaTheme="minorHAnsi"/>
          <w:sz w:val="28"/>
          <w:szCs w:val="28"/>
          <w:lang w:eastAsia="en-US"/>
        </w:rPr>
        <w:t xml:space="preserve"> от 06.09.2016 </w:t>
      </w:r>
      <w:r w:rsidR="00FF6C5D">
        <w:rPr>
          <w:rFonts w:eastAsiaTheme="minorHAnsi"/>
          <w:sz w:val="28"/>
          <w:szCs w:val="28"/>
          <w:lang w:eastAsia="en-US"/>
        </w:rPr>
        <w:t>№</w:t>
      </w:r>
      <w:r w:rsidR="00FF6C5D" w:rsidRPr="00D22BF2">
        <w:rPr>
          <w:rFonts w:eastAsiaTheme="minorHAnsi"/>
          <w:sz w:val="28"/>
          <w:szCs w:val="28"/>
          <w:lang w:eastAsia="en-US"/>
        </w:rPr>
        <w:t xml:space="preserve"> 887</w:t>
      </w:r>
      <w:r w:rsidR="00FF6C5D">
        <w:rPr>
          <w:rFonts w:eastAsiaTheme="minorHAnsi"/>
          <w:sz w:val="28"/>
          <w:szCs w:val="28"/>
          <w:lang w:eastAsia="en-US"/>
        </w:rPr>
        <w:t xml:space="preserve"> </w:t>
      </w:r>
      <w:r w:rsidR="00FF6C5D" w:rsidRPr="00D22BF2">
        <w:rPr>
          <w:rFonts w:eastAsiaTheme="minorHAnsi"/>
          <w:sz w:val="28"/>
          <w:szCs w:val="28"/>
          <w:lang w:eastAsia="en-US"/>
        </w:rPr>
        <w:t>(ред. от 20.11.2018)</w:t>
      </w:r>
      <w:r w:rsidR="00FF6C5D">
        <w:rPr>
          <w:rFonts w:eastAsiaTheme="minorHAnsi"/>
          <w:sz w:val="28"/>
          <w:szCs w:val="28"/>
          <w:lang w:eastAsia="en-US"/>
        </w:rPr>
        <w:t xml:space="preserve"> «</w:t>
      </w:r>
      <w:r w:rsidR="00FF6C5D" w:rsidRPr="00D22BF2">
        <w:rPr>
          <w:rFonts w:eastAsiaTheme="minorHAnsi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F6C5D">
        <w:rPr>
          <w:rFonts w:eastAsiaTheme="minorHAnsi"/>
          <w:sz w:val="28"/>
          <w:szCs w:val="28"/>
          <w:lang w:eastAsia="en-US"/>
        </w:rPr>
        <w:t>»</w:t>
      </w:r>
      <w:r w:rsidR="007B7277" w:rsidRPr="007B7277">
        <w:rPr>
          <w:sz w:val="28"/>
          <w:szCs w:val="28"/>
        </w:rPr>
        <w:t xml:space="preserve"> </w:t>
      </w:r>
      <w:r w:rsidR="00661495" w:rsidRPr="00FF5E3D">
        <w:rPr>
          <w:sz w:val="28"/>
          <w:szCs w:val="28"/>
        </w:rPr>
        <w:t xml:space="preserve">и в соответствии </w:t>
      </w:r>
      <w:r w:rsidR="00661495" w:rsidRPr="009F09B6">
        <w:rPr>
          <w:sz w:val="28"/>
          <w:szCs w:val="28"/>
        </w:rPr>
        <w:t xml:space="preserve">с </w:t>
      </w:r>
      <w:r w:rsidR="00661495" w:rsidRPr="009F09B6">
        <w:rPr>
          <w:rFonts w:eastAsiaTheme="minorHAnsi"/>
          <w:sz w:val="28"/>
          <w:szCs w:val="28"/>
          <w:lang w:eastAsia="en-US"/>
        </w:rPr>
        <w:t>Законом Республики Северная Осетия-Алания от 26.12.2018 № 99-РЗ «О республиканском бюджете</w:t>
      </w:r>
      <w:proofErr w:type="gramEnd"/>
      <w:r w:rsidR="00661495" w:rsidRPr="009F09B6">
        <w:rPr>
          <w:rFonts w:eastAsiaTheme="minorHAnsi"/>
          <w:sz w:val="28"/>
          <w:szCs w:val="28"/>
          <w:lang w:eastAsia="en-US"/>
        </w:rPr>
        <w:t xml:space="preserve"> Республики Северная Осетия-Алания на 2019 год и на плановый период 2020 и 2021 годов»</w:t>
      </w:r>
      <w:r w:rsidR="00661495" w:rsidRPr="009F09B6">
        <w:rPr>
          <w:sz w:val="28"/>
          <w:szCs w:val="28"/>
        </w:rPr>
        <w:t>. Источниками</w:t>
      </w:r>
      <w:r w:rsidR="00661495">
        <w:rPr>
          <w:sz w:val="28"/>
          <w:szCs w:val="28"/>
        </w:rPr>
        <w:t xml:space="preserve"> </w:t>
      </w:r>
      <w:r w:rsidR="00661495" w:rsidRPr="009F09B6">
        <w:rPr>
          <w:sz w:val="28"/>
          <w:szCs w:val="28"/>
        </w:rPr>
        <w:t>финансового обеспечения государственной поддержки на развити</w:t>
      </w:r>
      <w:r w:rsidR="00661495">
        <w:rPr>
          <w:sz w:val="28"/>
          <w:szCs w:val="28"/>
        </w:rPr>
        <w:t xml:space="preserve">е </w:t>
      </w:r>
      <w:r w:rsidR="00661495" w:rsidRPr="001D24CB">
        <w:rPr>
          <w:sz w:val="28"/>
          <w:szCs w:val="28"/>
        </w:rPr>
        <w:t xml:space="preserve">сельскохозяйственных потребительских кооперативов </w:t>
      </w:r>
      <w:r w:rsidR="00661495" w:rsidRPr="009F09B6">
        <w:rPr>
          <w:sz w:val="28"/>
          <w:szCs w:val="28"/>
        </w:rPr>
        <w:t>в 2019 году являются</w:t>
      </w:r>
      <w:r w:rsidR="00661495" w:rsidRPr="00FF5E3D">
        <w:rPr>
          <w:sz w:val="28"/>
          <w:szCs w:val="28"/>
        </w:rPr>
        <w:t xml:space="preserve"> средства федерального </w:t>
      </w:r>
      <w:r w:rsidR="00661495">
        <w:rPr>
          <w:sz w:val="28"/>
          <w:szCs w:val="28"/>
        </w:rPr>
        <w:t>и</w:t>
      </w:r>
      <w:r w:rsidR="00661495" w:rsidRPr="00FF5E3D">
        <w:rPr>
          <w:sz w:val="28"/>
          <w:szCs w:val="28"/>
        </w:rPr>
        <w:t xml:space="preserve"> </w:t>
      </w:r>
      <w:r w:rsidR="00661495">
        <w:rPr>
          <w:sz w:val="28"/>
          <w:szCs w:val="28"/>
        </w:rPr>
        <w:t>республиканского бюджетов.</w:t>
      </w:r>
    </w:p>
    <w:p w:rsidR="00C26C2F" w:rsidRPr="001D24CB" w:rsidRDefault="00C26C2F" w:rsidP="006578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D24CB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342B76" w:rsidRPr="001D24CB">
        <w:rPr>
          <w:sz w:val="28"/>
          <w:szCs w:val="28"/>
        </w:rPr>
        <w:t>среднюю</w:t>
      </w:r>
      <w:r w:rsidRPr="001D24CB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C26C2F" w:rsidRPr="0097440D" w:rsidRDefault="00C26C2F" w:rsidP="006578D8">
      <w:pPr>
        <w:pStyle w:val="ConsPlusNormal"/>
        <w:ind w:firstLine="709"/>
        <w:jc w:val="both"/>
        <w:rPr>
          <w:bCs/>
        </w:rPr>
      </w:pPr>
      <w:r w:rsidRPr="0097440D">
        <w:t xml:space="preserve">В ходе обсуждения положений, обеспечивающих реализацию </w:t>
      </w:r>
      <w:r w:rsidR="002976EC" w:rsidRPr="0097440D">
        <w:t>Г</w:t>
      </w:r>
      <w:r w:rsidR="006B1C85" w:rsidRPr="0097440D">
        <w:t xml:space="preserve">осударственной </w:t>
      </w:r>
      <w:r w:rsidR="002976EC" w:rsidRPr="0097440D">
        <w:t>программы</w:t>
      </w:r>
      <w:r w:rsidRPr="0097440D">
        <w:t>, регулирующим органом</w:t>
      </w:r>
      <w:r w:rsidRPr="0097440D">
        <w:rPr>
          <w:bCs/>
        </w:rPr>
        <w:t xml:space="preserve"> выяв</w:t>
      </w:r>
      <w:r w:rsidR="00FF5AF5" w:rsidRPr="0097440D">
        <w:rPr>
          <w:bCs/>
        </w:rPr>
        <w:t>лен</w:t>
      </w:r>
      <w:r w:rsidR="00165777" w:rsidRPr="0097440D">
        <w:rPr>
          <w:bCs/>
        </w:rPr>
        <w:t>ы</w:t>
      </w:r>
      <w:r w:rsidR="00FF5AF5" w:rsidRPr="0097440D">
        <w:rPr>
          <w:bCs/>
        </w:rPr>
        <w:t xml:space="preserve"> следующ</w:t>
      </w:r>
      <w:r w:rsidR="00952915" w:rsidRPr="0097440D">
        <w:rPr>
          <w:bCs/>
        </w:rPr>
        <w:t>ие</w:t>
      </w:r>
      <w:r w:rsidR="00FF5AF5" w:rsidRPr="0097440D">
        <w:rPr>
          <w:bCs/>
        </w:rPr>
        <w:t xml:space="preserve"> проблем</w:t>
      </w:r>
      <w:r w:rsidR="00952915" w:rsidRPr="0097440D">
        <w:rPr>
          <w:bCs/>
        </w:rPr>
        <w:t>ы</w:t>
      </w:r>
      <w:r w:rsidRPr="0097440D">
        <w:rPr>
          <w:bCs/>
        </w:rPr>
        <w:t xml:space="preserve">:  </w:t>
      </w:r>
    </w:p>
    <w:p w:rsidR="00F7721E" w:rsidRPr="0097440D" w:rsidRDefault="00E4712D" w:rsidP="00F772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ab/>
      </w:r>
      <w:r w:rsidR="00F7721E" w:rsidRPr="0097440D">
        <w:rPr>
          <w:rFonts w:ascii="Times New Roman" w:hAnsi="Times New Roman" w:cs="Times New Roman"/>
          <w:sz w:val="28"/>
          <w:szCs w:val="28"/>
        </w:rPr>
        <w:t>снижение на территории республики производственного потенциала сельскохозяйственных потребительских кооперативов, их численности и количества членов таких кооперативов;</w:t>
      </w:r>
    </w:p>
    <w:p w:rsidR="00F7721E" w:rsidRPr="0097440D" w:rsidRDefault="00F7721E" w:rsidP="00F772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 xml:space="preserve">недостаточная доступность </w:t>
      </w:r>
      <w:proofErr w:type="spellStart"/>
      <w:r w:rsidRPr="0097440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7440D">
        <w:rPr>
          <w:rFonts w:ascii="Times New Roman" w:hAnsi="Times New Roman" w:cs="Times New Roman"/>
          <w:sz w:val="28"/>
          <w:szCs w:val="28"/>
        </w:rPr>
        <w:t xml:space="preserve"> поддержки для сельскохозяйственных потребительских кооперативов;</w:t>
      </w:r>
    </w:p>
    <w:p w:rsidR="00F7721E" w:rsidRDefault="00F7721E" w:rsidP="00F772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>низкая доходность сельскохозяйственных товаропроизводителей в малых формах хозяйствования.</w:t>
      </w:r>
    </w:p>
    <w:p w:rsidR="00661495" w:rsidRPr="0097440D" w:rsidRDefault="00CD57A4" w:rsidP="00F772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61495" w:rsidRPr="00A7287F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1495" w:rsidRPr="00A7287F">
        <w:rPr>
          <w:rFonts w:ascii="Times New Roman" w:hAnsi="Times New Roman" w:cs="Times New Roman"/>
          <w:sz w:val="28"/>
          <w:szCs w:val="28"/>
        </w:rPr>
        <w:t xml:space="preserve"> механизма государственной поддержки </w:t>
      </w:r>
      <w:r w:rsidR="00661495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661495" w:rsidRP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661495" w:rsidRPr="00A7287F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 год</w:t>
      </w:r>
      <w:r w:rsidR="00661495" w:rsidRPr="00A7287F">
        <w:rPr>
          <w:rFonts w:ascii="Times New Roman" w:hAnsi="Times New Roman" w:cs="Times New Roman"/>
          <w:b/>
          <w:sz w:val="28"/>
          <w:szCs w:val="28"/>
        </w:rPr>
        <w:t>,</w:t>
      </w:r>
      <w:r w:rsidR="00661495" w:rsidRPr="00A7287F">
        <w:rPr>
          <w:rFonts w:ascii="Times New Roman" w:hAnsi="Times New Roman" w:cs="Times New Roman"/>
          <w:sz w:val="28"/>
          <w:szCs w:val="28"/>
        </w:rPr>
        <w:t xml:space="preserve"> направленного на стимулир</w:t>
      </w:r>
      <w:r w:rsidR="00661495">
        <w:rPr>
          <w:rFonts w:ascii="Times New Roman" w:hAnsi="Times New Roman" w:cs="Times New Roman"/>
          <w:sz w:val="28"/>
          <w:szCs w:val="28"/>
        </w:rPr>
        <w:t>ование</w:t>
      </w:r>
      <w:r w:rsidR="00661495" w:rsidRP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661495" w:rsidRPr="0097440D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</w:t>
      </w:r>
      <w:r w:rsidR="00661495">
        <w:rPr>
          <w:rFonts w:ascii="Times New Roman" w:hAnsi="Times New Roman" w:cs="Times New Roman"/>
          <w:sz w:val="28"/>
          <w:szCs w:val="28"/>
        </w:rPr>
        <w:t xml:space="preserve"> (далее – Кооператив)</w:t>
      </w:r>
      <w:r w:rsidR="00661495" w:rsidRPr="00A7287F">
        <w:rPr>
          <w:rFonts w:ascii="Times New Roman" w:hAnsi="Times New Roman" w:cs="Times New Roman"/>
          <w:sz w:val="28"/>
          <w:szCs w:val="28"/>
        </w:rPr>
        <w:t>.</w:t>
      </w:r>
    </w:p>
    <w:p w:rsidR="006E2265" w:rsidRPr="0097440D" w:rsidRDefault="00F7721E" w:rsidP="00F772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sz w:val="28"/>
          <w:szCs w:val="28"/>
        </w:rPr>
        <w:tab/>
      </w:r>
      <w:r w:rsidR="00C26C2F" w:rsidRPr="0097440D">
        <w:rPr>
          <w:rFonts w:ascii="Times New Roman" w:hAnsi="Times New Roman" w:cs="Times New Roman"/>
          <w:sz w:val="28"/>
          <w:szCs w:val="28"/>
        </w:rPr>
        <w:t>Цел</w:t>
      </w:r>
      <w:r w:rsidR="002643B3" w:rsidRPr="0097440D">
        <w:rPr>
          <w:rFonts w:ascii="Times New Roman" w:hAnsi="Times New Roman" w:cs="Times New Roman"/>
          <w:sz w:val="28"/>
          <w:szCs w:val="28"/>
        </w:rPr>
        <w:t>ями</w:t>
      </w:r>
      <w:r w:rsidR="00C26C2F" w:rsidRPr="0097440D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97440D">
        <w:rPr>
          <w:rFonts w:ascii="Times New Roman" w:hAnsi="Times New Roman" w:cs="Times New Roman"/>
          <w:sz w:val="28"/>
          <w:szCs w:val="28"/>
        </w:rPr>
        <w:t>ю</w:t>
      </w:r>
      <w:r w:rsidR="00C26C2F" w:rsidRPr="0097440D">
        <w:rPr>
          <w:rFonts w:ascii="Times New Roman" w:hAnsi="Times New Roman" w:cs="Times New Roman"/>
          <w:sz w:val="28"/>
          <w:szCs w:val="28"/>
        </w:rPr>
        <w:t>тся</w:t>
      </w:r>
      <w:r w:rsidR="00ED3B6F" w:rsidRPr="0097440D">
        <w:rPr>
          <w:rFonts w:ascii="Times New Roman" w:hAnsi="Times New Roman" w:cs="Times New Roman"/>
          <w:sz w:val="28"/>
          <w:szCs w:val="28"/>
        </w:rPr>
        <w:t>:</w:t>
      </w:r>
      <w:r w:rsidR="00FF491A" w:rsidRPr="0097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1E" w:rsidRPr="0097440D" w:rsidRDefault="00F7721E" w:rsidP="00F772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>необходимость создания условий для сохранения и развития сельскохозяйственной потребительской кооперации в республике;</w:t>
      </w:r>
    </w:p>
    <w:p w:rsidR="00F7721E" w:rsidRDefault="00F7721E" w:rsidP="00F772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0D">
        <w:rPr>
          <w:rFonts w:ascii="Times New Roman" w:hAnsi="Times New Roman" w:cs="Times New Roman"/>
          <w:sz w:val="28"/>
          <w:szCs w:val="28"/>
        </w:rPr>
        <w:t>стимулирова</w:t>
      </w:r>
      <w:r w:rsidR="00CD57A4">
        <w:rPr>
          <w:rFonts w:ascii="Times New Roman" w:hAnsi="Times New Roman" w:cs="Times New Roman"/>
          <w:sz w:val="28"/>
          <w:szCs w:val="28"/>
        </w:rPr>
        <w:t>ние</w:t>
      </w:r>
      <w:r w:rsidRPr="0097440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57A4">
        <w:rPr>
          <w:rFonts w:ascii="Times New Roman" w:hAnsi="Times New Roman" w:cs="Times New Roman"/>
          <w:sz w:val="28"/>
          <w:szCs w:val="28"/>
        </w:rPr>
        <w:t>я</w:t>
      </w:r>
      <w:r w:rsidRPr="0097440D">
        <w:rPr>
          <w:rFonts w:ascii="Times New Roman" w:hAnsi="Times New Roman" w:cs="Times New Roman"/>
          <w:sz w:val="28"/>
          <w:szCs w:val="28"/>
        </w:rPr>
        <w:t xml:space="preserve"> малых форм хозяйствования, созда</w:t>
      </w:r>
      <w:r w:rsidR="00CD57A4">
        <w:rPr>
          <w:rFonts w:ascii="Times New Roman" w:hAnsi="Times New Roman" w:cs="Times New Roman"/>
          <w:sz w:val="28"/>
          <w:szCs w:val="28"/>
        </w:rPr>
        <w:t>ние</w:t>
      </w:r>
      <w:r w:rsidRPr="0097440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D57A4">
        <w:rPr>
          <w:rFonts w:ascii="Times New Roman" w:hAnsi="Times New Roman" w:cs="Times New Roman"/>
          <w:sz w:val="28"/>
          <w:szCs w:val="28"/>
        </w:rPr>
        <w:t>й</w:t>
      </w:r>
      <w:r w:rsidRPr="0097440D">
        <w:rPr>
          <w:rFonts w:ascii="Times New Roman" w:hAnsi="Times New Roman" w:cs="Times New Roman"/>
          <w:sz w:val="28"/>
          <w:szCs w:val="28"/>
        </w:rPr>
        <w:t xml:space="preserve"> для повышения доходов и занятости населе</w:t>
      </w:r>
      <w:r w:rsidR="00CD75E1">
        <w:rPr>
          <w:rFonts w:ascii="Times New Roman" w:hAnsi="Times New Roman" w:cs="Times New Roman"/>
          <w:sz w:val="28"/>
          <w:szCs w:val="28"/>
        </w:rPr>
        <w:t>ния в сельских поселения республики</w:t>
      </w:r>
      <w:r w:rsidRPr="0097440D">
        <w:rPr>
          <w:rFonts w:ascii="Times New Roman" w:hAnsi="Times New Roman" w:cs="Times New Roman"/>
          <w:sz w:val="28"/>
          <w:szCs w:val="28"/>
        </w:rPr>
        <w:t>, обеспеч</w:t>
      </w:r>
      <w:r w:rsidR="00CD57A4">
        <w:rPr>
          <w:rFonts w:ascii="Times New Roman" w:hAnsi="Times New Roman" w:cs="Times New Roman"/>
          <w:sz w:val="28"/>
          <w:szCs w:val="28"/>
        </w:rPr>
        <w:t>ение</w:t>
      </w:r>
      <w:r w:rsidRPr="0097440D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CD57A4">
        <w:rPr>
          <w:rFonts w:ascii="Times New Roman" w:hAnsi="Times New Roman" w:cs="Times New Roman"/>
          <w:sz w:val="28"/>
          <w:szCs w:val="28"/>
        </w:rPr>
        <w:t>ой</w:t>
      </w:r>
      <w:r w:rsidRPr="0097440D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CD57A4">
        <w:rPr>
          <w:rFonts w:ascii="Times New Roman" w:hAnsi="Times New Roman" w:cs="Times New Roman"/>
          <w:sz w:val="28"/>
          <w:szCs w:val="28"/>
        </w:rPr>
        <w:t>и</w:t>
      </w:r>
      <w:r w:rsidRPr="0097440D">
        <w:rPr>
          <w:rFonts w:ascii="Times New Roman" w:hAnsi="Times New Roman" w:cs="Times New Roman"/>
          <w:sz w:val="28"/>
          <w:szCs w:val="28"/>
        </w:rPr>
        <w:t xml:space="preserve"> сельскохозяйственного сырья и организ</w:t>
      </w:r>
      <w:r w:rsidR="00CD57A4">
        <w:rPr>
          <w:rFonts w:ascii="Times New Roman" w:hAnsi="Times New Roman" w:cs="Times New Roman"/>
          <w:sz w:val="28"/>
          <w:szCs w:val="28"/>
        </w:rPr>
        <w:t>ация</w:t>
      </w:r>
      <w:r w:rsidRPr="0097440D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CD57A4">
        <w:rPr>
          <w:rFonts w:ascii="Times New Roman" w:hAnsi="Times New Roman" w:cs="Times New Roman"/>
          <w:sz w:val="28"/>
          <w:szCs w:val="28"/>
        </w:rPr>
        <w:t>а</w:t>
      </w:r>
      <w:r w:rsidRPr="0097440D">
        <w:rPr>
          <w:rFonts w:ascii="Times New Roman" w:hAnsi="Times New Roman" w:cs="Times New Roman"/>
          <w:sz w:val="28"/>
          <w:szCs w:val="28"/>
        </w:rPr>
        <w:t xml:space="preserve"> качественных продуктов местного производства, реш</w:t>
      </w:r>
      <w:r w:rsidR="00CD57A4">
        <w:rPr>
          <w:rFonts w:ascii="Times New Roman" w:hAnsi="Times New Roman" w:cs="Times New Roman"/>
          <w:sz w:val="28"/>
          <w:szCs w:val="28"/>
        </w:rPr>
        <w:t>ение</w:t>
      </w:r>
      <w:r w:rsidRPr="0097440D">
        <w:rPr>
          <w:rFonts w:ascii="Times New Roman" w:hAnsi="Times New Roman" w:cs="Times New Roman"/>
          <w:sz w:val="28"/>
          <w:szCs w:val="28"/>
        </w:rPr>
        <w:t xml:space="preserve"> проблем сбыта </w:t>
      </w:r>
      <w:r w:rsidR="00CD57A4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97440D">
        <w:rPr>
          <w:rFonts w:ascii="Times New Roman" w:hAnsi="Times New Roman" w:cs="Times New Roman"/>
          <w:sz w:val="28"/>
          <w:szCs w:val="28"/>
        </w:rPr>
        <w:t>продукции</w:t>
      </w:r>
      <w:r w:rsidR="006614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1495" w:rsidRPr="00661495" w:rsidRDefault="00661495" w:rsidP="006614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5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республиканского </w:t>
      </w:r>
      <w:r w:rsidRPr="0066149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1495">
        <w:rPr>
          <w:rFonts w:ascii="Times New Roman" w:hAnsi="Times New Roman" w:cs="Times New Roman"/>
          <w:sz w:val="28"/>
          <w:szCs w:val="28"/>
        </w:rPr>
        <w:t>.</w:t>
      </w:r>
    </w:p>
    <w:p w:rsidR="00C26C2F" w:rsidRPr="0097440D" w:rsidRDefault="00B63FA9" w:rsidP="00B63FA9">
      <w:pPr>
        <w:pStyle w:val="ConsPlusNormal"/>
        <w:jc w:val="both"/>
      </w:pPr>
      <w:r w:rsidRPr="0097440D">
        <w:rPr>
          <w:color w:val="FF0000"/>
        </w:rPr>
        <w:lastRenderedPageBreak/>
        <w:tab/>
      </w:r>
      <w:r w:rsidR="00C26C2F" w:rsidRPr="0097440D">
        <w:t>Представленный регулирующим органом</w:t>
      </w:r>
      <w:r w:rsidR="00C26C2F" w:rsidRPr="0097440D">
        <w:rPr>
          <w:bCs/>
        </w:rPr>
        <w:t xml:space="preserve"> </w:t>
      </w:r>
      <w:r w:rsidR="00C26C2F" w:rsidRPr="0097440D">
        <w:t xml:space="preserve">проект акта определяет  </w:t>
      </w:r>
      <w:r w:rsidR="00992D4F" w:rsidRPr="0097440D">
        <w:t xml:space="preserve">один из </w:t>
      </w:r>
      <w:r w:rsidR="00C26C2F" w:rsidRPr="0097440D">
        <w:t>механизм</w:t>
      </w:r>
      <w:r w:rsidR="00992D4F" w:rsidRPr="0097440D">
        <w:t>ов</w:t>
      </w:r>
      <w:r w:rsidR="00C26C2F" w:rsidRPr="0097440D">
        <w:t xml:space="preserve"> реализации </w:t>
      </w:r>
      <w:r w:rsidR="00EE79CB" w:rsidRPr="0097440D">
        <w:t>государственной поддержки</w:t>
      </w:r>
      <w:r w:rsidR="00C26C2F" w:rsidRPr="0097440D">
        <w:t xml:space="preserve">. </w:t>
      </w:r>
    </w:p>
    <w:p w:rsidR="007B7277" w:rsidRPr="008D4C4C" w:rsidRDefault="007B7277" w:rsidP="007B7277">
      <w:pPr>
        <w:pStyle w:val="ConsPlusNormal"/>
        <w:ind w:firstLine="709"/>
        <w:jc w:val="both"/>
      </w:pPr>
      <w:r w:rsidRPr="002960AB">
        <w:t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2</w:t>
      </w:r>
      <w:r>
        <w:t>4</w:t>
      </w:r>
      <w:r w:rsidRPr="002960AB">
        <w:t xml:space="preserve"> </w:t>
      </w:r>
      <w:r>
        <w:t>декабря</w:t>
      </w:r>
      <w:r w:rsidRPr="002960AB">
        <w:t xml:space="preserve"> </w:t>
      </w:r>
      <w:r>
        <w:t xml:space="preserve">2018 года </w:t>
      </w:r>
      <w:r w:rsidRPr="002960AB">
        <w:t>по 1</w:t>
      </w:r>
      <w:r>
        <w:t>8</w:t>
      </w:r>
      <w:r w:rsidRPr="002960AB">
        <w:t xml:space="preserve"> </w:t>
      </w:r>
      <w:r>
        <w:t>января</w:t>
      </w:r>
      <w:r w:rsidRPr="002960AB">
        <w:t xml:space="preserve"> 201</w:t>
      </w:r>
      <w:r>
        <w:t>9</w:t>
      </w:r>
      <w:r w:rsidRPr="002960AB">
        <w:t xml:space="preserve"> года на официальном сайте регулирующего </w:t>
      </w:r>
      <w:r w:rsidRPr="008D4C4C">
        <w:t xml:space="preserve">органа в информационно-телекоммуникационной сети «Интернет» по адресу: </w:t>
      </w:r>
      <w:r w:rsidRPr="008D4C4C">
        <w:rPr>
          <w:i/>
        </w:rPr>
        <w:t>http://mcx.alania.gov.ru/drafts/502.</w:t>
      </w:r>
    </w:p>
    <w:p w:rsidR="007B7277" w:rsidRPr="008D4C4C" w:rsidRDefault="007B7277" w:rsidP="007B7277">
      <w:pPr>
        <w:ind w:firstLine="709"/>
        <w:jc w:val="both"/>
        <w:rPr>
          <w:sz w:val="28"/>
          <w:szCs w:val="28"/>
          <w:highlight w:val="yellow"/>
        </w:rPr>
      </w:pPr>
      <w:r w:rsidRPr="008D4C4C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7B7277" w:rsidRPr="005957BD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57BD">
        <w:rPr>
          <w:sz w:val="28"/>
          <w:szCs w:val="28"/>
        </w:rPr>
        <w:t>Министерство финансов Республики Северная Осетия-Алания;</w:t>
      </w:r>
    </w:p>
    <w:p w:rsidR="007B7277" w:rsidRDefault="007B7277" w:rsidP="007B7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415">
        <w:rPr>
          <w:sz w:val="28"/>
          <w:szCs w:val="28"/>
        </w:rPr>
        <w:t>Министерство экономического развития Республики Северная            Осетия-Алания</w:t>
      </w:r>
      <w:r>
        <w:rPr>
          <w:sz w:val="28"/>
          <w:szCs w:val="28"/>
        </w:rPr>
        <w:t>;</w:t>
      </w:r>
    </w:p>
    <w:p w:rsidR="007B7277" w:rsidRDefault="007B7277" w:rsidP="007B7277">
      <w:pPr>
        <w:jc w:val="both"/>
        <w:rPr>
          <w:sz w:val="28"/>
          <w:szCs w:val="28"/>
        </w:rPr>
      </w:pPr>
      <w:r w:rsidRPr="005957BD">
        <w:rPr>
          <w:sz w:val="28"/>
          <w:szCs w:val="28"/>
        </w:rPr>
        <w:t>Управление Министерства юстиции</w:t>
      </w:r>
      <w:r>
        <w:rPr>
          <w:sz w:val="28"/>
          <w:szCs w:val="28"/>
        </w:rPr>
        <w:t xml:space="preserve"> Российской Федерации по Республике Северная Осетия-Алания;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7B7277" w:rsidRPr="0012279A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Торгово-промышленная палата Республики Северная Осетия-Алания;</w:t>
      </w:r>
    </w:p>
    <w:p w:rsidR="007B7277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Уполномоченный по защите прав предпринимателей в Республике Северная Осетия-Алания</w:t>
      </w:r>
      <w:r>
        <w:rPr>
          <w:sz w:val="28"/>
          <w:szCs w:val="28"/>
        </w:rPr>
        <w:t>.</w:t>
      </w:r>
    </w:p>
    <w:p w:rsidR="007B7277" w:rsidRDefault="007B7277" w:rsidP="007B72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>:</w:t>
      </w:r>
    </w:p>
    <w:p w:rsidR="00E71D5E" w:rsidRPr="00E71D5E" w:rsidRDefault="00E71D5E" w:rsidP="00EE79CB">
      <w:pPr>
        <w:shd w:val="clear" w:color="auto" w:fill="FFFFFF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71D5E">
        <w:rPr>
          <w:sz w:val="28"/>
          <w:szCs w:val="28"/>
        </w:rPr>
        <w:t>постановление Администрации Волгоградской области от 27 июля 2017 г. № 381-п «Об утверждении Порядка предоставления грантов сельскохозяйственным потребительским кооперативам для развития материально-технической базы».</w:t>
      </w:r>
      <w:r w:rsidR="00EE79CB" w:rsidRPr="00E71D5E">
        <w:rPr>
          <w:sz w:val="28"/>
          <w:szCs w:val="28"/>
        </w:rPr>
        <w:tab/>
      </w:r>
    </w:p>
    <w:p w:rsidR="00764A78" w:rsidRPr="007B7277" w:rsidRDefault="00E71D5E" w:rsidP="00EE79CB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C26C2F" w:rsidRPr="00F7721E">
        <w:rPr>
          <w:sz w:val="28"/>
          <w:szCs w:val="28"/>
        </w:rPr>
        <w:t xml:space="preserve">В сводном отчете регулирующим органом </w:t>
      </w:r>
      <w:proofErr w:type="gramStart"/>
      <w:r w:rsidR="00C26C2F" w:rsidRPr="00F7721E">
        <w:rPr>
          <w:sz w:val="28"/>
          <w:szCs w:val="28"/>
        </w:rPr>
        <w:t>определены</w:t>
      </w:r>
      <w:proofErr w:type="gramEnd"/>
      <w:r w:rsidR="00C26C2F" w:rsidRPr="00F7721E">
        <w:rPr>
          <w:sz w:val="28"/>
          <w:szCs w:val="28"/>
        </w:rPr>
        <w:t xml:space="preserve">: </w:t>
      </w:r>
      <w:r w:rsidR="00C26C2F" w:rsidRPr="00E71D5E">
        <w:rPr>
          <w:sz w:val="28"/>
          <w:szCs w:val="28"/>
        </w:rPr>
        <w:tab/>
      </w:r>
    </w:p>
    <w:p w:rsidR="00764A78" w:rsidRPr="00E71D5E" w:rsidRDefault="005C4A40" w:rsidP="00C26C2F">
      <w:pPr>
        <w:ind w:firstLine="709"/>
        <w:jc w:val="both"/>
        <w:rPr>
          <w:sz w:val="28"/>
          <w:szCs w:val="28"/>
        </w:rPr>
      </w:pPr>
      <w:r w:rsidRPr="00E71D5E">
        <w:rPr>
          <w:sz w:val="28"/>
          <w:szCs w:val="28"/>
        </w:rPr>
        <w:t xml:space="preserve">- </w:t>
      </w:r>
      <w:r w:rsidR="00C26C2F" w:rsidRPr="00E71D5E">
        <w:rPr>
          <w:sz w:val="28"/>
          <w:szCs w:val="28"/>
        </w:rPr>
        <w:t>группы потенциальных адресатов регулирования,</w:t>
      </w:r>
      <w:r w:rsidR="00764A78" w:rsidRPr="00E71D5E">
        <w:rPr>
          <w:sz w:val="28"/>
          <w:szCs w:val="28"/>
        </w:rPr>
        <w:t xml:space="preserve"> дана их  количественная оценка:</w:t>
      </w:r>
    </w:p>
    <w:p w:rsidR="008D30C4" w:rsidRPr="00E71D5E" w:rsidRDefault="00661495" w:rsidP="00C26C2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="00E71D5E" w:rsidRPr="00E71D5E">
        <w:rPr>
          <w:sz w:val="28"/>
          <w:szCs w:val="28"/>
        </w:rPr>
        <w:t>ооперативы, осуществляющие деятельность на  территории Республики Северная Осетия-Алания и претендующие на получение грантов</w:t>
      </w:r>
      <w:r w:rsidR="00DE554B" w:rsidRPr="00E71D5E">
        <w:rPr>
          <w:sz w:val="28"/>
          <w:szCs w:val="28"/>
        </w:rPr>
        <w:t xml:space="preserve"> </w:t>
      </w:r>
      <w:r w:rsidR="00764A78" w:rsidRPr="00E71D5E">
        <w:rPr>
          <w:sz w:val="28"/>
          <w:szCs w:val="28"/>
        </w:rPr>
        <w:t xml:space="preserve">– </w:t>
      </w:r>
      <w:r w:rsidR="00E71D5E" w:rsidRPr="00E71D5E">
        <w:rPr>
          <w:sz w:val="28"/>
          <w:szCs w:val="28"/>
        </w:rPr>
        <w:t>390</w:t>
      </w:r>
      <w:r w:rsidR="00764A78" w:rsidRPr="00E71D5E">
        <w:rPr>
          <w:sz w:val="28"/>
          <w:szCs w:val="28"/>
        </w:rPr>
        <w:t xml:space="preserve"> </w:t>
      </w:r>
      <w:r w:rsidR="00B63FA9" w:rsidRPr="00E71D5E">
        <w:rPr>
          <w:sz w:val="28"/>
          <w:szCs w:val="28"/>
        </w:rPr>
        <w:t>ед.</w:t>
      </w:r>
      <w:r w:rsidR="00764A78" w:rsidRPr="00E71D5E">
        <w:rPr>
          <w:sz w:val="28"/>
          <w:szCs w:val="28"/>
        </w:rPr>
        <w:t>;</w:t>
      </w:r>
    </w:p>
    <w:p w:rsidR="00582ECC" w:rsidRPr="00E71D5E" w:rsidRDefault="00582ECC" w:rsidP="00C26C2F">
      <w:pPr>
        <w:ind w:firstLine="709"/>
        <w:jc w:val="both"/>
        <w:rPr>
          <w:sz w:val="28"/>
          <w:szCs w:val="28"/>
          <w:highlight w:val="yellow"/>
        </w:rPr>
      </w:pPr>
      <w:r w:rsidRPr="00E71D5E">
        <w:rPr>
          <w:sz w:val="28"/>
          <w:szCs w:val="28"/>
        </w:rPr>
        <w:lastRenderedPageBreak/>
        <w:t>потребители (население) – 70</w:t>
      </w:r>
      <w:r w:rsidR="00B32AF3" w:rsidRPr="00E71D5E">
        <w:rPr>
          <w:sz w:val="28"/>
          <w:szCs w:val="28"/>
        </w:rPr>
        <w:t>3</w:t>
      </w:r>
      <w:r w:rsidRPr="00E71D5E">
        <w:rPr>
          <w:sz w:val="28"/>
          <w:szCs w:val="28"/>
        </w:rPr>
        <w:t xml:space="preserve"> тыс. человек;</w:t>
      </w:r>
    </w:p>
    <w:p w:rsidR="005C4A40" w:rsidRDefault="00B63FA9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D5E">
        <w:rPr>
          <w:rFonts w:ascii="Times New Roman" w:hAnsi="Times New Roman" w:cs="Times New Roman"/>
          <w:sz w:val="28"/>
          <w:szCs w:val="28"/>
        </w:rPr>
        <w:tab/>
      </w:r>
      <w:r w:rsidR="005C4A40" w:rsidRPr="00E71D5E">
        <w:rPr>
          <w:rFonts w:ascii="Times New Roman" w:hAnsi="Times New Roman" w:cs="Times New Roman"/>
          <w:sz w:val="28"/>
          <w:szCs w:val="28"/>
        </w:rPr>
        <w:t>-</w:t>
      </w:r>
      <w:r w:rsidR="005C4A40" w:rsidRPr="00E71D5E">
        <w:rPr>
          <w:sz w:val="28"/>
          <w:szCs w:val="28"/>
        </w:rPr>
        <w:t xml:space="preserve"> </w:t>
      </w:r>
      <w:r w:rsidRPr="00E71D5E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</w:t>
      </w:r>
      <w:r w:rsidR="005C4A40" w:rsidRPr="00E71D5E">
        <w:rPr>
          <w:rFonts w:ascii="Times New Roman" w:hAnsi="Times New Roman" w:cs="Times New Roman"/>
          <w:sz w:val="28"/>
          <w:szCs w:val="28"/>
        </w:rPr>
        <w:t>щих в связи с наличием проблем</w:t>
      </w:r>
      <w:r w:rsidR="00C6008E">
        <w:rPr>
          <w:rFonts w:ascii="Times New Roman" w:hAnsi="Times New Roman" w:cs="Times New Roman"/>
          <w:sz w:val="28"/>
          <w:szCs w:val="28"/>
        </w:rPr>
        <w:t xml:space="preserve"> </w:t>
      </w:r>
      <w:r w:rsidR="00C6008E" w:rsidRPr="007D7A98">
        <w:rPr>
          <w:rFonts w:ascii="Times New Roman" w:hAnsi="Times New Roman" w:cs="Times New Roman"/>
          <w:sz w:val="28"/>
          <w:szCs w:val="28"/>
        </w:rPr>
        <w:t>(непринятием проекта акта)</w:t>
      </w:r>
      <w:r w:rsidR="005C4A40" w:rsidRPr="00E71D5E">
        <w:rPr>
          <w:rFonts w:ascii="Times New Roman" w:hAnsi="Times New Roman" w:cs="Times New Roman"/>
          <w:sz w:val="28"/>
          <w:szCs w:val="28"/>
        </w:rPr>
        <w:t>:</w:t>
      </w:r>
    </w:p>
    <w:p w:rsidR="00E71D5E" w:rsidRPr="0097440D" w:rsidRDefault="00E71D5E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7440D">
        <w:rPr>
          <w:rFonts w:ascii="Times New Roman" w:hAnsi="Times New Roman" w:cs="Times New Roman"/>
          <w:sz w:val="28"/>
          <w:szCs w:val="28"/>
        </w:rPr>
        <w:t>снижение объемов собственного переработки и производства сельскохозяйственной продукции в рамках обеспечения продовольственной безопасности республики;</w:t>
      </w:r>
    </w:p>
    <w:p w:rsidR="00EE79CB" w:rsidRPr="0097440D" w:rsidRDefault="005C4A40" w:rsidP="00EE7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sz w:val="28"/>
          <w:szCs w:val="28"/>
        </w:rPr>
        <w:tab/>
      </w:r>
      <w:r w:rsidR="00E71D5E" w:rsidRPr="0097440D">
        <w:rPr>
          <w:rFonts w:ascii="Times New Roman" w:hAnsi="Times New Roman" w:cs="Times New Roman"/>
          <w:sz w:val="28"/>
          <w:szCs w:val="28"/>
        </w:rPr>
        <w:t>уменьшение количества новых постоянных рабочих мест, созданных в сельскохозяйственных потребительских кооперативах</w:t>
      </w:r>
      <w:r w:rsidR="00814FC8" w:rsidRPr="0097440D">
        <w:rPr>
          <w:rFonts w:ascii="Times New Roman" w:hAnsi="Times New Roman" w:cs="Times New Roman"/>
          <w:sz w:val="28"/>
          <w:szCs w:val="28"/>
        </w:rPr>
        <w:t>:</w:t>
      </w:r>
      <w:r w:rsidR="00EE79CB" w:rsidRPr="0097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5E" w:rsidRPr="0097440D" w:rsidRDefault="00EE79CB" w:rsidP="00E71D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D5E">
        <w:rPr>
          <w:rFonts w:ascii="Times New Roman" w:hAnsi="Times New Roman" w:cs="Times New Roman"/>
          <w:sz w:val="28"/>
          <w:szCs w:val="28"/>
        </w:rPr>
        <w:tab/>
      </w:r>
      <w:r w:rsidR="00777D9F" w:rsidRPr="00E71D5E">
        <w:rPr>
          <w:rFonts w:ascii="Times New Roman" w:hAnsi="Times New Roman" w:cs="Times New Roman"/>
          <w:sz w:val="28"/>
          <w:szCs w:val="28"/>
        </w:rPr>
        <w:tab/>
      </w:r>
      <w:r w:rsidR="00E71D5E" w:rsidRPr="0097440D">
        <w:rPr>
          <w:rFonts w:ascii="Times New Roman" w:hAnsi="Times New Roman" w:cs="Times New Roman"/>
          <w:i/>
          <w:sz w:val="28"/>
          <w:szCs w:val="28"/>
        </w:rPr>
        <w:t>2017 г.-  1 ед</w:t>
      </w:r>
      <w:r w:rsidR="0097440D">
        <w:rPr>
          <w:rFonts w:ascii="Times New Roman" w:hAnsi="Times New Roman" w:cs="Times New Roman"/>
          <w:i/>
          <w:sz w:val="28"/>
          <w:szCs w:val="28"/>
        </w:rPr>
        <w:t>.</w:t>
      </w:r>
      <w:r w:rsidR="00E71D5E" w:rsidRPr="0097440D">
        <w:rPr>
          <w:rFonts w:ascii="Times New Roman" w:hAnsi="Times New Roman" w:cs="Times New Roman"/>
          <w:i/>
          <w:sz w:val="28"/>
          <w:szCs w:val="28"/>
        </w:rPr>
        <w:t>;</w:t>
      </w:r>
    </w:p>
    <w:p w:rsidR="00E71D5E" w:rsidRPr="0097440D" w:rsidRDefault="00E71D5E" w:rsidP="00E71D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40D">
        <w:rPr>
          <w:rFonts w:ascii="Times New Roman" w:hAnsi="Times New Roman" w:cs="Times New Roman"/>
          <w:i/>
          <w:sz w:val="28"/>
          <w:szCs w:val="28"/>
        </w:rPr>
        <w:tab/>
      </w:r>
      <w:r w:rsidRPr="0097440D">
        <w:rPr>
          <w:rFonts w:ascii="Times New Roman" w:hAnsi="Times New Roman" w:cs="Times New Roman"/>
          <w:i/>
          <w:sz w:val="28"/>
          <w:szCs w:val="28"/>
        </w:rPr>
        <w:tab/>
        <w:t xml:space="preserve">2018 г. - </w:t>
      </w:r>
      <w:r w:rsidR="003C621F">
        <w:rPr>
          <w:rFonts w:ascii="Times New Roman" w:hAnsi="Times New Roman" w:cs="Times New Roman"/>
          <w:i/>
          <w:sz w:val="28"/>
          <w:szCs w:val="28"/>
        </w:rPr>
        <w:t>4</w:t>
      </w:r>
      <w:r w:rsidRPr="0097440D">
        <w:rPr>
          <w:rFonts w:ascii="Times New Roman" w:hAnsi="Times New Roman" w:cs="Times New Roman"/>
          <w:i/>
          <w:sz w:val="28"/>
          <w:szCs w:val="28"/>
        </w:rPr>
        <w:t xml:space="preserve"> ед</w:t>
      </w:r>
      <w:r w:rsidR="0097440D">
        <w:rPr>
          <w:rFonts w:ascii="Times New Roman" w:hAnsi="Times New Roman" w:cs="Times New Roman"/>
          <w:i/>
          <w:sz w:val="28"/>
          <w:szCs w:val="28"/>
        </w:rPr>
        <w:t>.</w:t>
      </w:r>
      <w:r w:rsidRPr="0097440D">
        <w:rPr>
          <w:rFonts w:ascii="Times New Roman" w:hAnsi="Times New Roman" w:cs="Times New Roman"/>
          <w:i/>
          <w:sz w:val="28"/>
          <w:szCs w:val="28"/>
        </w:rPr>
        <w:t>;</w:t>
      </w:r>
    </w:p>
    <w:p w:rsidR="00E71D5E" w:rsidRPr="0097440D" w:rsidRDefault="00E71D5E" w:rsidP="00E71D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40D">
        <w:rPr>
          <w:rFonts w:ascii="Times New Roman" w:hAnsi="Times New Roman" w:cs="Times New Roman"/>
          <w:i/>
          <w:sz w:val="28"/>
          <w:szCs w:val="28"/>
        </w:rPr>
        <w:tab/>
      </w:r>
      <w:r w:rsidRPr="0097440D">
        <w:rPr>
          <w:rFonts w:ascii="Times New Roman" w:hAnsi="Times New Roman" w:cs="Times New Roman"/>
          <w:i/>
          <w:sz w:val="28"/>
          <w:szCs w:val="28"/>
        </w:rPr>
        <w:tab/>
        <w:t>2019 г. (прогноз) – 2 ед</w:t>
      </w:r>
      <w:r w:rsidR="0097440D">
        <w:rPr>
          <w:rFonts w:ascii="Times New Roman" w:hAnsi="Times New Roman" w:cs="Times New Roman"/>
          <w:i/>
          <w:sz w:val="28"/>
          <w:szCs w:val="28"/>
        </w:rPr>
        <w:t>.</w:t>
      </w:r>
      <w:r w:rsidRPr="0097440D">
        <w:rPr>
          <w:rFonts w:ascii="Times New Roman" w:hAnsi="Times New Roman" w:cs="Times New Roman"/>
          <w:i/>
          <w:sz w:val="28"/>
          <w:szCs w:val="28"/>
        </w:rPr>
        <w:t>;</w:t>
      </w:r>
    </w:p>
    <w:p w:rsidR="00814FC8" w:rsidRDefault="00E71D5E" w:rsidP="00E71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40D">
        <w:rPr>
          <w:rFonts w:ascii="Times New Roman" w:hAnsi="Times New Roman" w:cs="Times New Roman"/>
          <w:i/>
          <w:sz w:val="28"/>
          <w:szCs w:val="28"/>
        </w:rPr>
        <w:tab/>
      </w:r>
      <w:r w:rsidRPr="0097440D">
        <w:rPr>
          <w:rFonts w:ascii="Times New Roman" w:hAnsi="Times New Roman" w:cs="Times New Roman"/>
          <w:i/>
          <w:sz w:val="28"/>
          <w:szCs w:val="28"/>
        </w:rPr>
        <w:tab/>
        <w:t>2020 г. (прогноз) – 1 ед</w:t>
      </w:r>
      <w:r w:rsidR="0097440D">
        <w:rPr>
          <w:rFonts w:ascii="Times New Roman" w:hAnsi="Times New Roman" w:cs="Times New Roman"/>
          <w:i/>
          <w:sz w:val="28"/>
          <w:szCs w:val="28"/>
        </w:rPr>
        <w:t>.</w:t>
      </w:r>
      <w:r w:rsidR="00814FC8" w:rsidRPr="0097440D">
        <w:rPr>
          <w:rFonts w:ascii="Times New Roman" w:hAnsi="Times New Roman" w:cs="Times New Roman"/>
          <w:sz w:val="28"/>
          <w:szCs w:val="28"/>
        </w:rPr>
        <w:t>;</w:t>
      </w:r>
    </w:p>
    <w:p w:rsidR="00A059F5" w:rsidRPr="00A059F5" w:rsidRDefault="00A059F5" w:rsidP="00E71D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3FA9" w:rsidRPr="00E71D5E" w:rsidRDefault="00B63FA9" w:rsidP="00777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D5E">
        <w:rPr>
          <w:rFonts w:ascii="Times New Roman" w:hAnsi="Times New Roman" w:cs="Times New Roman"/>
          <w:sz w:val="28"/>
          <w:szCs w:val="28"/>
        </w:rPr>
        <w:tab/>
      </w:r>
      <w:r w:rsidR="005C4A40" w:rsidRPr="00E71D5E">
        <w:rPr>
          <w:rFonts w:ascii="Times New Roman" w:hAnsi="Times New Roman" w:cs="Times New Roman"/>
          <w:sz w:val="28"/>
          <w:szCs w:val="28"/>
        </w:rPr>
        <w:t xml:space="preserve">- </w:t>
      </w:r>
      <w:r w:rsidRPr="00E71D5E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</w:t>
      </w:r>
      <w:r w:rsidR="00814FC8" w:rsidRPr="00E71D5E">
        <w:rPr>
          <w:rFonts w:ascii="Times New Roman" w:hAnsi="Times New Roman" w:cs="Times New Roman"/>
          <w:sz w:val="28"/>
          <w:szCs w:val="28"/>
        </w:rPr>
        <w:t>оддерживающие ее существование:</w:t>
      </w:r>
    </w:p>
    <w:p w:rsidR="00755B76" w:rsidRPr="00755B76" w:rsidRDefault="00B63FA9" w:rsidP="009B1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D5E">
        <w:rPr>
          <w:rFonts w:ascii="Times New Roman" w:hAnsi="Times New Roman" w:cs="Times New Roman"/>
          <w:sz w:val="28"/>
          <w:szCs w:val="28"/>
        </w:rPr>
        <w:tab/>
      </w:r>
      <w:r w:rsidR="00755B76" w:rsidRPr="00755B76">
        <w:rPr>
          <w:rFonts w:ascii="Times New Roman" w:hAnsi="Times New Roman" w:cs="Times New Roman"/>
          <w:sz w:val="28"/>
          <w:szCs w:val="28"/>
        </w:rPr>
        <w:t>результаты проведенного мониторинга и анализа экономической эффективности малых форм хозяйствования показали, что  регулярный рост цен на услуги подрядных организаций по строительству, реконструкции, ремонту производственных помещений, а также цен на высокотехнологичное оборудование</w:t>
      </w:r>
      <w:r w:rsidR="00CD57A4">
        <w:rPr>
          <w:rFonts w:ascii="Times New Roman" w:hAnsi="Times New Roman" w:cs="Times New Roman"/>
          <w:sz w:val="28"/>
          <w:szCs w:val="28"/>
        </w:rPr>
        <w:t>,</w:t>
      </w:r>
      <w:r w:rsidR="00755B76" w:rsidRPr="00755B7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CD57A4">
        <w:rPr>
          <w:rFonts w:ascii="Times New Roman" w:hAnsi="Times New Roman" w:cs="Times New Roman"/>
          <w:sz w:val="28"/>
          <w:szCs w:val="28"/>
        </w:rPr>
        <w:t>е</w:t>
      </w:r>
      <w:r w:rsidR="00755B76" w:rsidRPr="00755B76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CD57A4">
        <w:rPr>
          <w:rFonts w:ascii="Times New Roman" w:hAnsi="Times New Roman" w:cs="Times New Roman"/>
          <w:sz w:val="28"/>
          <w:szCs w:val="28"/>
        </w:rPr>
        <w:t>е</w:t>
      </w:r>
      <w:r w:rsidR="00755B76" w:rsidRPr="00755B76">
        <w:rPr>
          <w:rFonts w:ascii="Times New Roman" w:hAnsi="Times New Roman" w:cs="Times New Roman"/>
          <w:sz w:val="28"/>
          <w:szCs w:val="28"/>
        </w:rPr>
        <w:t xml:space="preserve"> став</w:t>
      </w:r>
      <w:r w:rsidR="00CD57A4">
        <w:rPr>
          <w:rFonts w:ascii="Times New Roman" w:hAnsi="Times New Roman" w:cs="Times New Roman"/>
          <w:sz w:val="28"/>
          <w:szCs w:val="28"/>
        </w:rPr>
        <w:t>ки</w:t>
      </w:r>
      <w:r w:rsidR="00755B76" w:rsidRPr="00755B76">
        <w:rPr>
          <w:rFonts w:ascii="Times New Roman" w:hAnsi="Times New Roman" w:cs="Times New Roman"/>
          <w:sz w:val="28"/>
          <w:szCs w:val="28"/>
        </w:rPr>
        <w:t xml:space="preserve"> по кредитам не позволяют </w:t>
      </w:r>
      <w:r w:rsidR="00661495">
        <w:rPr>
          <w:rFonts w:ascii="Times New Roman" w:hAnsi="Times New Roman" w:cs="Times New Roman"/>
          <w:sz w:val="28"/>
          <w:szCs w:val="28"/>
        </w:rPr>
        <w:t>К</w:t>
      </w:r>
      <w:r w:rsidR="00755B76" w:rsidRPr="00755B76">
        <w:rPr>
          <w:rFonts w:ascii="Times New Roman" w:hAnsi="Times New Roman" w:cs="Times New Roman"/>
          <w:sz w:val="28"/>
          <w:szCs w:val="28"/>
        </w:rPr>
        <w:t>ооперативам расширять материально-техническую баз</w:t>
      </w:r>
      <w:r w:rsidR="00CD57A4">
        <w:rPr>
          <w:rFonts w:ascii="Times New Roman" w:hAnsi="Times New Roman" w:cs="Times New Roman"/>
          <w:sz w:val="28"/>
          <w:szCs w:val="28"/>
        </w:rPr>
        <w:t>у</w:t>
      </w:r>
      <w:r w:rsidR="00755B76">
        <w:rPr>
          <w:rFonts w:ascii="Times New Roman" w:hAnsi="Times New Roman" w:cs="Times New Roman"/>
          <w:sz w:val="28"/>
          <w:szCs w:val="28"/>
        </w:rPr>
        <w:t>.</w:t>
      </w:r>
    </w:p>
    <w:p w:rsidR="001D054B" w:rsidRDefault="00755B76" w:rsidP="00290A1D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55B76">
        <w:rPr>
          <w:sz w:val="28"/>
          <w:szCs w:val="28"/>
        </w:rPr>
        <w:t xml:space="preserve">По мнению регулирующего органа, данный вид поддержки </w:t>
      </w:r>
      <w:r w:rsidR="00661495">
        <w:rPr>
          <w:sz w:val="28"/>
          <w:szCs w:val="28"/>
        </w:rPr>
        <w:t>К</w:t>
      </w:r>
      <w:r w:rsidRPr="00755B76">
        <w:rPr>
          <w:sz w:val="28"/>
          <w:szCs w:val="28"/>
        </w:rPr>
        <w:t>ооперативов способствует внедрению но</w:t>
      </w:r>
      <w:bookmarkStart w:id="0" w:name="_GoBack"/>
      <w:bookmarkEnd w:id="0"/>
      <w:r w:rsidRPr="00755B76">
        <w:rPr>
          <w:sz w:val="28"/>
          <w:szCs w:val="28"/>
        </w:rPr>
        <w:t xml:space="preserve">вых технологий и созданию высокопроизводительных рабочих мест, строительству, реконструкции, модернизации или </w:t>
      </w:r>
      <w:r w:rsidR="00CD57A4">
        <w:rPr>
          <w:sz w:val="28"/>
          <w:szCs w:val="28"/>
        </w:rPr>
        <w:t>укреплению</w:t>
      </w:r>
      <w:r w:rsidRPr="00755B76">
        <w:rPr>
          <w:sz w:val="28"/>
          <w:szCs w:val="28"/>
        </w:rPr>
        <w:t xml:space="preserve"> материально-технической базы</w:t>
      </w:r>
      <w:r>
        <w:rPr>
          <w:sz w:val="28"/>
          <w:szCs w:val="28"/>
        </w:rPr>
        <w:t xml:space="preserve">, а также </w:t>
      </w:r>
      <w:r w:rsidRPr="00755B76">
        <w:rPr>
          <w:sz w:val="28"/>
          <w:szCs w:val="28"/>
        </w:rPr>
        <w:t>созданию условий для устойчивого развит</w:t>
      </w:r>
      <w:r w:rsidRPr="004E3C6E">
        <w:rPr>
          <w:sz w:val="28"/>
          <w:szCs w:val="28"/>
        </w:rPr>
        <w:t>ия и освоения сельских территорий</w:t>
      </w:r>
      <w:r w:rsidR="00CD57A4">
        <w:rPr>
          <w:sz w:val="28"/>
          <w:szCs w:val="28"/>
        </w:rPr>
        <w:t>,</w:t>
      </w:r>
      <w:r w:rsidRPr="004E3C6E">
        <w:rPr>
          <w:sz w:val="28"/>
          <w:szCs w:val="28"/>
        </w:rPr>
        <w:t xml:space="preserve"> и созданию</w:t>
      </w:r>
      <w:r w:rsidRPr="004E3C6E">
        <w:t xml:space="preserve"> </w:t>
      </w:r>
      <w:r>
        <w:rPr>
          <w:sz w:val="28"/>
          <w:szCs w:val="28"/>
        </w:rPr>
        <w:t>новых постоянных рабочих мест.</w:t>
      </w:r>
      <w:r w:rsidR="001D054B">
        <w:rPr>
          <w:sz w:val="28"/>
          <w:szCs w:val="28"/>
        </w:rPr>
        <w:tab/>
      </w:r>
      <w:r w:rsidR="00D22BF2">
        <w:rPr>
          <w:sz w:val="28"/>
          <w:szCs w:val="28"/>
        </w:rPr>
        <w:t>На д</w:t>
      </w:r>
      <w:r w:rsidR="001D054B">
        <w:rPr>
          <w:sz w:val="28"/>
          <w:szCs w:val="28"/>
        </w:rPr>
        <w:t xml:space="preserve">анный вид поддержки </w:t>
      </w:r>
      <w:r w:rsidR="00D22BF2">
        <w:rPr>
          <w:sz w:val="28"/>
          <w:szCs w:val="28"/>
        </w:rPr>
        <w:t xml:space="preserve">за </w:t>
      </w:r>
      <w:r w:rsidR="001D054B">
        <w:rPr>
          <w:sz w:val="28"/>
          <w:szCs w:val="28"/>
        </w:rPr>
        <w:t>последни</w:t>
      </w:r>
      <w:r w:rsidR="00D22BF2">
        <w:rPr>
          <w:sz w:val="28"/>
          <w:szCs w:val="28"/>
        </w:rPr>
        <w:t>е</w:t>
      </w:r>
      <w:r w:rsidR="001D054B">
        <w:rPr>
          <w:sz w:val="28"/>
          <w:szCs w:val="28"/>
        </w:rPr>
        <w:t xml:space="preserve"> 2 </w:t>
      </w:r>
      <w:r w:rsidR="00D22BF2">
        <w:rPr>
          <w:sz w:val="28"/>
          <w:szCs w:val="28"/>
        </w:rPr>
        <w:t>года</w:t>
      </w:r>
      <w:r w:rsidR="001D054B">
        <w:rPr>
          <w:sz w:val="28"/>
          <w:szCs w:val="28"/>
        </w:rPr>
        <w:t xml:space="preserve"> </w:t>
      </w:r>
      <w:r w:rsidR="00D22BF2">
        <w:rPr>
          <w:sz w:val="28"/>
          <w:szCs w:val="28"/>
        </w:rPr>
        <w:t>подавали</w:t>
      </w:r>
      <w:r w:rsidR="001D054B">
        <w:rPr>
          <w:sz w:val="28"/>
          <w:szCs w:val="28"/>
        </w:rPr>
        <w:t xml:space="preserve"> </w:t>
      </w:r>
      <w:r w:rsidR="00D22BF2">
        <w:rPr>
          <w:sz w:val="28"/>
          <w:szCs w:val="28"/>
        </w:rPr>
        <w:t>документы два</w:t>
      </w:r>
      <w:r w:rsidR="001D054B">
        <w:rPr>
          <w:sz w:val="28"/>
          <w:szCs w:val="28"/>
        </w:rPr>
        <w:t xml:space="preserve"> Кооператива.</w:t>
      </w:r>
    </w:p>
    <w:p w:rsidR="00755B76" w:rsidRDefault="001D054B" w:rsidP="001D05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55B76" w:rsidRPr="00E875E6">
        <w:rPr>
          <w:sz w:val="28"/>
          <w:szCs w:val="28"/>
        </w:rPr>
        <w:t>Целевые значения индикаторов по годам:</w:t>
      </w:r>
    </w:p>
    <w:p w:rsidR="00755B76" w:rsidRDefault="00755B76" w:rsidP="00755B76">
      <w:pPr>
        <w:pStyle w:val="ConsPlusNormal"/>
        <w:ind w:firstLine="539"/>
        <w:jc w:val="both"/>
      </w:pPr>
      <w:r>
        <w:tab/>
        <w:t>создание</w:t>
      </w:r>
      <w:r w:rsidRPr="0069521D">
        <w:t xml:space="preserve"> </w:t>
      </w:r>
      <w:r>
        <w:t xml:space="preserve">дополнительных </w:t>
      </w:r>
      <w:r w:rsidRPr="0069521D">
        <w:t>рабочих мест</w:t>
      </w:r>
      <w:r w:rsidR="008F695E" w:rsidRPr="008F695E">
        <w:t xml:space="preserve"> </w:t>
      </w:r>
      <w:r w:rsidR="008F695E" w:rsidRPr="008F695E">
        <w:rPr>
          <w:i/>
        </w:rPr>
        <w:t>(целевые индикаторы берутся расчетно от суммы предусмотренных лимитов)</w:t>
      </w:r>
      <w:r>
        <w:t>:</w:t>
      </w:r>
      <w:r w:rsidRPr="0069521D">
        <w:t xml:space="preserve">         </w:t>
      </w:r>
    </w:p>
    <w:p w:rsidR="00755B76" w:rsidRPr="0069521D" w:rsidRDefault="00755B76" w:rsidP="00755B76">
      <w:pPr>
        <w:pStyle w:val="ConsPlusNormal"/>
        <w:ind w:firstLine="539"/>
        <w:jc w:val="both"/>
      </w:pPr>
      <w:r w:rsidRPr="0069521D">
        <w:t xml:space="preserve">       </w:t>
      </w:r>
      <w:r>
        <w:t xml:space="preserve"> </w:t>
      </w:r>
      <w:r>
        <w:tab/>
      </w:r>
      <w:r w:rsidRPr="0069521D">
        <w:t xml:space="preserve">2019 г. – </w:t>
      </w:r>
      <w:r>
        <w:t>3</w:t>
      </w:r>
      <w:r w:rsidRPr="0069521D">
        <w:t xml:space="preserve"> ед.;</w:t>
      </w:r>
    </w:p>
    <w:p w:rsidR="00755B76" w:rsidRPr="0069521D" w:rsidRDefault="00755B76" w:rsidP="00755B76">
      <w:pPr>
        <w:pStyle w:val="ConsPlusNormal"/>
        <w:ind w:firstLine="539"/>
      </w:pPr>
      <w:r w:rsidRPr="0069521D">
        <w:t xml:space="preserve">       </w:t>
      </w:r>
      <w:r>
        <w:tab/>
      </w:r>
      <w:r w:rsidRPr="0069521D">
        <w:t xml:space="preserve">2020 г. – </w:t>
      </w:r>
      <w:r>
        <w:t>4</w:t>
      </w:r>
      <w:r w:rsidRPr="0069521D">
        <w:t xml:space="preserve"> ед.;</w:t>
      </w:r>
    </w:p>
    <w:p w:rsidR="00755B76" w:rsidRPr="0069521D" w:rsidRDefault="00755B76" w:rsidP="00755B76">
      <w:pPr>
        <w:pStyle w:val="ConsPlusNormal"/>
        <w:ind w:firstLine="539"/>
      </w:pPr>
      <w:r>
        <w:t xml:space="preserve">        </w:t>
      </w:r>
      <w:r>
        <w:tab/>
      </w:r>
      <w:r w:rsidRPr="0069521D">
        <w:t xml:space="preserve">2021 г. – </w:t>
      </w:r>
      <w:r>
        <w:t>6</w:t>
      </w:r>
      <w:r w:rsidRPr="0069521D">
        <w:t xml:space="preserve"> ед.</w:t>
      </w:r>
      <w:r>
        <w:t>;</w:t>
      </w:r>
    </w:p>
    <w:p w:rsidR="00755B76" w:rsidRPr="00E875E6" w:rsidRDefault="00755B76" w:rsidP="00755B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75E6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сельскохозяйственной </w:t>
      </w:r>
      <w:r w:rsidRPr="00E875E6">
        <w:rPr>
          <w:sz w:val="28"/>
          <w:szCs w:val="28"/>
        </w:rPr>
        <w:t>продукции</w:t>
      </w:r>
      <w:r>
        <w:rPr>
          <w:sz w:val="28"/>
          <w:szCs w:val="28"/>
        </w:rPr>
        <w:t>,</w:t>
      </w:r>
      <w:r w:rsidRPr="00E87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реализуемой  </w:t>
      </w:r>
      <w:r w:rsidRPr="00755B76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ми</w:t>
      </w:r>
      <w:r w:rsidRPr="00755B76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ми</w:t>
      </w:r>
      <w:r w:rsidRPr="00755B76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8F695E">
        <w:rPr>
          <w:sz w:val="28"/>
          <w:szCs w:val="28"/>
        </w:rPr>
        <w:t xml:space="preserve"> </w:t>
      </w:r>
      <w:r w:rsidR="008F695E" w:rsidRPr="008F695E">
        <w:rPr>
          <w:i/>
          <w:sz w:val="28"/>
          <w:szCs w:val="28"/>
        </w:rPr>
        <w:t>(данные целевые индикаторы установлены для всех регионов Мин</w:t>
      </w:r>
      <w:r w:rsidR="008F695E">
        <w:rPr>
          <w:i/>
          <w:sz w:val="28"/>
          <w:szCs w:val="28"/>
        </w:rPr>
        <w:t xml:space="preserve">истерством </w:t>
      </w:r>
      <w:r w:rsidR="008F695E" w:rsidRPr="008F695E">
        <w:rPr>
          <w:i/>
          <w:sz w:val="28"/>
          <w:szCs w:val="28"/>
        </w:rPr>
        <w:t>сель</w:t>
      </w:r>
      <w:r w:rsidR="008F695E">
        <w:rPr>
          <w:i/>
          <w:sz w:val="28"/>
          <w:szCs w:val="28"/>
        </w:rPr>
        <w:t xml:space="preserve">ского </w:t>
      </w:r>
      <w:r w:rsidR="008F695E" w:rsidRPr="008F695E">
        <w:rPr>
          <w:i/>
          <w:sz w:val="28"/>
          <w:szCs w:val="28"/>
        </w:rPr>
        <w:t>хоз</w:t>
      </w:r>
      <w:r w:rsidR="008F695E">
        <w:rPr>
          <w:i/>
          <w:sz w:val="28"/>
          <w:szCs w:val="28"/>
        </w:rPr>
        <w:t>яйства</w:t>
      </w:r>
      <w:r w:rsidR="008F695E" w:rsidRPr="008F695E">
        <w:rPr>
          <w:i/>
          <w:sz w:val="28"/>
          <w:szCs w:val="28"/>
        </w:rPr>
        <w:t xml:space="preserve"> РФ)</w:t>
      </w:r>
      <w:r>
        <w:rPr>
          <w:sz w:val="28"/>
          <w:szCs w:val="28"/>
        </w:rPr>
        <w:t>:</w:t>
      </w:r>
    </w:p>
    <w:p w:rsidR="00755B76" w:rsidRPr="00E875E6" w:rsidRDefault="00755B76" w:rsidP="00755B7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 xml:space="preserve"> к 2018 году;</w:t>
      </w:r>
    </w:p>
    <w:p w:rsidR="00755B76" w:rsidRPr="00E875E6" w:rsidRDefault="00755B76" w:rsidP="00755B76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F695E" w:rsidRDefault="00755B76" w:rsidP="008F69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 w:rsidR="008F695E">
        <w:rPr>
          <w:sz w:val="28"/>
          <w:szCs w:val="28"/>
        </w:rPr>
        <w:t>.</w:t>
      </w:r>
    </w:p>
    <w:p w:rsidR="00A059F5" w:rsidRDefault="00A059F5" w:rsidP="008F695E">
      <w:pPr>
        <w:rPr>
          <w:sz w:val="28"/>
          <w:szCs w:val="28"/>
        </w:rPr>
      </w:pPr>
    </w:p>
    <w:p w:rsidR="00BC09AB" w:rsidRDefault="00E809CC" w:rsidP="008F69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55B76" w:rsidRPr="00755B76">
        <w:rPr>
          <w:sz w:val="28"/>
          <w:szCs w:val="28"/>
        </w:rPr>
        <w:t xml:space="preserve">Максимальный размер гранта в расчете на один Кооператив составляет 70 </w:t>
      </w:r>
      <w:proofErr w:type="gramStart"/>
      <w:r w:rsidR="00755B76" w:rsidRPr="00755B76">
        <w:rPr>
          <w:sz w:val="28"/>
          <w:szCs w:val="28"/>
        </w:rPr>
        <w:t>млн</w:t>
      </w:r>
      <w:proofErr w:type="gramEnd"/>
      <w:r w:rsidR="00755B76" w:rsidRPr="00755B76">
        <w:rPr>
          <w:sz w:val="28"/>
          <w:szCs w:val="28"/>
        </w:rPr>
        <w:t xml:space="preserve"> рублей, но не более 60 процентов затрат, указанных в плане расходов</w:t>
      </w:r>
      <w:r w:rsidR="00BC09AB">
        <w:rPr>
          <w:sz w:val="28"/>
          <w:szCs w:val="28"/>
        </w:rPr>
        <w:t>;</w:t>
      </w:r>
    </w:p>
    <w:p w:rsidR="00BC09AB" w:rsidRDefault="00BC09AB" w:rsidP="00BC09A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C09AB">
        <w:rPr>
          <w:sz w:val="28"/>
          <w:szCs w:val="28"/>
        </w:rPr>
        <w:lastRenderedPageBreak/>
        <w:t xml:space="preserve">для получения гранта </w:t>
      </w:r>
      <w:r w:rsidR="00CD57A4">
        <w:rPr>
          <w:sz w:val="28"/>
          <w:szCs w:val="28"/>
        </w:rPr>
        <w:t xml:space="preserve">Кооператив </w:t>
      </w:r>
      <w:r w:rsidRPr="00BC09AB">
        <w:rPr>
          <w:sz w:val="28"/>
          <w:szCs w:val="28"/>
        </w:rPr>
        <w:t>должен иметь на расчетном счете не менее 40 процентов собственных сре</w:t>
      </w:r>
      <w:proofErr w:type="gramStart"/>
      <w:r w:rsidRPr="00BC09AB">
        <w:rPr>
          <w:sz w:val="28"/>
          <w:szCs w:val="28"/>
        </w:rPr>
        <w:t>дств дл</w:t>
      </w:r>
      <w:proofErr w:type="gramEnd"/>
      <w:r w:rsidRPr="00BC09AB">
        <w:rPr>
          <w:sz w:val="28"/>
          <w:szCs w:val="28"/>
        </w:rPr>
        <w:t>я обеспечения софинансирования затрат, указанных в плане расходов.</w:t>
      </w:r>
    </w:p>
    <w:p w:rsidR="0045243A" w:rsidRPr="0045243A" w:rsidRDefault="0045243A" w:rsidP="00BC09A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3A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Кооператив</w:t>
      </w:r>
      <w:r w:rsidRPr="0045243A">
        <w:rPr>
          <w:rFonts w:ascii="Times New Roman" w:hAnsi="Times New Roman" w:cs="Times New Roman"/>
          <w:sz w:val="28"/>
          <w:szCs w:val="28"/>
        </w:rPr>
        <w:t xml:space="preserve"> должен объединять не менее 10 сельскохозяйственных товаропроизводителей на правах членов кооператива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9AB" w:rsidRPr="00BC09AB" w:rsidRDefault="00BC09AB" w:rsidP="00BC09A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AB">
        <w:rPr>
          <w:rFonts w:ascii="Times New Roman" w:hAnsi="Times New Roman" w:cs="Times New Roman"/>
          <w:sz w:val="28"/>
          <w:szCs w:val="28"/>
        </w:rPr>
        <w:t>создать в году получения гранта рабочие места и принять на него по трудовому договору работник</w:t>
      </w:r>
      <w:r w:rsidR="00CD57A4">
        <w:rPr>
          <w:rFonts w:ascii="Times New Roman" w:hAnsi="Times New Roman" w:cs="Times New Roman"/>
          <w:sz w:val="28"/>
          <w:szCs w:val="28"/>
        </w:rPr>
        <w:t>ов</w:t>
      </w:r>
      <w:r w:rsidRPr="00BC09AB">
        <w:rPr>
          <w:rFonts w:ascii="Times New Roman" w:hAnsi="Times New Roman" w:cs="Times New Roman"/>
          <w:sz w:val="28"/>
          <w:szCs w:val="28"/>
        </w:rPr>
        <w:t xml:space="preserve"> в количестве:</w:t>
      </w:r>
    </w:p>
    <w:p w:rsidR="00BC09AB" w:rsidRPr="00BC09AB" w:rsidRDefault="00BC09AB" w:rsidP="00BC09AB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bookmarkStart w:id="1" w:name="sub_111111"/>
      <w:r>
        <w:rPr>
          <w:sz w:val="28"/>
          <w:szCs w:val="28"/>
        </w:rPr>
        <w:tab/>
        <w:t xml:space="preserve">- </w:t>
      </w:r>
      <w:r w:rsidRPr="00BC09AB">
        <w:rPr>
          <w:sz w:val="28"/>
          <w:szCs w:val="28"/>
        </w:rPr>
        <w:t xml:space="preserve">2 человека - при получении гранта в сумме до 5 000 </w:t>
      </w:r>
      <w:r>
        <w:rPr>
          <w:sz w:val="28"/>
          <w:szCs w:val="28"/>
        </w:rPr>
        <w:t>тыс.</w:t>
      </w:r>
      <w:r w:rsidRPr="00BC09AB">
        <w:rPr>
          <w:sz w:val="28"/>
          <w:szCs w:val="28"/>
        </w:rPr>
        <w:t xml:space="preserve"> рублей включительно;</w:t>
      </w:r>
    </w:p>
    <w:p w:rsidR="00BC09AB" w:rsidRPr="00BC09AB" w:rsidRDefault="00BC09AB" w:rsidP="00BC09AB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bookmarkStart w:id="2" w:name="sub_111112"/>
      <w:bookmarkEnd w:id="1"/>
      <w:r>
        <w:rPr>
          <w:sz w:val="28"/>
          <w:szCs w:val="28"/>
        </w:rPr>
        <w:tab/>
        <w:t xml:space="preserve">- </w:t>
      </w:r>
      <w:r w:rsidRPr="00BC09AB">
        <w:rPr>
          <w:sz w:val="28"/>
          <w:szCs w:val="28"/>
        </w:rPr>
        <w:t xml:space="preserve">4 человека  -  при  получении  гранта в сумме от 5 000 </w:t>
      </w:r>
      <w:r>
        <w:rPr>
          <w:sz w:val="28"/>
          <w:szCs w:val="28"/>
        </w:rPr>
        <w:t>тыс.</w:t>
      </w:r>
      <w:r w:rsidRPr="00BC09AB">
        <w:rPr>
          <w:sz w:val="28"/>
          <w:szCs w:val="28"/>
        </w:rPr>
        <w:t xml:space="preserve"> рублей </w:t>
      </w:r>
      <w:r w:rsidRPr="00BC09AB">
        <w:rPr>
          <w:sz w:val="28"/>
          <w:szCs w:val="28"/>
        </w:rPr>
        <w:br/>
        <w:t xml:space="preserve">до 10 </w:t>
      </w:r>
      <w:proofErr w:type="gramStart"/>
      <w:r>
        <w:rPr>
          <w:sz w:val="28"/>
          <w:szCs w:val="28"/>
        </w:rPr>
        <w:t>млн</w:t>
      </w:r>
      <w:proofErr w:type="gramEnd"/>
      <w:r w:rsidRPr="00BC09AB">
        <w:rPr>
          <w:sz w:val="28"/>
          <w:szCs w:val="28"/>
        </w:rPr>
        <w:t xml:space="preserve"> рублей включительно;</w:t>
      </w:r>
    </w:p>
    <w:p w:rsidR="00BC09AB" w:rsidRPr="00BC09AB" w:rsidRDefault="00BC09AB" w:rsidP="00BC09AB">
      <w:pPr>
        <w:shd w:val="clear" w:color="auto" w:fill="FFFFFF" w:themeFill="background1"/>
        <w:ind w:left="360"/>
        <w:jc w:val="both"/>
        <w:rPr>
          <w:sz w:val="28"/>
          <w:szCs w:val="28"/>
        </w:rPr>
      </w:pPr>
      <w:bookmarkStart w:id="3" w:name="sub_111113"/>
      <w:bookmarkEnd w:id="2"/>
      <w:r>
        <w:rPr>
          <w:sz w:val="28"/>
          <w:szCs w:val="28"/>
        </w:rPr>
        <w:tab/>
        <w:t xml:space="preserve">- </w:t>
      </w:r>
      <w:r w:rsidRPr="00BC09AB">
        <w:rPr>
          <w:sz w:val="28"/>
          <w:szCs w:val="28"/>
        </w:rPr>
        <w:t xml:space="preserve">6 человек  -  при  получении  гранта свыше 10 </w:t>
      </w:r>
      <w:proofErr w:type="gramStart"/>
      <w:r>
        <w:rPr>
          <w:sz w:val="28"/>
          <w:szCs w:val="28"/>
        </w:rPr>
        <w:t>млн</w:t>
      </w:r>
      <w:proofErr w:type="gramEnd"/>
      <w:r w:rsidRPr="00BC09AB">
        <w:rPr>
          <w:sz w:val="28"/>
          <w:szCs w:val="28"/>
        </w:rPr>
        <w:t xml:space="preserve"> рублей</w:t>
      </w:r>
      <w:r w:rsidR="000D66B4">
        <w:rPr>
          <w:sz w:val="28"/>
          <w:szCs w:val="28"/>
        </w:rPr>
        <w:t>.</w:t>
      </w:r>
    </w:p>
    <w:bookmarkEnd w:id="3"/>
    <w:p w:rsidR="00755B76" w:rsidRDefault="00755B76" w:rsidP="00755B76">
      <w:pPr>
        <w:ind w:firstLine="539"/>
        <w:jc w:val="both"/>
        <w:rPr>
          <w:sz w:val="28"/>
          <w:szCs w:val="28"/>
        </w:rPr>
      </w:pPr>
      <w:r w:rsidRPr="00755B76">
        <w:rPr>
          <w:sz w:val="28"/>
          <w:szCs w:val="28"/>
        </w:rPr>
        <w:t xml:space="preserve"> </w:t>
      </w:r>
      <w:r w:rsidR="000D66B4">
        <w:rPr>
          <w:sz w:val="28"/>
          <w:szCs w:val="28"/>
        </w:rPr>
        <w:t>Размер гранта</w:t>
      </w:r>
      <w:r w:rsidRPr="00BC09AB">
        <w:rPr>
          <w:sz w:val="28"/>
          <w:szCs w:val="28"/>
        </w:rPr>
        <w:t xml:space="preserve"> определяется конкурсной комиссией по отбору </w:t>
      </w:r>
      <w:r w:rsidR="009223AD">
        <w:rPr>
          <w:rStyle w:val="af"/>
          <w:b w:val="0"/>
          <w:bCs/>
          <w:color w:val="auto"/>
          <w:sz w:val="28"/>
          <w:szCs w:val="28"/>
        </w:rPr>
        <w:t>К</w:t>
      </w:r>
      <w:r w:rsidR="00BC09AB" w:rsidRPr="00BC09AB">
        <w:rPr>
          <w:rStyle w:val="af"/>
          <w:b w:val="0"/>
          <w:bCs/>
          <w:color w:val="auto"/>
          <w:sz w:val="28"/>
          <w:szCs w:val="28"/>
        </w:rPr>
        <w:t>ооперативов</w:t>
      </w:r>
      <w:r w:rsidRPr="00BC09AB">
        <w:rPr>
          <w:sz w:val="28"/>
          <w:szCs w:val="28"/>
        </w:rPr>
        <w:t>, с учетом</w:t>
      </w:r>
      <w:r w:rsidR="00BC09AB" w:rsidRPr="00BC09AB">
        <w:rPr>
          <w:sz w:val="28"/>
          <w:szCs w:val="28"/>
        </w:rPr>
        <w:t xml:space="preserve"> его</w:t>
      </w:r>
      <w:r w:rsidRPr="00BC09AB">
        <w:rPr>
          <w:sz w:val="28"/>
          <w:szCs w:val="28"/>
        </w:rPr>
        <w:t xml:space="preserve"> собственных средств </w:t>
      </w:r>
      <w:r w:rsidR="00BC09AB">
        <w:rPr>
          <w:sz w:val="28"/>
          <w:szCs w:val="28"/>
        </w:rPr>
        <w:t>и плана расходов</w:t>
      </w:r>
      <w:r w:rsidRPr="00755B76">
        <w:rPr>
          <w:sz w:val="28"/>
          <w:szCs w:val="28"/>
        </w:rPr>
        <w:t>.</w:t>
      </w:r>
    </w:p>
    <w:p w:rsidR="00755B76" w:rsidRPr="007E38AB" w:rsidRDefault="00D22BF2" w:rsidP="00755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gramStart"/>
      <w:r w:rsidR="00755B76" w:rsidRPr="0069521D">
        <w:rPr>
          <w:sz w:val="28"/>
          <w:szCs w:val="28"/>
        </w:rPr>
        <w:t>Бюджетные ассигнования на осуществление расходов, связанных с принятием предлаг</w:t>
      </w:r>
      <w:r w:rsidR="00755B76">
        <w:rPr>
          <w:sz w:val="28"/>
          <w:szCs w:val="28"/>
        </w:rPr>
        <w:t xml:space="preserve">аемого правового регулирования, </w:t>
      </w:r>
      <w:r w:rsidR="00755B76" w:rsidRPr="008A544F">
        <w:rPr>
          <w:sz w:val="28"/>
          <w:szCs w:val="28"/>
        </w:rPr>
        <w:t xml:space="preserve">предусмотрены </w:t>
      </w:r>
      <w:r w:rsidR="00755B76" w:rsidRPr="008A544F">
        <w:rPr>
          <w:rFonts w:eastAsiaTheme="minorHAnsi"/>
          <w:sz w:val="28"/>
          <w:szCs w:val="28"/>
          <w:lang w:eastAsia="en-US"/>
        </w:rPr>
        <w:t xml:space="preserve">Законом Республики Северная Осетия-Алания от 26.12.2018 </w:t>
      </w:r>
      <w:r w:rsidR="00755B76">
        <w:rPr>
          <w:rFonts w:eastAsiaTheme="minorHAnsi"/>
          <w:sz w:val="28"/>
          <w:szCs w:val="28"/>
          <w:lang w:eastAsia="en-US"/>
        </w:rPr>
        <w:t>№</w:t>
      </w:r>
      <w:r w:rsidR="00755B76" w:rsidRPr="008A544F">
        <w:rPr>
          <w:rFonts w:eastAsiaTheme="minorHAnsi"/>
          <w:sz w:val="28"/>
          <w:szCs w:val="28"/>
          <w:lang w:eastAsia="en-US"/>
        </w:rPr>
        <w:t xml:space="preserve"> 99-РЗ</w:t>
      </w:r>
      <w:r w:rsidR="00755B76">
        <w:rPr>
          <w:rFonts w:eastAsiaTheme="minorHAnsi"/>
          <w:sz w:val="28"/>
          <w:szCs w:val="28"/>
          <w:lang w:eastAsia="en-US"/>
        </w:rPr>
        <w:t xml:space="preserve"> «</w:t>
      </w:r>
      <w:r w:rsidR="00755B76" w:rsidRPr="008A544F">
        <w:rPr>
          <w:rFonts w:eastAsiaTheme="minorHAnsi"/>
          <w:sz w:val="28"/>
          <w:szCs w:val="28"/>
          <w:lang w:eastAsia="en-US"/>
        </w:rPr>
        <w:t>О республиканском бюджете Республики Северная Осетия-Алания на 2019 год и на плановый период 2020 и 2021 годов</w:t>
      </w:r>
      <w:r w:rsidR="00755B76">
        <w:rPr>
          <w:rFonts w:eastAsiaTheme="minorHAnsi"/>
          <w:sz w:val="28"/>
          <w:szCs w:val="28"/>
          <w:lang w:eastAsia="en-US"/>
        </w:rPr>
        <w:t xml:space="preserve">» </w:t>
      </w:r>
      <w:r w:rsidR="00755B76" w:rsidRPr="0069521D">
        <w:rPr>
          <w:sz w:val="28"/>
          <w:szCs w:val="28"/>
        </w:rPr>
        <w:t xml:space="preserve">в </w:t>
      </w:r>
      <w:r w:rsidR="00755B76" w:rsidRPr="007E38AB">
        <w:rPr>
          <w:sz w:val="28"/>
          <w:szCs w:val="28"/>
        </w:rPr>
        <w:t xml:space="preserve">размере </w:t>
      </w:r>
      <w:r w:rsidR="00BC09AB">
        <w:rPr>
          <w:sz w:val="28"/>
          <w:szCs w:val="28"/>
        </w:rPr>
        <w:t>26881,7</w:t>
      </w:r>
      <w:r w:rsidR="00755B76">
        <w:rPr>
          <w:sz w:val="28"/>
          <w:szCs w:val="28"/>
        </w:rPr>
        <w:t xml:space="preserve"> </w:t>
      </w:r>
      <w:r w:rsidR="00755B76" w:rsidRPr="007E38AB">
        <w:rPr>
          <w:sz w:val="28"/>
          <w:szCs w:val="28"/>
        </w:rPr>
        <w:t xml:space="preserve">тыс. рублей, в том числе за счет средств федерального бюджета – </w:t>
      </w:r>
      <w:r w:rsidR="00260C68">
        <w:rPr>
          <w:sz w:val="28"/>
          <w:szCs w:val="28"/>
        </w:rPr>
        <w:t>25 000</w:t>
      </w:r>
      <w:r w:rsidR="00755B76" w:rsidRPr="007E38AB">
        <w:rPr>
          <w:sz w:val="28"/>
          <w:szCs w:val="28"/>
        </w:rPr>
        <w:t xml:space="preserve"> тыс. рублей, за счет средств республиканского бюджета </w:t>
      </w:r>
      <w:r w:rsidR="00755B76">
        <w:rPr>
          <w:sz w:val="28"/>
          <w:szCs w:val="28"/>
        </w:rPr>
        <w:t>–</w:t>
      </w:r>
      <w:r w:rsidR="00755B76" w:rsidRPr="007E38AB">
        <w:rPr>
          <w:sz w:val="28"/>
          <w:szCs w:val="28"/>
        </w:rPr>
        <w:t xml:space="preserve"> </w:t>
      </w:r>
      <w:r w:rsidR="00260C68">
        <w:rPr>
          <w:sz w:val="28"/>
          <w:szCs w:val="28"/>
        </w:rPr>
        <w:t>1 881,7</w:t>
      </w:r>
      <w:proofErr w:type="gramEnd"/>
      <w:r w:rsidR="00755B76">
        <w:rPr>
          <w:sz w:val="28"/>
          <w:szCs w:val="28"/>
        </w:rPr>
        <w:t xml:space="preserve"> </w:t>
      </w:r>
      <w:r w:rsidR="00755B76" w:rsidRPr="007E38AB">
        <w:rPr>
          <w:sz w:val="28"/>
          <w:szCs w:val="28"/>
        </w:rPr>
        <w:t>тыс. рублей.</w:t>
      </w:r>
    </w:p>
    <w:p w:rsidR="00755B76" w:rsidRPr="0069521D" w:rsidRDefault="000D66B4" w:rsidP="00755B76">
      <w:pPr>
        <w:pStyle w:val="ConsPlusNormal"/>
        <w:ind w:firstLine="540"/>
        <w:jc w:val="both"/>
      </w:pPr>
      <w:r>
        <w:t>Выделение грантов</w:t>
      </w:r>
      <w:r w:rsidR="00755B76" w:rsidRPr="0069521D">
        <w:t xml:space="preserve"> направлен</w:t>
      </w:r>
      <w:r>
        <w:t>о</w:t>
      </w:r>
      <w:r w:rsidR="00755B76" w:rsidRPr="0069521D">
        <w:t xml:space="preserve"> на увеличение числа </w:t>
      </w:r>
      <w:r w:rsidR="009223AD">
        <w:t>Кооперативов</w:t>
      </w:r>
      <w:r w:rsidR="00755B76" w:rsidRPr="0069521D">
        <w:t>.</w:t>
      </w:r>
    </w:p>
    <w:p w:rsidR="007B0348" w:rsidRPr="00BC09AB" w:rsidRDefault="001C2B5A" w:rsidP="008948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="00D53A11" w:rsidRPr="00BC09AB">
        <w:rPr>
          <w:rFonts w:ascii="Times New Roman" w:hAnsi="Times New Roman"/>
          <w:sz w:val="28"/>
          <w:szCs w:val="28"/>
        </w:rPr>
        <w:t>Министерств</w:t>
      </w:r>
      <w:r w:rsidRPr="00BC09AB">
        <w:rPr>
          <w:rFonts w:ascii="Times New Roman" w:hAnsi="Times New Roman"/>
          <w:sz w:val="28"/>
          <w:szCs w:val="28"/>
        </w:rPr>
        <w:t>о</w:t>
      </w:r>
      <w:r w:rsidR="00D53A11" w:rsidRPr="00BC09AB">
        <w:rPr>
          <w:rFonts w:ascii="Times New Roman" w:hAnsi="Times New Roman"/>
          <w:sz w:val="28"/>
          <w:szCs w:val="28"/>
        </w:rPr>
        <w:t xml:space="preserve"> сельского хозяйства и продовольствия РСО-Алания возлагаются </w:t>
      </w:r>
      <w:r w:rsidRPr="00BC09AB">
        <w:rPr>
          <w:rFonts w:ascii="Times New Roman" w:hAnsi="Times New Roman"/>
          <w:sz w:val="28"/>
          <w:szCs w:val="28"/>
        </w:rPr>
        <w:t>функции</w:t>
      </w:r>
      <w:r w:rsidR="00D53A11" w:rsidRPr="00BC09AB">
        <w:rPr>
          <w:rFonts w:ascii="Times New Roman" w:hAnsi="Times New Roman"/>
          <w:sz w:val="28"/>
          <w:szCs w:val="28"/>
        </w:rPr>
        <w:t xml:space="preserve"> по приему и рассмотрению пакетов документов для предоставления субсидий</w:t>
      </w:r>
      <w:r w:rsidR="00677FA3" w:rsidRPr="00BC09AB">
        <w:rPr>
          <w:rFonts w:ascii="Times New Roman" w:hAnsi="Times New Roman"/>
          <w:sz w:val="28"/>
          <w:szCs w:val="28"/>
        </w:rPr>
        <w:t>, которые будут осуществляться в рамках штатной численности</w:t>
      </w:r>
      <w:r w:rsidR="00D53A11" w:rsidRPr="00BC09AB">
        <w:rPr>
          <w:rFonts w:ascii="Times New Roman" w:hAnsi="Times New Roman"/>
          <w:sz w:val="28"/>
          <w:szCs w:val="28"/>
        </w:rPr>
        <w:t>.</w:t>
      </w:r>
    </w:p>
    <w:p w:rsidR="00C26C2F" w:rsidRDefault="00C26C2F" w:rsidP="008948A2">
      <w:pPr>
        <w:ind w:firstLine="709"/>
        <w:jc w:val="both"/>
        <w:rPr>
          <w:sz w:val="28"/>
          <w:szCs w:val="28"/>
        </w:rPr>
      </w:pPr>
      <w:r w:rsidRPr="00BC09AB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0D66B4" w:rsidRPr="00BC09AB" w:rsidRDefault="000D66B4" w:rsidP="00894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-низкая эффективность использования финансовых средств;</w:t>
      </w:r>
    </w:p>
    <w:p w:rsidR="0097440D" w:rsidRDefault="0097440D" w:rsidP="00C26C2F">
      <w:pPr>
        <w:ind w:firstLine="709"/>
        <w:jc w:val="both"/>
        <w:rPr>
          <w:sz w:val="28"/>
          <w:szCs w:val="28"/>
        </w:rPr>
      </w:pPr>
      <w:r w:rsidRPr="003A3E6F">
        <w:rPr>
          <w:sz w:val="28"/>
          <w:szCs w:val="28"/>
        </w:rPr>
        <w:t>- нецелевое использование</w:t>
      </w:r>
      <w:r w:rsidRPr="00CF3D63">
        <w:rPr>
          <w:sz w:val="28"/>
          <w:szCs w:val="28"/>
        </w:rPr>
        <w:t xml:space="preserve"> предоставленных </w:t>
      </w:r>
      <w:r>
        <w:rPr>
          <w:sz w:val="28"/>
          <w:szCs w:val="28"/>
        </w:rPr>
        <w:t>грантов.</w:t>
      </w:r>
      <w:r w:rsidRPr="007B7277">
        <w:rPr>
          <w:sz w:val="28"/>
          <w:szCs w:val="28"/>
        </w:rPr>
        <w:t xml:space="preserve"> </w:t>
      </w:r>
    </w:p>
    <w:p w:rsidR="00C26C2F" w:rsidRPr="007B7277" w:rsidRDefault="00C26C2F" w:rsidP="00C26C2F">
      <w:pPr>
        <w:ind w:firstLine="709"/>
        <w:jc w:val="both"/>
        <w:rPr>
          <w:sz w:val="28"/>
          <w:szCs w:val="28"/>
        </w:rPr>
      </w:pPr>
      <w:r w:rsidRPr="007B7277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7B7277" w:rsidRDefault="00C26C2F" w:rsidP="00C26C2F">
      <w:pPr>
        <w:ind w:firstLine="709"/>
        <w:jc w:val="both"/>
        <w:rPr>
          <w:sz w:val="28"/>
          <w:szCs w:val="28"/>
        </w:rPr>
      </w:pPr>
      <w:r w:rsidRPr="007B7277">
        <w:rPr>
          <w:sz w:val="28"/>
          <w:szCs w:val="28"/>
        </w:rPr>
        <w:t>вариант 1</w:t>
      </w:r>
      <w:r w:rsidRPr="007B7277">
        <w:rPr>
          <w:b/>
          <w:sz w:val="28"/>
          <w:szCs w:val="28"/>
        </w:rPr>
        <w:t xml:space="preserve"> </w:t>
      </w:r>
      <w:r w:rsidRPr="007B7277">
        <w:rPr>
          <w:sz w:val="28"/>
          <w:szCs w:val="28"/>
        </w:rPr>
        <w:t xml:space="preserve">– </w:t>
      </w:r>
      <w:r w:rsidR="00A9119C" w:rsidRPr="007B7277">
        <w:rPr>
          <w:sz w:val="28"/>
          <w:szCs w:val="28"/>
        </w:rPr>
        <w:t>не принимать правовое регулирование</w:t>
      </w:r>
      <w:r w:rsidRPr="007B7277">
        <w:rPr>
          <w:sz w:val="28"/>
          <w:szCs w:val="28"/>
        </w:rPr>
        <w:t>;</w:t>
      </w:r>
    </w:p>
    <w:p w:rsidR="0097440D" w:rsidRPr="004E3C6E" w:rsidRDefault="0097440D" w:rsidP="0097440D">
      <w:pPr>
        <w:ind w:firstLine="709"/>
        <w:jc w:val="both"/>
        <w:rPr>
          <w:sz w:val="28"/>
          <w:szCs w:val="28"/>
        </w:rPr>
      </w:pPr>
      <w:r w:rsidRPr="004E3C6E">
        <w:rPr>
          <w:sz w:val="28"/>
          <w:szCs w:val="28"/>
        </w:rPr>
        <w:t xml:space="preserve">вариант 2 – утвердить </w:t>
      </w:r>
      <w:r>
        <w:rPr>
          <w:sz w:val="28"/>
          <w:szCs w:val="28"/>
        </w:rPr>
        <w:t>П</w:t>
      </w:r>
      <w:r w:rsidRPr="004E3C6E">
        <w:rPr>
          <w:sz w:val="28"/>
          <w:szCs w:val="28"/>
        </w:rPr>
        <w:t>равила, согласно представленному проекту акта.</w:t>
      </w:r>
    </w:p>
    <w:p w:rsidR="0097440D" w:rsidRPr="001F24BE" w:rsidRDefault="0097440D" w:rsidP="0097440D">
      <w:pPr>
        <w:ind w:firstLine="709"/>
        <w:jc w:val="both"/>
        <w:rPr>
          <w:sz w:val="28"/>
          <w:szCs w:val="28"/>
        </w:rPr>
      </w:pPr>
      <w:r w:rsidRPr="001F24BE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1F24BE">
        <w:rPr>
          <w:iCs/>
          <w:sz w:val="28"/>
          <w:szCs w:val="28"/>
        </w:rPr>
        <w:t>предпочтительный для решения выявленных проблем</w:t>
      </w:r>
      <w:r w:rsidRPr="001F24BE">
        <w:rPr>
          <w:sz w:val="28"/>
          <w:szCs w:val="28"/>
        </w:rPr>
        <w:t>.</w:t>
      </w:r>
    </w:p>
    <w:p w:rsidR="0097440D" w:rsidRPr="0097440D" w:rsidRDefault="0097440D" w:rsidP="00974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2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4BE">
        <w:rPr>
          <w:rFonts w:ascii="Times New Roman" w:hAnsi="Times New Roman" w:cs="Times New Roman"/>
          <w:sz w:val="28"/>
          <w:szCs w:val="28"/>
        </w:rPr>
        <w:t xml:space="preserve">Обоснованием выбора предпочтительного варианта решения выявленной проблемы является сравнение </w:t>
      </w:r>
      <w:r w:rsidRPr="0097440D">
        <w:rPr>
          <w:rFonts w:ascii="Times New Roman" w:hAnsi="Times New Roman" w:cs="Times New Roman"/>
          <w:sz w:val="28"/>
          <w:szCs w:val="28"/>
        </w:rPr>
        <w:t xml:space="preserve">достигнутых </w:t>
      </w:r>
      <w:r w:rsidRPr="0097440D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сельскохозяйственного потребительского кооператива</w:t>
      </w:r>
      <w:r w:rsidRPr="0097440D">
        <w:rPr>
          <w:rFonts w:ascii="Times New Roman" w:hAnsi="Times New Roman" w:cs="Times New Roman"/>
          <w:sz w:val="28"/>
          <w:szCs w:val="28"/>
        </w:rPr>
        <w:t xml:space="preserve"> показателей 2018 года с аналогичными прогнозными 2019 года: </w:t>
      </w:r>
      <w:proofErr w:type="gramEnd"/>
    </w:p>
    <w:p w:rsidR="0097440D" w:rsidRPr="002F4F5D" w:rsidRDefault="0097440D" w:rsidP="002F4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89D">
        <w:rPr>
          <w:rFonts w:ascii="Times New Roman" w:hAnsi="Times New Roman" w:cs="Times New Roman"/>
          <w:sz w:val="28"/>
          <w:szCs w:val="28"/>
        </w:rPr>
        <w:t xml:space="preserve">объем реализованной сельхозпродукции </w:t>
      </w:r>
      <w:r w:rsidR="00CD75E1">
        <w:rPr>
          <w:rFonts w:ascii="Times New Roman" w:hAnsi="Times New Roman" w:cs="Times New Roman"/>
          <w:sz w:val="28"/>
          <w:szCs w:val="28"/>
        </w:rPr>
        <w:t>–</w:t>
      </w:r>
      <w:r w:rsidRPr="0035489D">
        <w:rPr>
          <w:rFonts w:ascii="Times New Roman" w:hAnsi="Times New Roman" w:cs="Times New Roman"/>
          <w:sz w:val="28"/>
          <w:szCs w:val="28"/>
        </w:rPr>
        <w:t xml:space="preserve"> </w:t>
      </w:r>
      <w:r w:rsidR="00CD75E1">
        <w:rPr>
          <w:rFonts w:ascii="Times New Roman" w:hAnsi="Times New Roman" w:cs="Times New Roman"/>
          <w:sz w:val="28"/>
          <w:szCs w:val="28"/>
        </w:rPr>
        <w:t>ежегодное увеличение на 10 %</w:t>
      </w:r>
      <w:r w:rsidRPr="00354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26C2F" w:rsidRPr="007B7277" w:rsidRDefault="003E5202" w:rsidP="003E5202">
      <w:pPr>
        <w:jc w:val="both"/>
        <w:rPr>
          <w:sz w:val="28"/>
          <w:szCs w:val="28"/>
        </w:rPr>
      </w:pPr>
      <w:r w:rsidRPr="007B7277">
        <w:rPr>
          <w:sz w:val="28"/>
          <w:szCs w:val="28"/>
        </w:rPr>
        <w:lastRenderedPageBreak/>
        <w:tab/>
      </w:r>
      <w:r w:rsidR="00983753" w:rsidRPr="007B7277">
        <w:rPr>
          <w:sz w:val="28"/>
          <w:szCs w:val="28"/>
        </w:rPr>
        <w:t>В ходе</w:t>
      </w:r>
      <w:r w:rsidR="00C26C2F" w:rsidRPr="007B7277">
        <w:rPr>
          <w:sz w:val="28"/>
          <w:szCs w:val="28"/>
        </w:rPr>
        <w:t xml:space="preserve"> публичных обсуждений проекта акта </w:t>
      </w:r>
      <w:r w:rsidR="00A9119C" w:rsidRPr="007B7277">
        <w:rPr>
          <w:sz w:val="28"/>
          <w:szCs w:val="28"/>
        </w:rPr>
        <w:t>предложений не поступило</w:t>
      </w:r>
      <w:r w:rsidR="00C26C2F" w:rsidRPr="007B7277">
        <w:rPr>
          <w:sz w:val="28"/>
          <w:szCs w:val="28"/>
        </w:rPr>
        <w:t>. Сводка предложений прилагается.</w:t>
      </w:r>
    </w:p>
    <w:p w:rsidR="00C26C2F" w:rsidRPr="007B7277" w:rsidRDefault="00C26C2F" w:rsidP="00C26C2F">
      <w:pPr>
        <w:ind w:firstLine="709"/>
        <w:jc w:val="both"/>
        <w:rPr>
          <w:sz w:val="28"/>
          <w:szCs w:val="28"/>
        </w:rPr>
      </w:pPr>
      <w:r w:rsidRPr="007B7277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9C4024" w:rsidRPr="007B7277">
        <w:rPr>
          <w:sz w:val="28"/>
          <w:szCs w:val="28"/>
        </w:rPr>
        <w:t>с</w:t>
      </w:r>
      <w:r w:rsidR="00AE59AD" w:rsidRPr="007B7277">
        <w:rPr>
          <w:sz w:val="28"/>
          <w:szCs w:val="28"/>
        </w:rPr>
        <w:t xml:space="preserve"> </w:t>
      </w:r>
      <w:r w:rsidR="007B7277">
        <w:rPr>
          <w:sz w:val="28"/>
          <w:szCs w:val="28"/>
        </w:rPr>
        <w:t>5</w:t>
      </w:r>
      <w:r w:rsidR="009C4024" w:rsidRPr="007B7277">
        <w:rPr>
          <w:sz w:val="28"/>
          <w:szCs w:val="28"/>
        </w:rPr>
        <w:t xml:space="preserve"> </w:t>
      </w:r>
      <w:r w:rsidR="007B7277">
        <w:rPr>
          <w:sz w:val="28"/>
          <w:szCs w:val="28"/>
        </w:rPr>
        <w:t>февраля</w:t>
      </w:r>
      <w:r w:rsidR="00AE59AD" w:rsidRPr="007B7277">
        <w:rPr>
          <w:sz w:val="28"/>
          <w:szCs w:val="28"/>
        </w:rPr>
        <w:t xml:space="preserve"> 201</w:t>
      </w:r>
      <w:r w:rsidR="007B7277">
        <w:rPr>
          <w:sz w:val="28"/>
          <w:szCs w:val="28"/>
        </w:rPr>
        <w:t>9</w:t>
      </w:r>
      <w:r w:rsidR="00AE59AD" w:rsidRPr="007B7277">
        <w:rPr>
          <w:sz w:val="28"/>
          <w:szCs w:val="28"/>
        </w:rPr>
        <w:t> года</w:t>
      </w:r>
      <w:r w:rsidRPr="007B7277">
        <w:rPr>
          <w:sz w:val="28"/>
          <w:szCs w:val="28"/>
        </w:rPr>
        <w:t xml:space="preserve">. Необходимость в установлении переходного периода, по мнению регулирующего органа, отсутствует. </w:t>
      </w:r>
    </w:p>
    <w:p w:rsidR="00983753" w:rsidRDefault="00983753" w:rsidP="00983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277">
        <w:rPr>
          <w:color w:val="000000"/>
          <w:sz w:val="28"/>
          <w:szCs w:val="28"/>
        </w:rPr>
        <w:tab/>
        <w:t xml:space="preserve">По итогам оценки регулирующего воздействия считаем, что проект акта не содержит положений, </w:t>
      </w:r>
      <w:r w:rsidRPr="007B7277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2F4F5D" w:rsidRPr="002F4F5D" w:rsidRDefault="002F4F5D" w:rsidP="002F4F5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F5D">
        <w:rPr>
          <w:sz w:val="28"/>
          <w:szCs w:val="28"/>
        </w:rPr>
        <w:t>Однако к тексту Правил имеются следующие замечания и предложения:</w:t>
      </w:r>
    </w:p>
    <w:p w:rsidR="00262455" w:rsidRDefault="002F4F5D" w:rsidP="002F4F5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2F4F5D">
        <w:rPr>
          <w:b w:val="0"/>
          <w:color w:val="auto"/>
          <w:sz w:val="28"/>
          <w:szCs w:val="28"/>
        </w:rPr>
        <w:t>1</w:t>
      </w:r>
      <w:r w:rsidR="00262455">
        <w:rPr>
          <w:b w:val="0"/>
          <w:color w:val="auto"/>
          <w:sz w:val="28"/>
          <w:szCs w:val="28"/>
        </w:rPr>
        <w:t>.</w:t>
      </w:r>
      <w:r w:rsidRPr="002F4F5D">
        <w:rPr>
          <w:b w:val="0"/>
          <w:color w:val="auto"/>
          <w:sz w:val="28"/>
          <w:szCs w:val="28"/>
        </w:rPr>
        <w:t xml:space="preserve"> </w:t>
      </w:r>
      <w:r w:rsidR="00262455">
        <w:rPr>
          <w:b w:val="0"/>
          <w:color w:val="auto"/>
          <w:sz w:val="28"/>
          <w:szCs w:val="28"/>
        </w:rPr>
        <w:t xml:space="preserve">В разделе </w:t>
      </w:r>
      <w:r w:rsidR="00262455">
        <w:rPr>
          <w:b w:val="0"/>
          <w:color w:val="auto"/>
          <w:sz w:val="28"/>
          <w:szCs w:val="28"/>
          <w:lang w:val="en-US"/>
        </w:rPr>
        <w:t>I</w:t>
      </w:r>
      <w:r w:rsidR="00262455" w:rsidRPr="00262455">
        <w:rPr>
          <w:b w:val="0"/>
          <w:color w:val="auto"/>
          <w:sz w:val="28"/>
          <w:szCs w:val="28"/>
        </w:rPr>
        <w:t xml:space="preserve"> </w:t>
      </w:r>
      <w:r w:rsidR="00262455">
        <w:rPr>
          <w:b w:val="0"/>
          <w:color w:val="auto"/>
          <w:sz w:val="28"/>
          <w:szCs w:val="28"/>
        </w:rPr>
        <w:t xml:space="preserve"> Правил:</w:t>
      </w:r>
    </w:p>
    <w:p w:rsidR="002F4F5D" w:rsidRDefault="00262455" w:rsidP="002F4F5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2F4F5D" w:rsidRPr="002F4F5D">
        <w:rPr>
          <w:b w:val="0"/>
          <w:color w:val="auto"/>
          <w:sz w:val="28"/>
          <w:szCs w:val="28"/>
        </w:rPr>
        <w:t>в абзаце 4 пункта 2</w:t>
      </w:r>
      <w:r w:rsidR="002F4F5D">
        <w:rPr>
          <w:b w:val="0"/>
          <w:color w:val="auto"/>
          <w:sz w:val="28"/>
          <w:szCs w:val="28"/>
        </w:rPr>
        <w:t>:</w:t>
      </w:r>
    </w:p>
    <w:p w:rsidR="002F4F5D" w:rsidRDefault="002F4F5D" w:rsidP="00EB573D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2F4F5D">
        <w:rPr>
          <w:b w:val="0"/>
          <w:color w:val="auto"/>
          <w:sz w:val="28"/>
          <w:szCs w:val="28"/>
        </w:rPr>
        <w:t xml:space="preserve"> после слов «</w:t>
      </w:r>
      <w:r w:rsidRPr="002F4F5D">
        <w:rPr>
          <w:rFonts w:ascii="Times New Roman" w:hAnsi="Times New Roman" w:cs="Times New Roman"/>
          <w:b w:val="0"/>
          <w:color w:val="auto"/>
          <w:sz w:val="28"/>
          <w:szCs w:val="28"/>
        </w:rPr>
        <w:t>перечисляемые из республиканского бюджета</w:t>
      </w:r>
      <w:r w:rsidRPr="002F4F5D">
        <w:rPr>
          <w:b w:val="0"/>
          <w:color w:val="auto"/>
          <w:sz w:val="28"/>
          <w:szCs w:val="28"/>
        </w:rPr>
        <w:t>» добавить слова «Кооперативу» далее по тексту</w:t>
      </w:r>
      <w:bookmarkStart w:id="4" w:name="sub_300"/>
      <w:r w:rsidR="00EB573D">
        <w:rPr>
          <w:b w:val="0"/>
          <w:color w:val="auto"/>
          <w:sz w:val="28"/>
          <w:szCs w:val="28"/>
        </w:rPr>
        <w:t>.</w:t>
      </w:r>
    </w:p>
    <w:p w:rsidR="00D23CE6" w:rsidRPr="00C145F6" w:rsidRDefault="00D23CE6" w:rsidP="00D23C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Увеличить количество дополнительных рабочих мест по трудовым договорам при получении гранта.</w:t>
      </w:r>
    </w:p>
    <w:bookmarkEnd w:id="4"/>
    <w:p w:rsidR="002F4F5D" w:rsidRDefault="002F4F5D" w:rsidP="00262455">
      <w:pPr>
        <w:suppressAutoHyphens/>
        <w:jc w:val="both"/>
        <w:rPr>
          <w:sz w:val="28"/>
          <w:szCs w:val="28"/>
        </w:rPr>
      </w:pPr>
      <w:r w:rsidRPr="00262455">
        <w:rPr>
          <w:sz w:val="28"/>
          <w:szCs w:val="28"/>
        </w:rPr>
        <w:t xml:space="preserve"> </w:t>
      </w:r>
      <w:r w:rsidRPr="00262455">
        <w:rPr>
          <w:sz w:val="28"/>
          <w:szCs w:val="28"/>
        </w:rPr>
        <w:tab/>
        <w:t>Министерство рекомендует регулирующему органу учесть замечания, обозначенные в настоящем заключении.</w:t>
      </w:r>
    </w:p>
    <w:p w:rsidR="00C26C2F" w:rsidRPr="0097440D" w:rsidRDefault="00C26C2F" w:rsidP="00C26C2F">
      <w:pPr>
        <w:ind w:firstLine="709"/>
        <w:jc w:val="both"/>
        <w:rPr>
          <w:sz w:val="28"/>
          <w:szCs w:val="28"/>
        </w:rPr>
      </w:pPr>
      <w:r w:rsidRPr="0097440D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решения проблемы правового регулирования в сфере </w:t>
      </w:r>
      <w:r w:rsidR="00781DB5" w:rsidRPr="0097440D">
        <w:rPr>
          <w:sz w:val="28"/>
          <w:szCs w:val="28"/>
        </w:rPr>
        <w:t>сельского хозяйства</w:t>
      </w:r>
      <w:r w:rsidRPr="0097440D">
        <w:rPr>
          <w:sz w:val="28"/>
          <w:szCs w:val="28"/>
        </w:rPr>
        <w:t xml:space="preserve"> на территории Республики Северная Осетия-Алания.</w:t>
      </w:r>
    </w:p>
    <w:p w:rsidR="00C26C2F" w:rsidRPr="0097440D" w:rsidRDefault="00C26C2F" w:rsidP="00C26C2F">
      <w:pPr>
        <w:suppressAutoHyphens/>
        <w:jc w:val="both"/>
        <w:rPr>
          <w:sz w:val="28"/>
          <w:szCs w:val="28"/>
        </w:rPr>
      </w:pPr>
      <w:r w:rsidRPr="0097440D">
        <w:rPr>
          <w:sz w:val="28"/>
          <w:szCs w:val="28"/>
        </w:rPr>
        <w:tab/>
        <w:t xml:space="preserve">Учитывая </w:t>
      </w:r>
      <w:r w:rsidR="00A9119C" w:rsidRPr="0097440D">
        <w:rPr>
          <w:sz w:val="28"/>
          <w:szCs w:val="28"/>
        </w:rPr>
        <w:t>актуальность</w:t>
      </w:r>
      <w:r w:rsidRPr="0097440D">
        <w:rPr>
          <w:sz w:val="28"/>
          <w:szCs w:val="28"/>
        </w:rPr>
        <w:t xml:space="preserve"> проекта акта, итоги публичных консультаций, итоги согласования и положительное заключение Министерства финансов Республики Северная Осетия-Алания (от </w:t>
      </w:r>
      <w:r w:rsidR="0097440D" w:rsidRPr="0097440D">
        <w:rPr>
          <w:sz w:val="28"/>
          <w:szCs w:val="28"/>
        </w:rPr>
        <w:t xml:space="preserve">30.01.2019 </w:t>
      </w:r>
      <w:r w:rsidRPr="0097440D">
        <w:rPr>
          <w:sz w:val="28"/>
          <w:szCs w:val="28"/>
        </w:rPr>
        <w:t>№</w:t>
      </w:r>
      <w:r w:rsidR="00864C53" w:rsidRPr="0097440D">
        <w:rPr>
          <w:sz w:val="28"/>
          <w:szCs w:val="28"/>
        </w:rPr>
        <w:t xml:space="preserve"> </w:t>
      </w:r>
      <w:r w:rsidR="0097440D" w:rsidRPr="0097440D">
        <w:rPr>
          <w:sz w:val="28"/>
          <w:szCs w:val="28"/>
        </w:rPr>
        <w:t>38/104.37.1</w:t>
      </w:r>
      <w:r w:rsidRPr="0097440D">
        <w:rPr>
          <w:sz w:val="28"/>
          <w:szCs w:val="28"/>
        </w:rPr>
        <w:t>), Министерство рекомендует проект акта к рассмотрению Правительством Республики Северная Осетия-Алания.</w:t>
      </w:r>
    </w:p>
    <w:p w:rsidR="00C26C2F" w:rsidRPr="0097440D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0D">
        <w:rPr>
          <w:rFonts w:ascii="Times New Roman" w:hAnsi="Times New Roman" w:cs="Times New Roman"/>
          <w:sz w:val="28"/>
          <w:szCs w:val="28"/>
        </w:rPr>
        <w:t xml:space="preserve">В соответствии с пунктом 2.9 Порядка проведения оценки регулирующего воздействия </w:t>
      </w:r>
      <w:r w:rsidR="00AD5477" w:rsidRPr="0097440D">
        <w:rPr>
          <w:rFonts w:ascii="Times New Roman" w:hAnsi="Times New Roman" w:cs="Times New Roman"/>
          <w:sz w:val="28"/>
          <w:szCs w:val="28"/>
        </w:rPr>
        <w:t>и в целях положительного социального и экономического эффекта от реализации данного проекта акта регулирующему органу</w:t>
      </w:r>
      <w:r w:rsidR="00AD5477" w:rsidRPr="0097440D">
        <w:t xml:space="preserve"> </w:t>
      </w:r>
      <w:r w:rsidR="00AD5477" w:rsidRPr="0097440D">
        <w:rPr>
          <w:rFonts w:ascii="Times New Roman" w:hAnsi="Times New Roman" w:cs="Times New Roman"/>
          <w:sz w:val="28"/>
          <w:szCs w:val="28"/>
        </w:rPr>
        <w:t xml:space="preserve">необходимо проведение </w:t>
      </w:r>
      <w:r w:rsidRPr="0097440D">
        <w:rPr>
          <w:rFonts w:ascii="Times New Roman" w:hAnsi="Times New Roman" w:cs="Times New Roman"/>
          <w:sz w:val="28"/>
          <w:szCs w:val="28"/>
        </w:rPr>
        <w:t>мониторинг</w:t>
      </w:r>
      <w:r w:rsidR="00AD5477" w:rsidRPr="0097440D">
        <w:rPr>
          <w:rFonts w:ascii="Times New Roman" w:hAnsi="Times New Roman" w:cs="Times New Roman"/>
          <w:sz w:val="28"/>
          <w:szCs w:val="28"/>
        </w:rPr>
        <w:t>а</w:t>
      </w:r>
      <w:r w:rsidRPr="0097440D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нормативного правового акта в 20</w:t>
      </w:r>
      <w:r w:rsidR="00A9119C" w:rsidRPr="0097440D">
        <w:rPr>
          <w:rFonts w:ascii="Times New Roman" w:hAnsi="Times New Roman" w:cs="Times New Roman"/>
          <w:sz w:val="28"/>
          <w:szCs w:val="28"/>
        </w:rPr>
        <w:t>20</w:t>
      </w:r>
      <w:r w:rsidRPr="0097440D">
        <w:rPr>
          <w:rFonts w:ascii="Times New Roman" w:hAnsi="Times New Roman" w:cs="Times New Roman"/>
          <w:sz w:val="28"/>
          <w:szCs w:val="28"/>
        </w:rPr>
        <w:t xml:space="preserve"> год</w:t>
      </w:r>
      <w:r w:rsidR="007D6A75" w:rsidRPr="0097440D">
        <w:rPr>
          <w:rFonts w:ascii="Times New Roman" w:hAnsi="Times New Roman" w:cs="Times New Roman"/>
          <w:sz w:val="28"/>
          <w:szCs w:val="28"/>
        </w:rPr>
        <w:t>у</w:t>
      </w:r>
      <w:r w:rsidRPr="0097440D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C26C2F" w:rsidRPr="007B7277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21F" w:rsidRPr="007B7277" w:rsidRDefault="009B121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7B7277" w:rsidRDefault="00C26C2F" w:rsidP="00C26C2F">
      <w:pPr>
        <w:jc w:val="both"/>
        <w:rPr>
          <w:sz w:val="28"/>
          <w:szCs w:val="28"/>
        </w:rPr>
      </w:pPr>
      <w:r w:rsidRPr="007B7277">
        <w:rPr>
          <w:sz w:val="28"/>
          <w:szCs w:val="28"/>
        </w:rPr>
        <w:t>Первый заместитель Министра</w:t>
      </w:r>
      <w:r w:rsidR="00B8638E" w:rsidRPr="007B7277">
        <w:rPr>
          <w:sz w:val="28"/>
          <w:szCs w:val="28"/>
        </w:rPr>
        <w:t xml:space="preserve"> </w:t>
      </w:r>
      <w:r w:rsidRPr="007B7277">
        <w:rPr>
          <w:sz w:val="28"/>
          <w:szCs w:val="28"/>
        </w:rPr>
        <w:t xml:space="preserve">                           </w:t>
      </w:r>
      <w:r w:rsidR="007D6A75" w:rsidRPr="007B7277">
        <w:rPr>
          <w:sz w:val="28"/>
          <w:szCs w:val="28"/>
        </w:rPr>
        <w:t xml:space="preserve">    </w:t>
      </w:r>
      <w:r w:rsidRPr="007B7277">
        <w:rPr>
          <w:sz w:val="28"/>
          <w:szCs w:val="28"/>
        </w:rPr>
        <w:t xml:space="preserve">            </w:t>
      </w:r>
      <w:r w:rsidR="00FF6C5D">
        <w:rPr>
          <w:sz w:val="28"/>
          <w:szCs w:val="28"/>
        </w:rPr>
        <w:t xml:space="preserve">    </w:t>
      </w:r>
      <w:r w:rsidRPr="007B7277">
        <w:rPr>
          <w:sz w:val="28"/>
          <w:szCs w:val="28"/>
        </w:rPr>
        <w:t xml:space="preserve">      </w:t>
      </w:r>
      <w:r w:rsidR="006B5708">
        <w:rPr>
          <w:sz w:val="28"/>
          <w:szCs w:val="28"/>
        </w:rPr>
        <w:t xml:space="preserve">    </w:t>
      </w:r>
      <w:r w:rsidRPr="007B7277">
        <w:rPr>
          <w:sz w:val="28"/>
          <w:szCs w:val="28"/>
        </w:rPr>
        <w:t xml:space="preserve">   А. Цориева</w:t>
      </w:r>
    </w:p>
    <w:p w:rsidR="00C26C2F" w:rsidRPr="007B7277" w:rsidRDefault="00C26C2F" w:rsidP="00C26C2F">
      <w:pPr>
        <w:ind w:right="-2"/>
        <w:jc w:val="both"/>
        <w:rPr>
          <w:sz w:val="22"/>
          <w:szCs w:val="22"/>
        </w:rPr>
      </w:pPr>
    </w:p>
    <w:p w:rsidR="00F63ED9" w:rsidRDefault="00F63ED9" w:rsidP="00C26C2F">
      <w:pPr>
        <w:ind w:right="-2"/>
        <w:jc w:val="both"/>
        <w:rPr>
          <w:sz w:val="22"/>
          <w:szCs w:val="22"/>
        </w:rPr>
      </w:pPr>
    </w:p>
    <w:p w:rsidR="006B5708" w:rsidRDefault="006B5708" w:rsidP="00C26C2F">
      <w:pPr>
        <w:ind w:right="-2"/>
        <w:jc w:val="both"/>
        <w:rPr>
          <w:sz w:val="22"/>
          <w:szCs w:val="22"/>
        </w:rPr>
      </w:pPr>
    </w:p>
    <w:p w:rsidR="006B5708" w:rsidRDefault="006B5708" w:rsidP="00C26C2F">
      <w:pPr>
        <w:ind w:right="-2"/>
        <w:jc w:val="both"/>
        <w:rPr>
          <w:sz w:val="22"/>
          <w:szCs w:val="22"/>
        </w:rPr>
      </w:pPr>
    </w:p>
    <w:p w:rsidR="00CD75E1" w:rsidRDefault="00CD75E1" w:rsidP="00C26C2F">
      <w:pPr>
        <w:ind w:right="-2"/>
        <w:jc w:val="both"/>
        <w:rPr>
          <w:sz w:val="22"/>
          <w:szCs w:val="22"/>
        </w:rPr>
      </w:pPr>
    </w:p>
    <w:p w:rsidR="00C26C2F" w:rsidRPr="007B7277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7277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7B7277">
        <w:rPr>
          <w:sz w:val="22"/>
          <w:szCs w:val="22"/>
        </w:rPr>
        <w:t>53-33-96</w:t>
      </w:r>
    </w:p>
    <w:sectPr w:rsidR="00746452" w:rsidSect="006B5708">
      <w:headerReference w:type="default" r:id="rId9"/>
      <w:pgSz w:w="11906" w:h="16838"/>
      <w:pgMar w:top="993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39" w:rsidRDefault="007D5439">
      <w:r>
        <w:separator/>
      </w:r>
    </w:p>
  </w:endnote>
  <w:endnote w:type="continuationSeparator" w:id="0">
    <w:p w:rsidR="007D5439" w:rsidRDefault="007D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39" w:rsidRDefault="007D5439">
      <w:r>
        <w:separator/>
      </w:r>
    </w:p>
  </w:footnote>
  <w:footnote w:type="continuationSeparator" w:id="0">
    <w:p w:rsidR="007D5439" w:rsidRDefault="007D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59F5">
      <w:rPr>
        <w:noProof/>
      </w:rPr>
      <w:t>5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5EC73939"/>
    <w:multiLevelType w:val="hybridMultilevel"/>
    <w:tmpl w:val="114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4952"/>
    <w:rsid w:val="00054612"/>
    <w:rsid w:val="00056C3A"/>
    <w:rsid w:val="00065310"/>
    <w:rsid w:val="00070D8F"/>
    <w:rsid w:val="00080DEF"/>
    <w:rsid w:val="00086D01"/>
    <w:rsid w:val="000A6E0A"/>
    <w:rsid w:val="000D66B4"/>
    <w:rsid w:val="000D721D"/>
    <w:rsid w:val="000E5A80"/>
    <w:rsid w:val="001019D4"/>
    <w:rsid w:val="0012052D"/>
    <w:rsid w:val="00133C4F"/>
    <w:rsid w:val="00136DCE"/>
    <w:rsid w:val="00145666"/>
    <w:rsid w:val="00155417"/>
    <w:rsid w:val="00160442"/>
    <w:rsid w:val="00162AA2"/>
    <w:rsid w:val="00164B4E"/>
    <w:rsid w:val="00165777"/>
    <w:rsid w:val="00193A6E"/>
    <w:rsid w:val="001C2B5A"/>
    <w:rsid w:val="001D054B"/>
    <w:rsid w:val="001D24CB"/>
    <w:rsid w:val="00206FD7"/>
    <w:rsid w:val="00214A9E"/>
    <w:rsid w:val="002601A7"/>
    <w:rsid w:val="00260C68"/>
    <w:rsid w:val="00262455"/>
    <w:rsid w:val="002643B3"/>
    <w:rsid w:val="00270FCF"/>
    <w:rsid w:val="00290A1D"/>
    <w:rsid w:val="002976EC"/>
    <w:rsid w:val="002A7689"/>
    <w:rsid w:val="002B52C4"/>
    <w:rsid w:val="002D4B27"/>
    <w:rsid w:val="002E1DB4"/>
    <w:rsid w:val="002F4F5D"/>
    <w:rsid w:val="003217EB"/>
    <w:rsid w:val="00324093"/>
    <w:rsid w:val="0032553D"/>
    <w:rsid w:val="00342B76"/>
    <w:rsid w:val="003534D0"/>
    <w:rsid w:val="0037544D"/>
    <w:rsid w:val="00382635"/>
    <w:rsid w:val="003867F3"/>
    <w:rsid w:val="003C621F"/>
    <w:rsid w:val="003D6B9C"/>
    <w:rsid w:val="003E5202"/>
    <w:rsid w:val="003E6F78"/>
    <w:rsid w:val="003F44E5"/>
    <w:rsid w:val="00405A9D"/>
    <w:rsid w:val="004372E1"/>
    <w:rsid w:val="004440CC"/>
    <w:rsid w:val="0045243A"/>
    <w:rsid w:val="004E5913"/>
    <w:rsid w:val="004E5B20"/>
    <w:rsid w:val="00510771"/>
    <w:rsid w:val="0055175D"/>
    <w:rsid w:val="00553920"/>
    <w:rsid w:val="00554C56"/>
    <w:rsid w:val="00562B1F"/>
    <w:rsid w:val="0056472A"/>
    <w:rsid w:val="005751AF"/>
    <w:rsid w:val="00582ECC"/>
    <w:rsid w:val="005B1858"/>
    <w:rsid w:val="005C4A40"/>
    <w:rsid w:val="005D7550"/>
    <w:rsid w:val="005E57C0"/>
    <w:rsid w:val="0060088F"/>
    <w:rsid w:val="00644B5D"/>
    <w:rsid w:val="006578D8"/>
    <w:rsid w:val="00661495"/>
    <w:rsid w:val="0066568D"/>
    <w:rsid w:val="006671E7"/>
    <w:rsid w:val="00677FA3"/>
    <w:rsid w:val="0068260C"/>
    <w:rsid w:val="00697E0E"/>
    <w:rsid w:val="006A501B"/>
    <w:rsid w:val="006B1C85"/>
    <w:rsid w:val="006B33B7"/>
    <w:rsid w:val="006B5708"/>
    <w:rsid w:val="006E2265"/>
    <w:rsid w:val="00743927"/>
    <w:rsid w:val="00746452"/>
    <w:rsid w:val="00747068"/>
    <w:rsid w:val="00750CDD"/>
    <w:rsid w:val="00754EC3"/>
    <w:rsid w:val="00755B76"/>
    <w:rsid w:val="007620D6"/>
    <w:rsid w:val="007627F7"/>
    <w:rsid w:val="00764A78"/>
    <w:rsid w:val="007650A5"/>
    <w:rsid w:val="00770D41"/>
    <w:rsid w:val="00777D9F"/>
    <w:rsid w:val="00781DB5"/>
    <w:rsid w:val="007B0348"/>
    <w:rsid w:val="007B7277"/>
    <w:rsid w:val="007D08D1"/>
    <w:rsid w:val="007D5439"/>
    <w:rsid w:val="007D6A75"/>
    <w:rsid w:val="007D6E05"/>
    <w:rsid w:val="007E5844"/>
    <w:rsid w:val="007E5ADE"/>
    <w:rsid w:val="008110B3"/>
    <w:rsid w:val="00814FC8"/>
    <w:rsid w:val="00817F79"/>
    <w:rsid w:val="00827E22"/>
    <w:rsid w:val="00842D64"/>
    <w:rsid w:val="0085357F"/>
    <w:rsid w:val="00864C53"/>
    <w:rsid w:val="008948A2"/>
    <w:rsid w:val="008B0A71"/>
    <w:rsid w:val="008B1DB0"/>
    <w:rsid w:val="008B3970"/>
    <w:rsid w:val="008C6E15"/>
    <w:rsid w:val="008D30C4"/>
    <w:rsid w:val="008E2A36"/>
    <w:rsid w:val="008F0C70"/>
    <w:rsid w:val="008F695E"/>
    <w:rsid w:val="00915B5D"/>
    <w:rsid w:val="00920A44"/>
    <w:rsid w:val="009223AD"/>
    <w:rsid w:val="00951399"/>
    <w:rsid w:val="00952915"/>
    <w:rsid w:val="00973270"/>
    <w:rsid w:val="0097440D"/>
    <w:rsid w:val="00983753"/>
    <w:rsid w:val="00992D4F"/>
    <w:rsid w:val="00992F72"/>
    <w:rsid w:val="009A0A1E"/>
    <w:rsid w:val="009A1C5A"/>
    <w:rsid w:val="009B121F"/>
    <w:rsid w:val="009C4024"/>
    <w:rsid w:val="009E22FC"/>
    <w:rsid w:val="009F52C8"/>
    <w:rsid w:val="00A059F5"/>
    <w:rsid w:val="00A13548"/>
    <w:rsid w:val="00A76414"/>
    <w:rsid w:val="00A82966"/>
    <w:rsid w:val="00A861A5"/>
    <w:rsid w:val="00A9119C"/>
    <w:rsid w:val="00AB0F68"/>
    <w:rsid w:val="00AB0F87"/>
    <w:rsid w:val="00AB4E15"/>
    <w:rsid w:val="00AB7D7B"/>
    <w:rsid w:val="00AD5477"/>
    <w:rsid w:val="00AE59AD"/>
    <w:rsid w:val="00AF2226"/>
    <w:rsid w:val="00AF744A"/>
    <w:rsid w:val="00AF756C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C09AB"/>
    <w:rsid w:val="00BC1230"/>
    <w:rsid w:val="00BD0D2D"/>
    <w:rsid w:val="00C06631"/>
    <w:rsid w:val="00C26C2F"/>
    <w:rsid w:val="00C30E27"/>
    <w:rsid w:val="00C36C64"/>
    <w:rsid w:val="00C6008E"/>
    <w:rsid w:val="00C67FD7"/>
    <w:rsid w:val="00C70B0F"/>
    <w:rsid w:val="00C72585"/>
    <w:rsid w:val="00C74BC8"/>
    <w:rsid w:val="00C839DC"/>
    <w:rsid w:val="00CB613F"/>
    <w:rsid w:val="00CD2639"/>
    <w:rsid w:val="00CD57A4"/>
    <w:rsid w:val="00CD75E1"/>
    <w:rsid w:val="00CE4F57"/>
    <w:rsid w:val="00D22BF2"/>
    <w:rsid w:val="00D23CE6"/>
    <w:rsid w:val="00D304A8"/>
    <w:rsid w:val="00D34628"/>
    <w:rsid w:val="00D35BDD"/>
    <w:rsid w:val="00D3651F"/>
    <w:rsid w:val="00D53A11"/>
    <w:rsid w:val="00D835E2"/>
    <w:rsid w:val="00D96A56"/>
    <w:rsid w:val="00DA1202"/>
    <w:rsid w:val="00DB4953"/>
    <w:rsid w:val="00DB7C71"/>
    <w:rsid w:val="00DE554B"/>
    <w:rsid w:val="00E301E1"/>
    <w:rsid w:val="00E4712D"/>
    <w:rsid w:val="00E51D9E"/>
    <w:rsid w:val="00E65706"/>
    <w:rsid w:val="00E71D5E"/>
    <w:rsid w:val="00E7647D"/>
    <w:rsid w:val="00E809CC"/>
    <w:rsid w:val="00EA4B8A"/>
    <w:rsid w:val="00EB573D"/>
    <w:rsid w:val="00ED3B6F"/>
    <w:rsid w:val="00EE79CB"/>
    <w:rsid w:val="00F10A46"/>
    <w:rsid w:val="00F41ABD"/>
    <w:rsid w:val="00F42EE2"/>
    <w:rsid w:val="00F44E7E"/>
    <w:rsid w:val="00F55468"/>
    <w:rsid w:val="00F63ED9"/>
    <w:rsid w:val="00F67912"/>
    <w:rsid w:val="00F7721E"/>
    <w:rsid w:val="00FA4909"/>
    <w:rsid w:val="00FC6EE7"/>
    <w:rsid w:val="00FD4887"/>
    <w:rsid w:val="00FE1F3E"/>
    <w:rsid w:val="00FF491A"/>
    <w:rsid w:val="00FF5AF5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F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05A9D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2F4F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F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05A9D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2F4F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80BC-343F-49A5-A7F1-769C5203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2019-03-11T15:20:00Z</cp:lastPrinted>
  <dcterms:created xsi:type="dcterms:W3CDTF">2018-06-06T07:22:00Z</dcterms:created>
  <dcterms:modified xsi:type="dcterms:W3CDTF">2019-03-11T15:23:00Z</dcterms:modified>
</cp:coreProperties>
</file>