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50B" w:rsidRPr="00570369" w:rsidRDefault="00ED56AD" w:rsidP="00570369">
      <w:pPr>
        <w:spacing w:after="0" w:line="240" w:lineRule="auto"/>
        <w:ind w:firstLine="567"/>
        <w:jc w:val="center"/>
        <w:rPr>
          <w:rFonts w:ascii="Times New Roman" w:hAnsi="Times New Roman" w:cs="Times New Roman"/>
          <w:b/>
          <w:sz w:val="28"/>
          <w:szCs w:val="28"/>
        </w:rPr>
      </w:pPr>
      <w:r w:rsidRPr="00570369">
        <w:rPr>
          <w:rFonts w:ascii="Times New Roman" w:hAnsi="Times New Roman" w:cs="Times New Roman"/>
          <w:b/>
          <w:sz w:val="28"/>
          <w:szCs w:val="28"/>
        </w:rPr>
        <w:t xml:space="preserve">ДОКЛАД  </w:t>
      </w:r>
    </w:p>
    <w:p w:rsidR="00ED56AD" w:rsidRPr="00570369" w:rsidRDefault="0004450B" w:rsidP="00570369">
      <w:pPr>
        <w:spacing w:after="0" w:line="240" w:lineRule="auto"/>
        <w:ind w:firstLine="567"/>
        <w:jc w:val="center"/>
        <w:rPr>
          <w:rFonts w:ascii="Times New Roman" w:hAnsi="Times New Roman" w:cs="Times New Roman"/>
          <w:b/>
          <w:sz w:val="28"/>
          <w:szCs w:val="28"/>
        </w:rPr>
      </w:pPr>
      <w:r w:rsidRPr="00570369">
        <w:rPr>
          <w:rFonts w:ascii="Times New Roman" w:hAnsi="Times New Roman" w:cs="Times New Roman"/>
          <w:b/>
          <w:sz w:val="28"/>
          <w:szCs w:val="28"/>
        </w:rPr>
        <w:t>«С</w:t>
      </w:r>
      <w:r w:rsidR="00ED56AD" w:rsidRPr="00570369">
        <w:rPr>
          <w:rFonts w:ascii="Times New Roman" w:hAnsi="Times New Roman" w:cs="Times New Roman"/>
          <w:b/>
          <w:sz w:val="28"/>
          <w:szCs w:val="28"/>
        </w:rPr>
        <w:t>остояни</w:t>
      </w:r>
      <w:r w:rsidRPr="00570369">
        <w:rPr>
          <w:rFonts w:ascii="Times New Roman" w:hAnsi="Times New Roman" w:cs="Times New Roman"/>
          <w:b/>
          <w:sz w:val="28"/>
          <w:szCs w:val="28"/>
        </w:rPr>
        <w:t>е и развитие</w:t>
      </w:r>
      <w:r w:rsidR="00ED56AD" w:rsidRPr="00570369">
        <w:rPr>
          <w:rFonts w:ascii="Times New Roman" w:hAnsi="Times New Roman" w:cs="Times New Roman"/>
          <w:b/>
          <w:sz w:val="28"/>
          <w:szCs w:val="28"/>
        </w:rPr>
        <w:t xml:space="preserve"> конкурентной  среды </w:t>
      </w:r>
    </w:p>
    <w:p w:rsidR="00ED56AD" w:rsidRPr="00570369" w:rsidRDefault="00ED56AD" w:rsidP="00570369">
      <w:pPr>
        <w:spacing w:after="0" w:line="240" w:lineRule="auto"/>
        <w:ind w:firstLine="567"/>
        <w:jc w:val="center"/>
        <w:rPr>
          <w:rFonts w:ascii="Times New Roman" w:hAnsi="Times New Roman" w:cs="Times New Roman"/>
          <w:b/>
          <w:sz w:val="28"/>
          <w:szCs w:val="28"/>
        </w:rPr>
      </w:pPr>
      <w:r w:rsidRPr="00570369">
        <w:rPr>
          <w:rFonts w:ascii="Times New Roman" w:hAnsi="Times New Roman" w:cs="Times New Roman"/>
          <w:b/>
          <w:sz w:val="28"/>
          <w:szCs w:val="28"/>
        </w:rPr>
        <w:t>в Республике Северная Осетия-Алания за 2016 год</w:t>
      </w:r>
      <w:r w:rsidR="0004450B" w:rsidRPr="00570369">
        <w:rPr>
          <w:rFonts w:ascii="Times New Roman" w:hAnsi="Times New Roman" w:cs="Times New Roman"/>
          <w:b/>
          <w:sz w:val="28"/>
          <w:szCs w:val="28"/>
        </w:rPr>
        <w:t>»</w:t>
      </w:r>
    </w:p>
    <w:p w:rsidR="0004450B" w:rsidRPr="00570369" w:rsidRDefault="0004450B" w:rsidP="00570369">
      <w:pPr>
        <w:spacing w:after="0" w:line="240" w:lineRule="auto"/>
        <w:ind w:firstLine="567"/>
        <w:jc w:val="center"/>
        <w:rPr>
          <w:rFonts w:ascii="Times New Roman" w:hAnsi="Times New Roman" w:cs="Times New Roman"/>
          <w:b/>
          <w:sz w:val="28"/>
          <w:szCs w:val="28"/>
        </w:rPr>
      </w:pPr>
    </w:p>
    <w:p w:rsidR="0004450B" w:rsidRPr="00570369" w:rsidRDefault="0004450B" w:rsidP="00570369">
      <w:pPr>
        <w:spacing w:after="0" w:line="240" w:lineRule="auto"/>
        <w:ind w:firstLine="709"/>
        <w:jc w:val="both"/>
        <w:rPr>
          <w:rFonts w:ascii="Times New Roman" w:hAnsi="Times New Roman" w:cs="Times New Roman"/>
          <w:sz w:val="28"/>
          <w:szCs w:val="28"/>
        </w:rPr>
      </w:pPr>
      <w:proofErr w:type="gramStart"/>
      <w:r w:rsidRPr="003D460E">
        <w:rPr>
          <w:rFonts w:ascii="Times New Roman" w:hAnsi="Times New Roman" w:cs="Times New Roman"/>
          <w:sz w:val="28"/>
          <w:szCs w:val="28"/>
        </w:rPr>
        <w:t xml:space="preserve">Правительством Республики Северная Осетия-Алания с целью выполнения поручения </w:t>
      </w:r>
      <w:r w:rsidR="0015668C" w:rsidRPr="003D460E">
        <w:rPr>
          <w:rFonts w:ascii="Times New Roman" w:hAnsi="Times New Roman" w:cs="Times New Roman"/>
          <w:sz w:val="28"/>
          <w:szCs w:val="28"/>
        </w:rPr>
        <w:t xml:space="preserve">Первого заместителя Председателя Правительства Российской Федерации </w:t>
      </w:r>
      <w:proofErr w:type="spellStart"/>
      <w:r w:rsidRPr="003D460E">
        <w:rPr>
          <w:rFonts w:ascii="Times New Roman" w:hAnsi="Times New Roman" w:cs="Times New Roman"/>
          <w:sz w:val="28"/>
          <w:szCs w:val="28"/>
        </w:rPr>
        <w:t>И.И.Шувалова</w:t>
      </w:r>
      <w:proofErr w:type="spellEnd"/>
      <w:r w:rsidRPr="003D460E">
        <w:rPr>
          <w:rFonts w:ascii="Times New Roman" w:hAnsi="Times New Roman" w:cs="Times New Roman"/>
          <w:sz w:val="28"/>
          <w:szCs w:val="28"/>
        </w:rPr>
        <w:t xml:space="preserve"> от 02.04.2014 №ИШ-П13-2189 и требований Стандарта развития конкуренции в субъектах Российской Федерации</w:t>
      </w:r>
      <w:r w:rsidR="0015668C" w:rsidRPr="003D460E">
        <w:rPr>
          <w:rFonts w:ascii="Times New Roman" w:hAnsi="Times New Roman" w:cs="Times New Roman"/>
          <w:sz w:val="28"/>
          <w:szCs w:val="28"/>
        </w:rPr>
        <w:t>, утвержденного  Правительством Российской Федерации</w:t>
      </w:r>
      <w:r w:rsidR="0015668C" w:rsidRPr="0015668C">
        <w:rPr>
          <w:rFonts w:ascii="Times New Roman" w:hAnsi="Times New Roman" w:cs="Times New Roman"/>
          <w:sz w:val="28"/>
          <w:szCs w:val="28"/>
        </w:rPr>
        <w:t xml:space="preserve"> распоряжения </w:t>
      </w:r>
      <w:r w:rsidR="0015668C">
        <w:rPr>
          <w:rFonts w:ascii="Times New Roman" w:hAnsi="Times New Roman" w:cs="Times New Roman"/>
          <w:sz w:val="28"/>
          <w:szCs w:val="28"/>
        </w:rPr>
        <w:t xml:space="preserve">          </w:t>
      </w:r>
      <w:r w:rsidR="0015668C" w:rsidRPr="0015668C">
        <w:rPr>
          <w:rFonts w:ascii="Times New Roman" w:hAnsi="Times New Roman" w:cs="Times New Roman"/>
          <w:sz w:val="28"/>
          <w:szCs w:val="28"/>
        </w:rPr>
        <w:t>№ 1738-р от 5 сентября 2015 года</w:t>
      </w:r>
      <w:r w:rsidR="0015668C">
        <w:rPr>
          <w:rFonts w:ascii="Times New Roman" w:hAnsi="Times New Roman" w:cs="Times New Roman"/>
          <w:sz w:val="28"/>
          <w:szCs w:val="28"/>
        </w:rPr>
        <w:t xml:space="preserve"> (далее - Стандарт), </w:t>
      </w:r>
      <w:r w:rsidRPr="0015668C">
        <w:rPr>
          <w:rFonts w:ascii="Times New Roman" w:hAnsi="Times New Roman" w:cs="Times New Roman"/>
          <w:sz w:val="28"/>
          <w:szCs w:val="28"/>
        </w:rPr>
        <w:t xml:space="preserve"> подготовлен доклад</w:t>
      </w:r>
      <w:r w:rsidRPr="00570369">
        <w:rPr>
          <w:rFonts w:ascii="Times New Roman" w:hAnsi="Times New Roman" w:cs="Times New Roman"/>
          <w:sz w:val="28"/>
          <w:szCs w:val="28"/>
        </w:rPr>
        <w:t xml:space="preserve"> «Состояние и развитие конкурентной среды на рынках товаров и услуг Республики Северная Осетия-Алания» (далее – Доклад).</w:t>
      </w:r>
      <w:proofErr w:type="gramEnd"/>
    </w:p>
    <w:p w:rsidR="0004450B" w:rsidRPr="00570369" w:rsidRDefault="0004450B"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Доклад является документом, формируемым в целях обеспечения органов государственной власти, органов местного самоуправления, юридических лиц, индивидуальных предпринимателей и граждан аналитической информацией о состоянии конкуренции в Республике Северная Осетия-Алания.</w:t>
      </w:r>
    </w:p>
    <w:p w:rsidR="0004450B" w:rsidRPr="00570369" w:rsidRDefault="0004450B"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Развитие конкуренции в экономике - это многоаспектная задача, решение которой в значительной степени зависит от эффективности проведения государственной политики по широкому спектру направлений: от макроэкономической политики, создания благоприятного инвестиционного климата, включая развитие финансовой и налоговой системы, снижение административных и инфраструктурных барьеров, до защиты прав потребителей, предпринимателей  и национальной политики.</w:t>
      </w:r>
    </w:p>
    <w:p w:rsidR="0004450B" w:rsidRPr="00570369" w:rsidRDefault="0004450B"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Цель Правительства Республики Северная Осетия-Алания по данному направлению – формирование прозрачной системы работы региональных органов государственной власти в части реализации результативных и эффективных мер по развитию конкуренции в интересах конечного потребителя товаров и услуг, субъектов предпринимательской деятельности, граждан Российской Федерации и общества в целом.</w:t>
      </w:r>
    </w:p>
    <w:p w:rsidR="0004450B" w:rsidRPr="00570369" w:rsidRDefault="0004450B"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Основными задачами по развитию конкуренции в регионе являются:</w:t>
      </w:r>
    </w:p>
    <w:p w:rsidR="0004450B" w:rsidRPr="00570369" w:rsidRDefault="0004450B"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 снижение или устранение правовых, административных, финансовых  барьеров для хозяйствующих субъектов;</w:t>
      </w:r>
    </w:p>
    <w:p w:rsidR="0004450B" w:rsidRPr="00570369" w:rsidRDefault="0004450B"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 xml:space="preserve">- повышение </w:t>
      </w:r>
      <w:proofErr w:type="gramStart"/>
      <w:r w:rsidRPr="00570369">
        <w:rPr>
          <w:rFonts w:ascii="Times New Roman" w:hAnsi="Times New Roman" w:cs="Times New Roman"/>
          <w:sz w:val="28"/>
          <w:szCs w:val="28"/>
        </w:rPr>
        <w:t>уровня информационной открытости деятельности органов исполнительной власти Республики</w:t>
      </w:r>
      <w:proofErr w:type="gramEnd"/>
      <w:r w:rsidRPr="00570369">
        <w:rPr>
          <w:rFonts w:ascii="Times New Roman" w:hAnsi="Times New Roman" w:cs="Times New Roman"/>
          <w:sz w:val="28"/>
          <w:szCs w:val="28"/>
        </w:rPr>
        <w:t xml:space="preserve"> Северная Осетия-Алания;</w:t>
      </w:r>
    </w:p>
    <w:p w:rsidR="0004450B" w:rsidRPr="00570369" w:rsidRDefault="0004450B"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 оптимизация процедур государственных закупок;</w:t>
      </w:r>
    </w:p>
    <w:p w:rsidR="0004450B" w:rsidRPr="00570369" w:rsidRDefault="0004450B"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 устранение избыточного государственного регулирования;</w:t>
      </w:r>
    </w:p>
    <w:p w:rsidR="0004450B" w:rsidRPr="00570369" w:rsidRDefault="0004450B"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 совершенствование процессов управления объектами государственной собственности, ограничение влияния государственных предприятий на конкуренцию и др.</w:t>
      </w:r>
    </w:p>
    <w:p w:rsidR="0004450B" w:rsidRPr="00570369" w:rsidRDefault="0004450B"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 xml:space="preserve">Доклад является, в том числе, инструментом для оценки </w:t>
      </w:r>
      <w:r w:rsidR="0015668C">
        <w:rPr>
          <w:rFonts w:ascii="Times New Roman" w:hAnsi="Times New Roman" w:cs="Times New Roman"/>
          <w:sz w:val="28"/>
          <w:szCs w:val="28"/>
        </w:rPr>
        <w:t xml:space="preserve">выполнения </w:t>
      </w:r>
      <w:r w:rsidRPr="00570369">
        <w:rPr>
          <w:rFonts w:ascii="Times New Roman" w:hAnsi="Times New Roman" w:cs="Times New Roman"/>
          <w:sz w:val="28"/>
          <w:szCs w:val="28"/>
        </w:rPr>
        <w:t xml:space="preserve"> поставленных выше задач.</w:t>
      </w:r>
    </w:p>
    <w:p w:rsidR="004255C5" w:rsidRPr="00570369" w:rsidRDefault="0004450B"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 xml:space="preserve">Разработка настоящего Доклада была осуществлена Министерством экономического развития Республики Северная Осетия-Алания в </w:t>
      </w:r>
      <w:r w:rsidRPr="00570369">
        <w:rPr>
          <w:rFonts w:ascii="Times New Roman" w:hAnsi="Times New Roman" w:cs="Times New Roman"/>
          <w:sz w:val="28"/>
          <w:szCs w:val="28"/>
        </w:rPr>
        <w:lastRenderedPageBreak/>
        <w:t>соответствии с требованиями Стандарта и рекомендациями Федеральной антимонопольной службы, направленными письмом от 31 октября 2014 года №ИА/44545/14, при участии  органов исполнительной власти Республики Северная Осетия-Алания</w:t>
      </w:r>
      <w:r w:rsidR="004255C5" w:rsidRPr="00570369">
        <w:rPr>
          <w:rFonts w:ascii="Times New Roman" w:hAnsi="Times New Roman" w:cs="Times New Roman"/>
          <w:sz w:val="28"/>
          <w:szCs w:val="28"/>
        </w:rPr>
        <w:t>.</w:t>
      </w:r>
      <w:r w:rsidRPr="00570369">
        <w:rPr>
          <w:rFonts w:ascii="Times New Roman" w:hAnsi="Times New Roman" w:cs="Times New Roman"/>
          <w:sz w:val="28"/>
          <w:szCs w:val="28"/>
        </w:rPr>
        <w:t xml:space="preserve"> </w:t>
      </w:r>
    </w:p>
    <w:p w:rsidR="0004450B" w:rsidRPr="00570369" w:rsidRDefault="0004450B"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 xml:space="preserve">В Докладе приведен анализ состояния конкурентной среды в Республике Северная Осетия-Алания как на основе статистических и ведомственных данных, так и по результатам опросов, проведенных органами исполнительной власти </w:t>
      </w:r>
      <w:r w:rsidR="004255C5" w:rsidRPr="00570369">
        <w:rPr>
          <w:rFonts w:ascii="Times New Roman" w:hAnsi="Times New Roman" w:cs="Times New Roman"/>
          <w:sz w:val="28"/>
          <w:szCs w:val="28"/>
        </w:rPr>
        <w:t>и органами местного самоуправления РСО-Алания.</w:t>
      </w:r>
    </w:p>
    <w:p w:rsidR="004255C5" w:rsidRPr="00570369" w:rsidRDefault="0004450B"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 xml:space="preserve">Кроме того, в Докладе отражены основные мероприятия, проводимые в </w:t>
      </w:r>
      <w:r w:rsidR="00EF2F14" w:rsidRPr="00570369">
        <w:rPr>
          <w:rFonts w:ascii="Times New Roman" w:hAnsi="Times New Roman" w:cs="Times New Roman"/>
          <w:sz w:val="28"/>
          <w:szCs w:val="28"/>
        </w:rPr>
        <w:t>регионе по развитию конкуренции и</w:t>
      </w:r>
      <w:r w:rsidRPr="00570369">
        <w:rPr>
          <w:rFonts w:ascii="Times New Roman" w:hAnsi="Times New Roman" w:cs="Times New Roman"/>
          <w:sz w:val="28"/>
          <w:szCs w:val="28"/>
        </w:rPr>
        <w:t xml:space="preserve"> их итоги, в том числе по внедрению Стандарта</w:t>
      </w:r>
      <w:r w:rsidR="004255C5" w:rsidRPr="00570369">
        <w:rPr>
          <w:rFonts w:ascii="Times New Roman" w:hAnsi="Times New Roman" w:cs="Times New Roman"/>
          <w:sz w:val="28"/>
          <w:szCs w:val="28"/>
        </w:rPr>
        <w:t>.</w:t>
      </w:r>
    </w:p>
    <w:p w:rsidR="0004450B" w:rsidRPr="00570369" w:rsidRDefault="0004450B"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На основании анализа к</w:t>
      </w:r>
      <w:r w:rsidR="00426413">
        <w:rPr>
          <w:rFonts w:ascii="Times New Roman" w:hAnsi="Times New Roman" w:cs="Times New Roman"/>
          <w:sz w:val="28"/>
          <w:szCs w:val="28"/>
        </w:rPr>
        <w:t>онкурентной среды и результатов проведенных мероприятий</w:t>
      </w:r>
      <w:r w:rsidRPr="00570369">
        <w:rPr>
          <w:rFonts w:ascii="Times New Roman" w:hAnsi="Times New Roman" w:cs="Times New Roman"/>
          <w:sz w:val="28"/>
          <w:szCs w:val="28"/>
        </w:rPr>
        <w:t xml:space="preserve"> в Докладе выделены основные достижения и проблемы </w:t>
      </w:r>
      <w:r w:rsidR="00426413">
        <w:rPr>
          <w:rFonts w:ascii="Times New Roman" w:hAnsi="Times New Roman" w:cs="Times New Roman"/>
          <w:sz w:val="28"/>
          <w:szCs w:val="28"/>
        </w:rPr>
        <w:t>в сфере</w:t>
      </w:r>
      <w:r w:rsidRPr="00570369">
        <w:rPr>
          <w:rFonts w:ascii="Times New Roman" w:hAnsi="Times New Roman" w:cs="Times New Roman"/>
          <w:sz w:val="28"/>
          <w:szCs w:val="28"/>
        </w:rPr>
        <w:t xml:space="preserve"> конкуренции в </w:t>
      </w:r>
      <w:r w:rsidR="00EF2F14" w:rsidRPr="00570369">
        <w:rPr>
          <w:rFonts w:ascii="Times New Roman" w:hAnsi="Times New Roman" w:cs="Times New Roman"/>
          <w:sz w:val="28"/>
          <w:szCs w:val="28"/>
        </w:rPr>
        <w:t>Республик</w:t>
      </w:r>
      <w:r w:rsidR="00A9303B" w:rsidRPr="00570369">
        <w:rPr>
          <w:rFonts w:ascii="Times New Roman" w:hAnsi="Times New Roman" w:cs="Times New Roman"/>
          <w:sz w:val="28"/>
          <w:szCs w:val="28"/>
        </w:rPr>
        <w:t>е</w:t>
      </w:r>
      <w:r w:rsidR="00EF2F14" w:rsidRPr="00570369">
        <w:rPr>
          <w:rFonts w:ascii="Times New Roman" w:hAnsi="Times New Roman" w:cs="Times New Roman"/>
          <w:sz w:val="28"/>
          <w:szCs w:val="28"/>
        </w:rPr>
        <w:t xml:space="preserve"> Северная Осетия-Алания </w:t>
      </w:r>
      <w:r w:rsidRPr="00570369">
        <w:rPr>
          <w:rFonts w:ascii="Times New Roman" w:hAnsi="Times New Roman" w:cs="Times New Roman"/>
          <w:sz w:val="28"/>
          <w:szCs w:val="28"/>
        </w:rPr>
        <w:t xml:space="preserve">и отражены направления развития конкуренции на среднесрочную перспективу, которые учтены в </w:t>
      </w:r>
      <w:r w:rsidR="004255C5" w:rsidRPr="00570369">
        <w:rPr>
          <w:rFonts w:ascii="Times New Roman" w:hAnsi="Times New Roman" w:cs="Times New Roman"/>
          <w:sz w:val="28"/>
          <w:szCs w:val="28"/>
        </w:rPr>
        <w:t>республиканской</w:t>
      </w:r>
      <w:r w:rsidRPr="00570369">
        <w:rPr>
          <w:rFonts w:ascii="Times New Roman" w:hAnsi="Times New Roman" w:cs="Times New Roman"/>
          <w:sz w:val="28"/>
          <w:szCs w:val="28"/>
        </w:rPr>
        <w:t xml:space="preserve"> «дорожной карте» по содействию развити</w:t>
      </w:r>
      <w:r w:rsidR="00426413">
        <w:rPr>
          <w:rFonts w:ascii="Times New Roman" w:hAnsi="Times New Roman" w:cs="Times New Roman"/>
          <w:sz w:val="28"/>
          <w:szCs w:val="28"/>
        </w:rPr>
        <w:t>ю</w:t>
      </w:r>
      <w:r w:rsidRPr="00570369">
        <w:rPr>
          <w:rFonts w:ascii="Times New Roman" w:hAnsi="Times New Roman" w:cs="Times New Roman"/>
          <w:sz w:val="28"/>
          <w:szCs w:val="28"/>
        </w:rPr>
        <w:t xml:space="preserve"> конкуренции.</w:t>
      </w:r>
    </w:p>
    <w:p w:rsidR="00ED56AD" w:rsidRPr="00570369" w:rsidRDefault="00ED56AD" w:rsidP="00570369">
      <w:pPr>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В настоящее время в экономике возрастает роль регионов как субъектов рыночных отношений. Регионы выступают как конкуренты на внутреннем и внешнем рынках, состязаясь между собой за рынки сбыта продукции, инвестиции, кадровые ресурсы и создавая благоприятные условия для деятельности малых и средних предприятий. В этой связи одним из рычагов достижения целей социально-экономического развития является развитие конкурентной политики в республике.</w:t>
      </w:r>
    </w:p>
    <w:p w:rsidR="00EF2F14" w:rsidRPr="00570369" w:rsidRDefault="00EF2F14" w:rsidP="00570369">
      <w:pPr>
        <w:spacing w:after="0" w:line="240" w:lineRule="auto"/>
        <w:ind w:firstLine="567"/>
        <w:jc w:val="both"/>
        <w:rPr>
          <w:rFonts w:ascii="Times New Roman" w:hAnsi="Times New Roman" w:cs="Times New Roman"/>
          <w:sz w:val="28"/>
          <w:szCs w:val="28"/>
        </w:rPr>
      </w:pPr>
    </w:p>
    <w:p w:rsidR="00ED56AD" w:rsidRPr="00570369" w:rsidRDefault="00ED56AD" w:rsidP="00570369">
      <w:pPr>
        <w:pStyle w:val="a4"/>
        <w:numPr>
          <w:ilvl w:val="0"/>
          <w:numId w:val="3"/>
        </w:numPr>
        <w:spacing w:after="0" w:line="240" w:lineRule="auto"/>
        <w:ind w:left="0" w:firstLine="567"/>
        <w:jc w:val="both"/>
        <w:rPr>
          <w:rFonts w:ascii="Times New Roman" w:hAnsi="Times New Roman" w:cs="Times New Roman"/>
          <w:sz w:val="28"/>
          <w:szCs w:val="28"/>
        </w:rPr>
      </w:pPr>
      <w:r w:rsidRPr="00570369">
        <w:rPr>
          <w:rFonts w:ascii="Times New Roman" w:hAnsi="Times New Roman" w:cs="Times New Roman"/>
          <w:sz w:val="28"/>
          <w:szCs w:val="28"/>
        </w:rPr>
        <w:t xml:space="preserve">В </w:t>
      </w:r>
      <w:r w:rsidR="005D75D5" w:rsidRPr="00570369">
        <w:rPr>
          <w:rFonts w:ascii="Times New Roman" w:hAnsi="Times New Roman" w:cs="Times New Roman"/>
          <w:sz w:val="28"/>
          <w:szCs w:val="28"/>
        </w:rPr>
        <w:t>соответствии с поручением Председателя Правительства</w:t>
      </w:r>
      <w:r w:rsidRPr="00570369">
        <w:rPr>
          <w:rFonts w:ascii="Times New Roman" w:hAnsi="Times New Roman" w:cs="Times New Roman"/>
          <w:sz w:val="28"/>
          <w:szCs w:val="28"/>
        </w:rPr>
        <w:t xml:space="preserve"> </w:t>
      </w:r>
      <w:r w:rsidR="001B3325" w:rsidRPr="00570369">
        <w:rPr>
          <w:rFonts w:ascii="Times New Roman" w:hAnsi="Times New Roman" w:cs="Times New Roman"/>
          <w:sz w:val="28"/>
          <w:szCs w:val="28"/>
        </w:rPr>
        <w:t>РСО-Алания</w:t>
      </w:r>
      <w:r w:rsidRPr="00570369">
        <w:rPr>
          <w:rFonts w:ascii="Times New Roman" w:hAnsi="Times New Roman" w:cs="Times New Roman"/>
          <w:sz w:val="28"/>
          <w:szCs w:val="28"/>
        </w:rPr>
        <w:t xml:space="preserve"> </w:t>
      </w:r>
      <w:r w:rsidR="003C52C4" w:rsidRPr="00570369">
        <w:rPr>
          <w:rFonts w:ascii="Times New Roman" w:hAnsi="Times New Roman" w:cs="Times New Roman"/>
          <w:sz w:val="28"/>
          <w:szCs w:val="28"/>
        </w:rPr>
        <w:t>от 11 марта</w:t>
      </w:r>
      <w:r w:rsidR="00224A43" w:rsidRPr="00570369">
        <w:rPr>
          <w:rFonts w:ascii="Times New Roman" w:hAnsi="Times New Roman" w:cs="Times New Roman"/>
          <w:sz w:val="28"/>
          <w:szCs w:val="28"/>
        </w:rPr>
        <w:t xml:space="preserve"> 2016 года </w:t>
      </w:r>
      <w:r w:rsidR="005D75D5" w:rsidRPr="00570369">
        <w:rPr>
          <w:rFonts w:ascii="Times New Roman" w:hAnsi="Times New Roman" w:cs="Times New Roman"/>
          <w:sz w:val="28"/>
          <w:szCs w:val="28"/>
        </w:rPr>
        <w:t xml:space="preserve">в республике </w:t>
      </w:r>
      <w:r w:rsidRPr="00570369">
        <w:rPr>
          <w:rFonts w:ascii="Times New Roman" w:hAnsi="Times New Roman" w:cs="Times New Roman"/>
          <w:sz w:val="28"/>
          <w:szCs w:val="28"/>
        </w:rPr>
        <w:t>ведется работа по обеспечению внедрения Стандарта.</w:t>
      </w:r>
    </w:p>
    <w:p w:rsidR="007045E2" w:rsidRPr="00570369" w:rsidRDefault="00182781" w:rsidP="00570369">
      <w:pPr>
        <w:pStyle w:val="a4"/>
        <w:numPr>
          <w:ilvl w:val="0"/>
          <w:numId w:val="1"/>
        </w:numPr>
        <w:spacing w:after="0" w:line="240" w:lineRule="auto"/>
        <w:ind w:left="0" w:firstLine="567"/>
        <w:jc w:val="both"/>
        <w:rPr>
          <w:rFonts w:ascii="Times New Roman" w:hAnsi="Times New Roman" w:cs="Times New Roman"/>
          <w:bCs/>
          <w:sz w:val="28"/>
          <w:szCs w:val="28"/>
        </w:rPr>
      </w:pPr>
      <w:r w:rsidRPr="00570369">
        <w:rPr>
          <w:rFonts w:ascii="Times New Roman" w:hAnsi="Times New Roman" w:cs="Times New Roman"/>
          <w:sz w:val="28"/>
          <w:szCs w:val="28"/>
        </w:rPr>
        <w:t xml:space="preserve">В рамках реализации распоряжения Правительства РФ  от </w:t>
      </w:r>
      <w:smartTag w:uri="urn:schemas-microsoft-com:office:smarttags" w:element="date">
        <w:smartTagPr>
          <w:attr w:name="Year" w:val="2015"/>
          <w:attr w:name="Day" w:val="5"/>
          <w:attr w:name="Month" w:val="9"/>
          <w:attr w:name="ls" w:val="trans"/>
        </w:smartTagPr>
        <w:r w:rsidRPr="00570369">
          <w:rPr>
            <w:rFonts w:ascii="Times New Roman" w:hAnsi="Times New Roman" w:cs="Times New Roman"/>
            <w:sz w:val="28"/>
            <w:szCs w:val="28"/>
          </w:rPr>
          <w:t>5 сентября 2015 года</w:t>
        </w:r>
      </w:smartTag>
      <w:r w:rsidR="00426413">
        <w:rPr>
          <w:rFonts w:ascii="Times New Roman" w:hAnsi="Times New Roman" w:cs="Times New Roman"/>
          <w:sz w:val="28"/>
          <w:szCs w:val="28"/>
        </w:rPr>
        <w:t xml:space="preserve"> № 1738-р</w:t>
      </w:r>
      <w:r w:rsidRPr="00570369">
        <w:rPr>
          <w:rFonts w:ascii="Times New Roman" w:hAnsi="Times New Roman" w:cs="Times New Roman"/>
          <w:sz w:val="28"/>
          <w:szCs w:val="28"/>
        </w:rPr>
        <w:t xml:space="preserve"> </w:t>
      </w:r>
      <w:r w:rsidR="00C26897" w:rsidRPr="00570369">
        <w:rPr>
          <w:rFonts w:ascii="Times New Roman" w:hAnsi="Times New Roman" w:cs="Times New Roman"/>
          <w:sz w:val="28"/>
          <w:szCs w:val="28"/>
        </w:rPr>
        <w:t>постановлением Правительства</w:t>
      </w:r>
      <w:r w:rsidRPr="00570369">
        <w:rPr>
          <w:rFonts w:ascii="Times New Roman" w:hAnsi="Times New Roman" w:cs="Times New Roman"/>
          <w:sz w:val="28"/>
          <w:szCs w:val="28"/>
        </w:rPr>
        <w:t xml:space="preserve"> РСО-Алания от </w:t>
      </w:r>
      <w:smartTag w:uri="urn:schemas-microsoft-com:office:smarttags" w:element="date">
        <w:smartTagPr>
          <w:attr w:name="Year" w:val="2016"/>
          <w:attr w:name="Day" w:val="26"/>
          <w:attr w:name="Month" w:val="04"/>
          <w:attr w:name="ls" w:val="trans"/>
        </w:smartTagPr>
        <w:r w:rsidRPr="00570369">
          <w:rPr>
            <w:rFonts w:ascii="Times New Roman" w:hAnsi="Times New Roman" w:cs="Times New Roman"/>
            <w:sz w:val="28"/>
            <w:szCs w:val="28"/>
          </w:rPr>
          <w:t>26.04.2016</w:t>
        </w:r>
      </w:smartTag>
      <w:r w:rsidRPr="00570369">
        <w:rPr>
          <w:rFonts w:ascii="Times New Roman" w:hAnsi="Times New Roman" w:cs="Times New Roman"/>
          <w:sz w:val="28"/>
          <w:szCs w:val="28"/>
        </w:rPr>
        <w:t>г. № 151</w:t>
      </w:r>
      <w:r w:rsidRPr="00570369">
        <w:rPr>
          <w:rFonts w:ascii="Times New Roman" w:hAnsi="Times New Roman" w:cs="Times New Roman"/>
          <w:bCs/>
          <w:sz w:val="28"/>
          <w:szCs w:val="28"/>
        </w:rPr>
        <w:t xml:space="preserve"> Министерство экономического развития </w:t>
      </w:r>
      <w:r w:rsidRPr="00570369">
        <w:rPr>
          <w:rFonts w:ascii="Times New Roman" w:hAnsi="Times New Roman" w:cs="Times New Roman"/>
          <w:sz w:val="28"/>
          <w:szCs w:val="28"/>
        </w:rPr>
        <w:t xml:space="preserve">республики </w:t>
      </w:r>
      <w:r w:rsidR="00C26897" w:rsidRPr="00570369">
        <w:rPr>
          <w:rFonts w:ascii="Times New Roman" w:hAnsi="Times New Roman" w:cs="Times New Roman"/>
          <w:sz w:val="28"/>
          <w:szCs w:val="28"/>
        </w:rPr>
        <w:t xml:space="preserve">определено </w:t>
      </w:r>
      <w:r w:rsidRPr="00570369">
        <w:rPr>
          <w:rFonts w:ascii="Times New Roman" w:hAnsi="Times New Roman" w:cs="Times New Roman"/>
          <w:sz w:val="28"/>
          <w:szCs w:val="28"/>
        </w:rPr>
        <w:t>уполномоченным органом исполнительной власти по содействию развитию конкуренции в республике</w:t>
      </w:r>
      <w:r w:rsidRPr="00570369">
        <w:rPr>
          <w:rFonts w:ascii="Times New Roman" w:hAnsi="Times New Roman" w:cs="Times New Roman"/>
          <w:bCs/>
          <w:sz w:val="28"/>
          <w:szCs w:val="28"/>
        </w:rPr>
        <w:t>.</w:t>
      </w:r>
      <w:r w:rsidR="007045E2" w:rsidRPr="00570369">
        <w:rPr>
          <w:rFonts w:ascii="Times New Roman" w:hAnsi="Times New Roman" w:cs="Times New Roman"/>
          <w:bCs/>
          <w:sz w:val="28"/>
          <w:szCs w:val="28"/>
        </w:rPr>
        <w:t xml:space="preserve"> </w:t>
      </w:r>
    </w:p>
    <w:p w:rsidR="00182781" w:rsidRPr="00570369" w:rsidRDefault="007045E2" w:rsidP="00570369">
      <w:pPr>
        <w:pStyle w:val="a4"/>
        <w:spacing w:after="0" w:line="240" w:lineRule="auto"/>
        <w:ind w:left="0" w:firstLine="567"/>
        <w:jc w:val="both"/>
        <w:rPr>
          <w:rFonts w:ascii="Times New Roman" w:hAnsi="Times New Roman" w:cs="Times New Roman"/>
          <w:sz w:val="28"/>
          <w:szCs w:val="28"/>
        </w:rPr>
      </w:pPr>
      <w:proofErr w:type="gramStart"/>
      <w:r w:rsidRPr="00570369">
        <w:rPr>
          <w:rFonts w:ascii="Times New Roman" w:hAnsi="Times New Roman" w:cs="Times New Roman"/>
          <w:bCs/>
          <w:sz w:val="28"/>
          <w:szCs w:val="28"/>
        </w:rPr>
        <w:t xml:space="preserve">В целях </w:t>
      </w:r>
      <w:r w:rsidR="009775EF" w:rsidRPr="00570369">
        <w:rPr>
          <w:rFonts w:ascii="Times New Roman" w:hAnsi="Times New Roman" w:cs="Times New Roman"/>
          <w:bCs/>
          <w:sz w:val="28"/>
          <w:szCs w:val="28"/>
        </w:rPr>
        <w:t>п</w:t>
      </w:r>
      <w:r w:rsidR="00290301" w:rsidRPr="00570369">
        <w:rPr>
          <w:rFonts w:ascii="Times New Roman" w:hAnsi="Times New Roman" w:cs="Times New Roman"/>
          <w:sz w:val="28"/>
          <w:szCs w:val="28"/>
        </w:rPr>
        <w:t>овышения</w:t>
      </w:r>
      <w:r w:rsidRPr="00570369">
        <w:rPr>
          <w:rFonts w:ascii="Times New Roman" w:hAnsi="Times New Roman" w:cs="Times New Roman"/>
          <w:sz w:val="28"/>
          <w:szCs w:val="28"/>
        </w:rPr>
        <w:t xml:space="preserve">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r w:rsidR="009775EF" w:rsidRPr="00570369">
        <w:rPr>
          <w:rFonts w:ascii="Times New Roman" w:hAnsi="Times New Roman" w:cs="Times New Roman"/>
          <w:sz w:val="28"/>
          <w:szCs w:val="28"/>
        </w:rPr>
        <w:t xml:space="preserve"> на официальном сайте </w:t>
      </w:r>
      <w:r w:rsidR="00CB16F7" w:rsidRPr="00570369">
        <w:rPr>
          <w:rFonts w:ascii="Times New Roman" w:hAnsi="Times New Roman" w:cs="Times New Roman"/>
          <w:sz w:val="28"/>
          <w:szCs w:val="28"/>
        </w:rPr>
        <w:t>Минэкономразвития</w:t>
      </w:r>
      <w:r w:rsidR="009775EF" w:rsidRPr="00570369">
        <w:rPr>
          <w:rFonts w:ascii="Times New Roman" w:hAnsi="Times New Roman" w:cs="Times New Roman"/>
          <w:sz w:val="28"/>
          <w:szCs w:val="28"/>
        </w:rPr>
        <w:t xml:space="preserve"> РСО-А</w:t>
      </w:r>
      <w:r w:rsidR="00426413">
        <w:rPr>
          <w:rFonts w:ascii="Times New Roman" w:hAnsi="Times New Roman" w:cs="Times New Roman"/>
          <w:sz w:val="28"/>
          <w:szCs w:val="28"/>
        </w:rPr>
        <w:t>лания</w:t>
      </w:r>
      <w:r w:rsidR="009775EF" w:rsidRPr="00570369">
        <w:rPr>
          <w:rFonts w:ascii="Times New Roman" w:hAnsi="Times New Roman" w:cs="Times New Roman"/>
          <w:sz w:val="28"/>
          <w:szCs w:val="28"/>
        </w:rPr>
        <w:t xml:space="preserve">  </w:t>
      </w:r>
      <w:r w:rsidR="0041036F" w:rsidRPr="00570369">
        <w:rPr>
          <w:rFonts w:ascii="Times New Roman" w:hAnsi="Times New Roman" w:cs="Times New Roman"/>
          <w:bCs/>
          <w:sz w:val="28"/>
          <w:szCs w:val="28"/>
          <w:lang w:val="en-US"/>
        </w:rPr>
        <w:t>www</w:t>
      </w:r>
      <w:r w:rsidR="0041036F" w:rsidRPr="00570369">
        <w:rPr>
          <w:rFonts w:ascii="Times New Roman" w:hAnsi="Times New Roman" w:cs="Times New Roman"/>
          <w:bCs/>
          <w:sz w:val="28"/>
          <w:szCs w:val="28"/>
        </w:rPr>
        <w:t>.</w:t>
      </w:r>
      <w:proofErr w:type="spellStart"/>
      <w:r w:rsidR="0041036F" w:rsidRPr="00570369">
        <w:rPr>
          <w:rFonts w:ascii="Times New Roman" w:hAnsi="Times New Roman" w:cs="Times New Roman"/>
          <w:bCs/>
          <w:sz w:val="28"/>
          <w:szCs w:val="28"/>
          <w:lang w:val="en-US"/>
        </w:rPr>
        <w:t>economyrso</w:t>
      </w:r>
      <w:proofErr w:type="spellEnd"/>
      <w:r w:rsidR="0041036F" w:rsidRPr="00570369">
        <w:rPr>
          <w:rFonts w:ascii="Times New Roman" w:hAnsi="Times New Roman" w:cs="Times New Roman"/>
          <w:bCs/>
          <w:sz w:val="28"/>
          <w:szCs w:val="28"/>
        </w:rPr>
        <w:t>.</w:t>
      </w:r>
      <w:proofErr w:type="spellStart"/>
      <w:r w:rsidR="0041036F" w:rsidRPr="00570369">
        <w:rPr>
          <w:rFonts w:ascii="Times New Roman" w:hAnsi="Times New Roman" w:cs="Times New Roman"/>
          <w:bCs/>
          <w:sz w:val="28"/>
          <w:szCs w:val="28"/>
          <w:lang w:val="en-US"/>
        </w:rPr>
        <w:t>ru</w:t>
      </w:r>
      <w:proofErr w:type="spellEnd"/>
      <w:r w:rsidR="0041036F" w:rsidRPr="00570369">
        <w:rPr>
          <w:rFonts w:ascii="Times New Roman" w:hAnsi="Times New Roman" w:cs="Times New Roman"/>
          <w:bCs/>
          <w:sz w:val="28"/>
          <w:szCs w:val="28"/>
        </w:rPr>
        <w:t xml:space="preserve"> </w:t>
      </w:r>
      <w:r w:rsidR="0018240E" w:rsidRPr="00570369">
        <w:rPr>
          <w:rFonts w:ascii="Times New Roman" w:hAnsi="Times New Roman" w:cs="Times New Roman"/>
          <w:bCs/>
          <w:sz w:val="28"/>
          <w:szCs w:val="28"/>
        </w:rPr>
        <w:t xml:space="preserve">в блоке «Экономическая политика» </w:t>
      </w:r>
      <w:r w:rsidR="009775EF" w:rsidRPr="00570369">
        <w:rPr>
          <w:rFonts w:ascii="Times New Roman" w:hAnsi="Times New Roman" w:cs="Times New Roman"/>
          <w:sz w:val="28"/>
          <w:szCs w:val="28"/>
        </w:rPr>
        <w:t>создан раздел "</w:t>
      </w:r>
      <w:r w:rsidR="0018240E" w:rsidRPr="00570369">
        <w:rPr>
          <w:rFonts w:ascii="Times New Roman" w:hAnsi="Times New Roman" w:cs="Times New Roman"/>
          <w:sz w:val="28"/>
          <w:szCs w:val="28"/>
        </w:rPr>
        <w:t>Стандарт развития</w:t>
      </w:r>
      <w:r w:rsidR="009775EF" w:rsidRPr="00570369">
        <w:rPr>
          <w:rFonts w:ascii="Times New Roman" w:hAnsi="Times New Roman" w:cs="Times New Roman"/>
          <w:sz w:val="28"/>
          <w:szCs w:val="28"/>
        </w:rPr>
        <w:t xml:space="preserve"> конкуренции", </w:t>
      </w:r>
      <w:r w:rsidR="00426413">
        <w:rPr>
          <w:rFonts w:ascii="Times New Roman" w:hAnsi="Times New Roman" w:cs="Times New Roman"/>
          <w:sz w:val="28"/>
          <w:szCs w:val="28"/>
        </w:rPr>
        <w:t>в</w:t>
      </w:r>
      <w:r w:rsidR="009775EF" w:rsidRPr="00570369">
        <w:rPr>
          <w:rFonts w:ascii="Times New Roman" w:hAnsi="Times New Roman" w:cs="Times New Roman"/>
          <w:sz w:val="28"/>
          <w:szCs w:val="28"/>
        </w:rPr>
        <w:t xml:space="preserve"> котором размещены федеральные и региональные документы по данному </w:t>
      </w:r>
      <w:r w:rsidR="0009541B" w:rsidRPr="00570369">
        <w:rPr>
          <w:rFonts w:ascii="Times New Roman" w:hAnsi="Times New Roman" w:cs="Times New Roman"/>
          <w:sz w:val="28"/>
          <w:szCs w:val="28"/>
        </w:rPr>
        <w:t>направлению деятельности</w:t>
      </w:r>
      <w:r w:rsidR="009775EF" w:rsidRPr="00570369">
        <w:rPr>
          <w:rFonts w:ascii="Times New Roman" w:hAnsi="Times New Roman" w:cs="Times New Roman"/>
          <w:sz w:val="28"/>
          <w:szCs w:val="28"/>
        </w:rPr>
        <w:t>.</w:t>
      </w:r>
      <w:proofErr w:type="gramEnd"/>
    </w:p>
    <w:p w:rsidR="00226A00" w:rsidRPr="00570369" w:rsidRDefault="00226A00" w:rsidP="00570369">
      <w:pPr>
        <w:pStyle w:val="a4"/>
        <w:numPr>
          <w:ilvl w:val="0"/>
          <w:numId w:val="1"/>
        </w:numPr>
        <w:spacing w:after="0" w:line="240" w:lineRule="auto"/>
        <w:ind w:left="0" w:firstLine="567"/>
        <w:jc w:val="both"/>
        <w:rPr>
          <w:rFonts w:ascii="Times New Roman" w:hAnsi="Times New Roman" w:cs="Times New Roman"/>
          <w:sz w:val="28"/>
          <w:szCs w:val="28"/>
        </w:rPr>
      </w:pPr>
      <w:r w:rsidRPr="00570369">
        <w:rPr>
          <w:rFonts w:ascii="Times New Roman" w:hAnsi="Times New Roman" w:cs="Times New Roman"/>
          <w:bCs/>
          <w:sz w:val="28"/>
          <w:szCs w:val="28"/>
        </w:rPr>
        <w:t xml:space="preserve">Министерством экономического развития </w:t>
      </w:r>
      <w:r w:rsidRPr="00570369">
        <w:rPr>
          <w:rFonts w:ascii="Times New Roman" w:hAnsi="Times New Roman" w:cs="Times New Roman"/>
          <w:sz w:val="28"/>
          <w:szCs w:val="28"/>
        </w:rPr>
        <w:t>республики организовано проведение мониторинга</w:t>
      </w:r>
      <w:r w:rsidR="0009541B" w:rsidRPr="00570369">
        <w:rPr>
          <w:rFonts w:ascii="Times New Roman" w:hAnsi="Times New Roman" w:cs="Times New Roman"/>
          <w:sz w:val="28"/>
          <w:szCs w:val="28"/>
        </w:rPr>
        <w:t xml:space="preserve"> </w:t>
      </w:r>
      <w:r w:rsidR="0009541B" w:rsidRPr="00570369">
        <w:rPr>
          <w:rStyle w:val="a6"/>
          <w:rFonts w:ascii="Times New Roman" w:hAnsi="Times New Roman" w:cs="Times New Roman"/>
          <w:i w:val="0"/>
          <w:sz w:val="28"/>
          <w:szCs w:val="28"/>
        </w:rPr>
        <w:t xml:space="preserve">наличия или отсутствия </w:t>
      </w:r>
      <w:r w:rsidR="0009541B" w:rsidRPr="00570369">
        <w:rPr>
          <w:rStyle w:val="a6"/>
          <w:rFonts w:ascii="Times New Roman" w:hAnsi="Times New Roman" w:cs="Times New Roman"/>
          <w:i w:val="0"/>
          <w:sz w:val="28"/>
          <w:szCs w:val="28"/>
        </w:rPr>
        <w:lastRenderedPageBreak/>
        <w:t>административных барьеров и оценки состояния конкурентной среды субъектами предпринимательской деятельности.</w:t>
      </w:r>
      <w:r w:rsidRPr="00570369">
        <w:rPr>
          <w:rFonts w:ascii="Times New Roman" w:hAnsi="Times New Roman" w:cs="Times New Roman"/>
          <w:sz w:val="28"/>
          <w:szCs w:val="28"/>
        </w:rPr>
        <w:t xml:space="preserve"> В качестве главного инструмента мониторинга было выбрано электронное анкетирование. Формы анкет для опроса предпринимателей и населения были размещены на официальном сайте Министерства  экономического развития республики</w:t>
      </w:r>
      <w:r w:rsidR="004255C5" w:rsidRPr="00570369">
        <w:rPr>
          <w:rFonts w:ascii="Times New Roman" w:hAnsi="Times New Roman" w:cs="Times New Roman"/>
          <w:sz w:val="28"/>
          <w:szCs w:val="28"/>
        </w:rPr>
        <w:t xml:space="preserve"> </w:t>
      </w:r>
      <w:r w:rsidR="004255C5" w:rsidRPr="00570369">
        <w:rPr>
          <w:rFonts w:ascii="Times New Roman" w:hAnsi="Times New Roman" w:cs="Times New Roman"/>
          <w:bCs/>
          <w:sz w:val="28"/>
          <w:szCs w:val="28"/>
          <w:lang w:val="en-US"/>
        </w:rPr>
        <w:t>www</w:t>
      </w:r>
      <w:r w:rsidR="004255C5" w:rsidRPr="00570369">
        <w:rPr>
          <w:rFonts w:ascii="Times New Roman" w:hAnsi="Times New Roman" w:cs="Times New Roman"/>
          <w:bCs/>
          <w:sz w:val="28"/>
          <w:szCs w:val="28"/>
        </w:rPr>
        <w:t>.</w:t>
      </w:r>
      <w:proofErr w:type="spellStart"/>
      <w:r w:rsidR="004255C5" w:rsidRPr="00570369">
        <w:rPr>
          <w:rFonts w:ascii="Times New Roman" w:hAnsi="Times New Roman" w:cs="Times New Roman"/>
          <w:bCs/>
          <w:sz w:val="28"/>
          <w:szCs w:val="28"/>
          <w:lang w:val="en-US"/>
        </w:rPr>
        <w:t>economyrso</w:t>
      </w:r>
      <w:proofErr w:type="spellEnd"/>
      <w:r w:rsidR="004255C5" w:rsidRPr="00570369">
        <w:rPr>
          <w:rFonts w:ascii="Times New Roman" w:hAnsi="Times New Roman" w:cs="Times New Roman"/>
          <w:bCs/>
          <w:sz w:val="28"/>
          <w:szCs w:val="28"/>
        </w:rPr>
        <w:t>.</w:t>
      </w:r>
      <w:proofErr w:type="spellStart"/>
      <w:r w:rsidR="004255C5" w:rsidRPr="00570369">
        <w:rPr>
          <w:rFonts w:ascii="Times New Roman" w:hAnsi="Times New Roman" w:cs="Times New Roman"/>
          <w:bCs/>
          <w:sz w:val="28"/>
          <w:szCs w:val="28"/>
          <w:lang w:val="en-US"/>
        </w:rPr>
        <w:t>ru</w:t>
      </w:r>
      <w:proofErr w:type="spellEnd"/>
      <w:r w:rsidRPr="00570369">
        <w:rPr>
          <w:rFonts w:ascii="Times New Roman" w:hAnsi="Times New Roman" w:cs="Times New Roman"/>
          <w:sz w:val="28"/>
          <w:szCs w:val="28"/>
        </w:rPr>
        <w:t xml:space="preserve">, а ссылки на сайтах </w:t>
      </w:r>
      <w:r w:rsidRPr="00570369">
        <w:rPr>
          <w:rFonts w:ascii="Times New Roman" w:hAnsi="Times New Roman" w:cs="Times New Roman"/>
          <w:color w:val="000000"/>
          <w:sz w:val="28"/>
          <w:szCs w:val="28"/>
        </w:rPr>
        <w:t>органов исполнительной власти</w:t>
      </w:r>
      <w:r w:rsidRPr="00570369">
        <w:rPr>
          <w:rFonts w:ascii="Times New Roman" w:hAnsi="Times New Roman" w:cs="Times New Roman"/>
          <w:sz w:val="28"/>
          <w:szCs w:val="28"/>
        </w:rPr>
        <w:t xml:space="preserve">  и </w:t>
      </w:r>
      <w:r w:rsidR="00943578">
        <w:rPr>
          <w:rFonts w:ascii="Times New Roman" w:hAnsi="Times New Roman" w:cs="Times New Roman"/>
          <w:sz w:val="28"/>
          <w:szCs w:val="28"/>
        </w:rPr>
        <w:t>местного самоуправления</w:t>
      </w:r>
      <w:r w:rsidRPr="00570369">
        <w:rPr>
          <w:rFonts w:ascii="Times New Roman" w:hAnsi="Times New Roman" w:cs="Times New Roman"/>
          <w:sz w:val="28"/>
          <w:szCs w:val="28"/>
        </w:rPr>
        <w:t xml:space="preserve"> республики. </w:t>
      </w:r>
    </w:p>
    <w:p w:rsidR="00226A00" w:rsidRPr="00570369" w:rsidRDefault="00226A00" w:rsidP="00570369">
      <w:pPr>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 xml:space="preserve">Информирование общественности и бизнес сообщества о </w:t>
      </w:r>
      <w:r w:rsidR="004255C5" w:rsidRPr="00570369">
        <w:rPr>
          <w:rFonts w:ascii="Times New Roman" w:hAnsi="Times New Roman" w:cs="Times New Roman"/>
          <w:sz w:val="28"/>
          <w:szCs w:val="28"/>
        </w:rPr>
        <w:t xml:space="preserve">проводимом </w:t>
      </w:r>
      <w:r w:rsidRPr="00570369">
        <w:rPr>
          <w:rFonts w:ascii="Times New Roman" w:hAnsi="Times New Roman" w:cs="Times New Roman"/>
          <w:sz w:val="28"/>
          <w:szCs w:val="28"/>
        </w:rPr>
        <w:t xml:space="preserve">мониторинге было организовано органами местного самоуправления и отраслевыми министерствами и ведомствами. </w:t>
      </w:r>
    </w:p>
    <w:p w:rsidR="00226A00" w:rsidRPr="00570369" w:rsidRDefault="00226A00" w:rsidP="00570369">
      <w:pPr>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При опросе хозяйствующих субъектов и потребителей товаров были учтены такие критерии</w:t>
      </w:r>
      <w:r w:rsidR="00943578">
        <w:rPr>
          <w:rFonts w:ascii="Times New Roman" w:hAnsi="Times New Roman" w:cs="Times New Roman"/>
          <w:sz w:val="28"/>
          <w:szCs w:val="28"/>
        </w:rPr>
        <w:t>,</w:t>
      </w:r>
      <w:r w:rsidRPr="00570369">
        <w:rPr>
          <w:rFonts w:ascii="Times New Roman" w:hAnsi="Times New Roman" w:cs="Times New Roman"/>
          <w:sz w:val="28"/>
          <w:szCs w:val="28"/>
        </w:rPr>
        <w:t xml:space="preserve"> как: вид </w:t>
      </w:r>
      <w:r w:rsidRPr="00570369">
        <w:rPr>
          <w:rStyle w:val="apple-converted-space"/>
          <w:rFonts w:ascii="Times New Roman" w:hAnsi="Times New Roman" w:cs="Times New Roman"/>
          <w:sz w:val="28"/>
          <w:szCs w:val="28"/>
          <w:shd w:val="clear" w:color="auto" w:fill="FFFFFF"/>
        </w:rPr>
        <w:t xml:space="preserve"> и </w:t>
      </w:r>
      <w:r w:rsidRPr="00570369">
        <w:rPr>
          <w:rFonts w:ascii="Times New Roman" w:hAnsi="Times New Roman" w:cs="Times New Roman"/>
          <w:sz w:val="28"/>
          <w:szCs w:val="28"/>
          <w:shd w:val="clear" w:color="auto" w:fill="FFFFFF"/>
        </w:rPr>
        <w:t xml:space="preserve">форма экономической </w:t>
      </w:r>
      <w:r w:rsidRPr="00570369">
        <w:rPr>
          <w:rFonts w:ascii="Times New Roman" w:hAnsi="Times New Roman" w:cs="Times New Roman"/>
          <w:sz w:val="28"/>
          <w:szCs w:val="28"/>
        </w:rPr>
        <w:t>деятельности,  сфера деятельности,  занятость населения, пол, возраст, образование.</w:t>
      </w:r>
    </w:p>
    <w:p w:rsidR="00226A00" w:rsidRPr="00570369" w:rsidRDefault="00226A00" w:rsidP="00570369">
      <w:pPr>
        <w:pStyle w:val="a3"/>
        <w:spacing w:before="0" w:beforeAutospacing="0" w:after="0" w:afterAutospacing="0"/>
        <w:ind w:firstLine="567"/>
        <w:jc w:val="both"/>
        <w:rPr>
          <w:color w:val="000000"/>
          <w:sz w:val="28"/>
          <w:szCs w:val="28"/>
        </w:rPr>
      </w:pPr>
      <w:r w:rsidRPr="00570369">
        <w:rPr>
          <w:color w:val="000000"/>
          <w:sz w:val="28"/>
          <w:szCs w:val="28"/>
        </w:rPr>
        <w:t>Мониторинг  включ</w:t>
      </w:r>
      <w:r w:rsidR="001B3325" w:rsidRPr="00570369">
        <w:rPr>
          <w:color w:val="000000"/>
          <w:sz w:val="28"/>
          <w:szCs w:val="28"/>
        </w:rPr>
        <w:t>ил</w:t>
      </w:r>
      <w:r w:rsidRPr="00570369">
        <w:rPr>
          <w:color w:val="000000"/>
          <w:sz w:val="28"/>
          <w:szCs w:val="28"/>
        </w:rPr>
        <w:t xml:space="preserve"> в себя: </w:t>
      </w:r>
    </w:p>
    <w:p w:rsidR="00226A00" w:rsidRPr="00570369" w:rsidRDefault="00226A00" w:rsidP="00570369">
      <w:pPr>
        <w:pStyle w:val="a3"/>
        <w:spacing w:before="0" w:beforeAutospacing="0" w:after="0" w:afterAutospacing="0"/>
        <w:ind w:firstLine="567"/>
        <w:jc w:val="both"/>
        <w:rPr>
          <w:color w:val="000000"/>
          <w:sz w:val="28"/>
          <w:szCs w:val="28"/>
        </w:rPr>
      </w:pPr>
      <w:r w:rsidRPr="00570369">
        <w:rPr>
          <w:color w:val="000000"/>
          <w:sz w:val="28"/>
          <w:szCs w:val="28"/>
        </w:rPr>
        <w:t xml:space="preserve">- мониторинг наличия (отсутствия) административных барьеров и оценки состояния конкурентной среды субъектами предпринимательской деятельности;  </w:t>
      </w:r>
    </w:p>
    <w:p w:rsidR="00226A00" w:rsidRPr="00570369" w:rsidRDefault="00226A00" w:rsidP="00570369">
      <w:pPr>
        <w:pStyle w:val="a3"/>
        <w:spacing w:before="0" w:beforeAutospacing="0" w:after="0" w:afterAutospacing="0"/>
        <w:ind w:firstLine="567"/>
        <w:jc w:val="both"/>
        <w:rPr>
          <w:color w:val="000000"/>
          <w:sz w:val="28"/>
          <w:szCs w:val="28"/>
        </w:rPr>
      </w:pPr>
      <w:r w:rsidRPr="00570369">
        <w:rPr>
          <w:color w:val="000000"/>
          <w:sz w:val="28"/>
          <w:szCs w:val="28"/>
        </w:rPr>
        <w:t xml:space="preserve">- мониторинг удовлетворенности потребителей (жителей республики) широтой предложенных товаров, работ и услуг на товарных рынках; </w:t>
      </w:r>
    </w:p>
    <w:p w:rsidR="00226A00" w:rsidRPr="00570369" w:rsidRDefault="00226A00" w:rsidP="00570369">
      <w:pPr>
        <w:pStyle w:val="a3"/>
        <w:spacing w:before="0" w:beforeAutospacing="0" w:after="0" w:afterAutospacing="0"/>
        <w:ind w:firstLine="567"/>
        <w:jc w:val="both"/>
        <w:rPr>
          <w:color w:val="000000"/>
          <w:sz w:val="28"/>
          <w:szCs w:val="28"/>
        </w:rPr>
      </w:pPr>
      <w:proofErr w:type="gramStart"/>
      <w:r w:rsidRPr="00570369">
        <w:rPr>
          <w:color w:val="000000"/>
          <w:sz w:val="28"/>
          <w:szCs w:val="28"/>
        </w:rPr>
        <w:t>- мониторинг удовлетворенности субъектов предпринимательской деятельности и потребителей товаров, работ и услуг качеством (уровнем доступности, понятности и удобства получения) официальной информации о состоянии конкурентной среды на рынках товаров (работ, услуг) республики и деятельности по содействию развитию конкуренции, размещаемой на официальных сайтах Минэкономразвития, иных исполнительных органов государственной власти и с</w:t>
      </w:r>
      <w:r w:rsidR="00943578">
        <w:rPr>
          <w:color w:val="000000"/>
          <w:sz w:val="28"/>
          <w:szCs w:val="28"/>
        </w:rPr>
        <w:t>айтах муниципальных образований</w:t>
      </w:r>
      <w:r w:rsidRPr="00570369">
        <w:rPr>
          <w:color w:val="000000"/>
          <w:sz w:val="28"/>
          <w:szCs w:val="28"/>
        </w:rPr>
        <w:t xml:space="preserve">  и т.д. </w:t>
      </w:r>
      <w:proofErr w:type="gramEnd"/>
    </w:p>
    <w:p w:rsidR="00226A00" w:rsidRPr="00570369" w:rsidRDefault="00226A00" w:rsidP="00570369">
      <w:pPr>
        <w:pStyle w:val="a3"/>
        <w:spacing w:before="0" w:beforeAutospacing="0" w:after="0" w:afterAutospacing="0"/>
        <w:ind w:firstLine="567"/>
        <w:jc w:val="both"/>
        <w:rPr>
          <w:sz w:val="28"/>
          <w:szCs w:val="28"/>
        </w:rPr>
      </w:pPr>
      <w:r w:rsidRPr="00570369">
        <w:rPr>
          <w:sz w:val="28"/>
          <w:szCs w:val="28"/>
        </w:rPr>
        <w:t>Подведены предварительные итоги мониторинга состояния и развития конкурентной среды на рынках товаров и услуг  республики.</w:t>
      </w:r>
    </w:p>
    <w:p w:rsidR="00226A00" w:rsidRPr="00570369" w:rsidRDefault="00226A00" w:rsidP="00570369">
      <w:pPr>
        <w:pStyle w:val="ConsPlusNormal"/>
        <w:ind w:firstLine="567"/>
        <w:jc w:val="both"/>
        <w:rPr>
          <w:rFonts w:ascii="Times New Roman" w:hAnsi="Times New Roman" w:cs="Times New Roman"/>
          <w:color w:val="000000"/>
          <w:sz w:val="28"/>
          <w:szCs w:val="28"/>
          <w:shd w:val="clear" w:color="auto" w:fill="FFFFFF"/>
        </w:rPr>
      </w:pPr>
      <w:proofErr w:type="gramStart"/>
      <w:r w:rsidRPr="00570369">
        <w:rPr>
          <w:rFonts w:ascii="Times New Roman" w:hAnsi="Times New Roman" w:cs="Times New Roman"/>
          <w:sz w:val="28"/>
          <w:szCs w:val="28"/>
        </w:rPr>
        <w:t xml:space="preserve">По оценкам представителей бизнес сообщества </w:t>
      </w:r>
      <w:r w:rsidR="00BF04CA">
        <w:rPr>
          <w:rFonts w:ascii="Times New Roman" w:hAnsi="Times New Roman" w:cs="Times New Roman"/>
          <w:sz w:val="28"/>
          <w:szCs w:val="28"/>
        </w:rPr>
        <w:t>44,7</w:t>
      </w:r>
      <w:r w:rsidRPr="00570369">
        <w:rPr>
          <w:rFonts w:ascii="Times New Roman" w:hAnsi="Times New Roman" w:cs="Times New Roman"/>
          <w:sz w:val="28"/>
          <w:szCs w:val="28"/>
        </w:rPr>
        <w:t xml:space="preserve"> % респондентов считают, что в республике </w:t>
      </w:r>
      <w:r w:rsidRPr="00570369">
        <w:rPr>
          <w:rFonts w:ascii="Times New Roman" w:hAnsi="Times New Roman" w:cs="Times New Roman"/>
          <w:color w:val="000000"/>
          <w:sz w:val="28"/>
          <w:szCs w:val="28"/>
          <w:shd w:val="clear" w:color="auto" w:fill="FFFFFF"/>
        </w:rPr>
        <w:t>созданы достаточные условия для конкуренции производителей и поставщиков товаров и услуг; 51,</w:t>
      </w:r>
      <w:r w:rsidR="00BF04CA">
        <w:rPr>
          <w:rFonts w:ascii="Times New Roman" w:hAnsi="Times New Roman" w:cs="Times New Roman"/>
          <w:color w:val="000000"/>
          <w:sz w:val="28"/>
          <w:szCs w:val="28"/>
          <w:shd w:val="clear" w:color="auto" w:fill="FFFFFF"/>
        </w:rPr>
        <w:t>8</w:t>
      </w:r>
      <w:r w:rsidRPr="00570369">
        <w:rPr>
          <w:rFonts w:ascii="Times New Roman" w:hAnsi="Times New Roman" w:cs="Times New Roman"/>
          <w:color w:val="000000"/>
          <w:sz w:val="28"/>
          <w:szCs w:val="28"/>
          <w:shd w:val="clear" w:color="auto" w:fill="FFFFFF"/>
        </w:rPr>
        <w:t xml:space="preserve">% - удовлетворены условиями для конкуренции в сфере деятельности своей организации;  </w:t>
      </w:r>
      <w:r w:rsidR="00BF04CA">
        <w:rPr>
          <w:rFonts w:ascii="Times New Roman" w:hAnsi="Times New Roman" w:cs="Times New Roman"/>
          <w:color w:val="000000"/>
          <w:sz w:val="28"/>
          <w:szCs w:val="28"/>
          <w:shd w:val="clear" w:color="auto" w:fill="FFFFFF"/>
        </w:rPr>
        <w:t>26,2</w:t>
      </w:r>
      <w:r w:rsidRPr="00570369">
        <w:rPr>
          <w:rFonts w:ascii="Times New Roman" w:hAnsi="Times New Roman" w:cs="Times New Roman"/>
          <w:color w:val="000000"/>
          <w:sz w:val="28"/>
          <w:szCs w:val="28"/>
          <w:shd w:val="clear" w:color="auto" w:fill="FFFFFF"/>
        </w:rPr>
        <w:t>% - отметили отсутствие сложност</w:t>
      </w:r>
      <w:r w:rsidR="00943578">
        <w:rPr>
          <w:rFonts w:ascii="Times New Roman" w:hAnsi="Times New Roman" w:cs="Times New Roman"/>
          <w:color w:val="000000"/>
          <w:sz w:val="28"/>
          <w:szCs w:val="28"/>
          <w:shd w:val="clear" w:color="auto" w:fill="FFFFFF"/>
        </w:rPr>
        <w:t>ей</w:t>
      </w:r>
      <w:r w:rsidRPr="00570369">
        <w:rPr>
          <w:rFonts w:ascii="Times New Roman" w:hAnsi="Times New Roman" w:cs="Times New Roman"/>
          <w:color w:val="000000"/>
          <w:sz w:val="28"/>
          <w:szCs w:val="28"/>
          <w:shd w:val="clear" w:color="auto" w:fill="FFFFFF"/>
        </w:rPr>
        <w:t xml:space="preserve"> с поиском информации о состоянии рыночной конкуренции и защите прав предпринимателей в РСО-Алания, у 33,</w:t>
      </w:r>
      <w:r w:rsidR="00BF04CA">
        <w:rPr>
          <w:rFonts w:ascii="Times New Roman" w:hAnsi="Times New Roman" w:cs="Times New Roman"/>
          <w:color w:val="000000"/>
          <w:sz w:val="28"/>
          <w:szCs w:val="28"/>
          <w:shd w:val="clear" w:color="auto" w:fill="FFFFFF"/>
        </w:rPr>
        <w:t>1</w:t>
      </w:r>
      <w:r w:rsidRPr="00570369">
        <w:rPr>
          <w:rFonts w:ascii="Times New Roman" w:hAnsi="Times New Roman" w:cs="Times New Roman"/>
          <w:color w:val="000000"/>
          <w:sz w:val="28"/>
          <w:szCs w:val="28"/>
          <w:shd w:val="clear" w:color="auto" w:fill="FFFFFF"/>
        </w:rPr>
        <w:t>% - возникали сложности, у 15,</w:t>
      </w:r>
      <w:r w:rsidR="00BF04CA">
        <w:rPr>
          <w:rFonts w:ascii="Times New Roman" w:hAnsi="Times New Roman" w:cs="Times New Roman"/>
          <w:color w:val="000000"/>
          <w:sz w:val="28"/>
          <w:szCs w:val="28"/>
          <w:shd w:val="clear" w:color="auto" w:fill="FFFFFF"/>
        </w:rPr>
        <w:t>3</w:t>
      </w:r>
      <w:r w:rsidRPr="00570369">
        <w:rPr>
          <w:rFonts w:ascii="Times New Roman" w:hAnsi="Times New Roman" w:cs="Times New Roman"/>
          <w:color w:val="000000"/>
          <w:sz w:val="28"/>
          <w:szCs w:val="28"/>
          <w:shd w:val="clear" w:color="auto" w:fill="FFFFFF"/>
        </w:rPr>
        <w:t>% - такие сложности возникают часто.</w:t>
      </w:r>
      <w:proofErr w:type="gramEnd"/>
    </w:p>
    <w:p w:rsidR="00226A00" w:rsidRPr="00570369" w:rsidRDefault="00226A00" w:rsidP="00570369">
      <w:pPr>
        <w:spacing w:after="0" w:line="240" w:lineRule="auto"/>
        <w:ind w:firstLine="567"/>
        <w:jc w:val="both"/>
        <w:rPr>
          <w:rFonts w:ascii="Times New Roman" w:hAnsi="Times New Roman" w:cs="Times New Roman"/>
          <w:sz w:val="28"/>
          <w:szCs w:val="28"/>
          <w:shd w:val="clear" w:color="auto" w:fill="FFFFFF"/>
        </w:rPr>
      </w:pPr>
      <w:r w:rsidRPr="00570369">
        <w:rPr>
          <w:rFonts w:ascii="Times New Roman" w:hAnsi="Times New Roman" w:cs="Times New Roman"/>
          <w:color w:val="000000"/>
          <w:sz w:val="28"/>
          <w:szCs w:val="28"/>
          <w:shd w:val="clear" w:color="auto" w:fill="FFFFFF"/>
        </w:rPr>
        <w:t xml:space="preserve">На </w:t>
      </w:r>
      <w:proofErr w:type="gramStart"/>
      <w:r w:rsidRPr="00570369">
        <w:rPr>
          <w:rFonts w:ascii="Times New Roman" w:hAnsi="Times New Roman" w:cs="Times New Roman"/>
          <w:color w:val="000000"/>
          <w:sz w:val="28"/>
          <w:szCs w:val="28"/>
          <w:shd w:val="clear" w:color="auto" w:fill="FFFFFF"/>
        </w:rPr>
        <w:t>вопрос</w:t>
      </w:r>
      <w:proofErr w:type="gramEnd"/>
      <w:r w:rsidRPr="00570369">
        <w:rPr>
          <w:rFonts w:ascii="Times New Roman" w:hAnsi="Times New Roman" w:cs="Times New Roman"/>
          <w:color w:val="000000"/>
          <w:sz w:val="28"/>
          <w:szCs w:val="28"/>
          <w:shd w:val="clear" w:color="auto" w:fill="FFFFFF"/>
        </w:rPr>
        <w:t xml:space="preserve"> «Какие субъекты в большей степени влияют на создание условий для развития конкуренции в РСО-Алания» </w:t>
      </w:r>
      <w:r w:rsidR="00BF04CA">
        <w:rPr>
          <w:rFonts w:ascii="Times New Roman" w:hAnsi="Times New Roman" w:cs="Times New Roman"/>
          <w:color w:val="000000"/>
          <w:sz w:val="28"/>
          <w:szCs w:val="28"/>
          <w:shd w:val="clear" w:color="auto" w:fill="FFFFFF"/>
        </w:rPr>
        <w:t>16,0</w:t>
      </w:r>
      <w:r w:rsidRPr="00570369">
        <w:rPr>
          <w:rFonts w:ascii="Times New Roman" w:hAnsi="Times New Roman" w:cs="Times New Roman"/>
          <w:color w:val="000000"/>
          <w:sz w:val="28"/>
          <w:szCs w:val="28"/>
          <w:shd w:val="clear" w:color="auto" w:fill="FFFFFF"/>
        </w:rPr>
        <w:t xml:space="preserve">% респондентов </w:t>
      </w:r>
      <w:r w:rsidR="001B3325" w:rsidRPr="00570369">
        <w:rPr>
          <w:rFonts w:ascii="Times New Roman" w:hAnsi="Times New Roman" w:cs="Times New Roman"/>
          <w:color w:val="000000"/>
          <w:sz w:val="28"/>
          <w:szCs w:val="28"/>
          <w:shd w:val="clear" w:color="auto" w:fill="FFFFFF"/>
        </w:rPr>
        <w:t>ответили</w:t>
      </w:r>
      <w:r w:rsidRPr="00570369">
        <w:rPr>
          <w:rFonts w:ascii="Times New Roman" w:hAnsi="Times New Roman" w:cs="Times New Roman"/>
          <w:color w:val="000000"/>
          <w:sz w:val="28"/>
          <w:szCs w:val="28"/>
          <w:shd w:val="clear" w:color="auto" w:fill="FFFFFF"/>
        </w:rPr>
        <w:t xml:space="preserve">, что на создание условий влияет Глава республики, </w:t>
      </w:r>
      <w:r w:rsidR="00BF04CA">
        <w:rPr>
          <w:rFonts w:ascii="Times New Roman" w:hAnsi="Times New Roman" w:cs="Times New Roman"/>
          <w:color w:val="000000"/>
          <w:sz w:val="28"/>
          <w:szCs w:val="28"/>
          <w:shd w:val="clear" w:color="auto" w:fill="FFFFFF"/>
        </w:rPr>
        <w:t>21,5</w:t>
      </w:r>
      <w:r w:rsidRPr="00570369">
        <w:rPr>
          <w:rFonts w:ascii="Times New Roman" w:hAnsi="Times New Roman" w:cs="Times New Roman"/>
          <w:color w:val="000000"/>
          <w:sz w:val="28"/>
          <w:szCs w:val="28"/>
          <w:shd w:val="clear" w:color="auto" w:fill="FFFFFF"/>
        </w:rPr>
        <w:t xml:space="preserve"> % - возлагают надежду на Правительство республики, </w:t>
      </w:r>
      <w:r w:rsidR="00BF04CA">
        <w:rPr>
          <w:rFonts w:ascii="Times New Roman" w:hAnsi="Times New Roman" w:cs="Times New Roman"/>
          <w:color w:val="000000"/>
          <w:sz w:val="28"/>
          <w:szCs w:val="28"/>
          <w:shd w:val="clear" w:color="auto" w:fill="FFFFFF"/>
        </w:rPr>
        <w:t>8,7</w:t>
      </w:r>
      <w:r w:rsidRPr="00570369">
        <w:rPr>
          <w:rFonts w:ascii="Times New Roman" w:hAnsi="Times New Roman" w:cs="Times New Roman"/>
          <w:color w:val="000000"/>
          <w:sz w:val="28"/>
          <w:szCs w:val="28"/>
          <w:shd w:val="clear" w:color="auto" w:fill="FFFFFF"/>
        </w:rPr>
        <w:t xml:space="preserve">% - отметили </w:t>
      </w:r>
      <w:r w:rsidRPr="00570369">
        <w:rPr>
          <w:rFonts w:ascii="Times New Roman" w:hAnsi="Times New Roman" w:cs="Times New Roman"/>
          <w:sz w:val="28"/>
          <w:szCs w:val="28"/>
        </w:rPr>
        <w:t xml:space="preserve">УФАС РФ по РСО-Алания и </w:t>
      </w:r>
      <w:r w:rsidR="00BF04CA">
        <w:rPr>
          <w:rFonts w:ascii="Times New Roman" w:hAnsi="Times New Roman" w:cs="Times New Roman"/>
          <w:sz w:val="28"/>
          <w:szCs w:val="28"/>
        </w:rPr>
        <w:t>9,9</w:t>
      </w:r>
      <w:r w:rsidRPr="00570369">
        <w:rPr>
          <w:rFonts w:ascii="Times New Roman" w:hAnsi="Times New Roman" w:cs="Times New Roman"/>
          <w:sz w:val="28"/>
          <w:szCs w:val="28"/>
        </w:rPr>
        <w:t xml:space="preserve">% - </w:t>
      </w:r>
      <w:r w:rsidRPr="00570369">
        <w:rPr>
          <w:rFonts w:ascii="Times New Roman" w:hAnsi="Times New Roman" w:cs="Times New Roman"/>
          <w:sz w:val="28"/>
          <w:szCs w:val="28"/>
          <w:shd w:val="clear" w:color="auto" w:fill="FFFFFF"/>
        </w:rPr>
        <w:t>Уполномоченного по защите прав предпринимателей в РСО-Алания.</w:t>
      </w:r>
    </w:p>
    <w:p w:rsidR="00226A00" w:rsidRPr="00570369" w:rsidRDefault="00226A00" w:rsidP="00570369">
      <w:pPr>
        <w:spacing w:after="0" w:line="240" w:lineRule="auto"/>
        <w:ind w:firstLine="567"/>
        <w:jc w:val="both"/>
        <w:rPr>
          <w:rFonts w:ascii="Times New Roman" w:hAnsi="Times New Roman" w:cs="Times New Roman"/>
          <w:color w:val="000000"/>
          <w:sz w:val="28"/>
          <w:szCs w:val="28"/>
          <w:shd w:val="clear" w:color="auto" w:fill="FFFFFF"/>
        </w:rPr>
      </w:pPr>
      <w:r w:rsidRPr="00570369">
        <w:rPr>
          <w:rFonts w:ascii="Times New Roman" w:hAnsi="Times New Roman" w:cs="Times New Roman"/>
          <w:color w:val="000000"/>
          <w:sz w:val="28"/>
          <w:szCs w:val="28"/>
          <w:shd w:val="clear" w:color="auto" w:fill="FFFFFF"/>
        </w:rPr>
        <w:lastRenderedPageBreak/>
        <w:t>Для того чтобы предприятия и организации в РСО-Алания могли конкурировать</w:t>
      </w:r>
      <w:r w:rsidR="00943578">
        <w:rPr>
          <w:rFonts w:ascii="Times New Roman" w:hAnsi="Times New Roman" w:cs="Times New Roman"/>
          <w:color w:val="000000"/>
          <w:sz w:val="28"/>
          <w:szCs w:val="28"/>
          <w:shd w:val="clear" w:color="auto" w:fill="FFFFFF"/>
        </w:rPr>
        <w:t xml:space="preserve"> между собой на равных условиях</w:t>
      </w:r>
      <w:r w:rsidRPr="00570369">
        <w:rPr>
          <w:rFonts w:ascii="Times New Roman" w:hAnsi="Times New Roman" w:cs="Times New Roman"/>
          <w:color w:val="000000"/>
          <w:sz w:val="28"/>
          <w:szCs w:val="28"/>
          <w:shd w:val="clear" w:color="auto" w:fill="FFFFFF"/>
        </w:rPr>
        <w:t xml:space="preserve"> по мнению </w:t>
      </w:r>
      <w:r w:rsidR="00BF04CA">
        <w:rPr>
          <w:rFonts w:ascii="Times New Roman" w:hAnsi="Times New Roman" w:cs="Times New Roman"/>
          <w:color w:val="000000"/>
          <w:sz w:val="28"/>
          <w:szCs w:val="28"/>
          <w:shd w:val="clear" w:color="auto" w:fill="FFFFFF"/>
        </w:rPr>
        <w:t>19,6</w:t>
      </w:r>
      <w:r w:rsidRPr="00570369">
        <w:rPr>
          <w:rFonts w:ascii="Times New Roman" w:hAnsi="Times New Roman" w:cs="Times New Roman"/>
          <w:color w:val="000000"/>
          <w:sz w:val="28"/>
          <w:szCs w:val="28"/>
          <w:shd w:val="clear" w:color="auto" w:fill="FFFFFF"/>
        </w:rPr>
        <w:t xml:space="preserve">% респондентов необходим контроль над качеством продукции, </w:t>
      </w:r>
      <w:r w:rsidR="00BF04CA">
        <w:rPr>
          <w:rFonts w:ascii="Times New Roman" w:hAnsi="Times New Roman" w:cs="Times New Roman"/>
          <w:color w:val="000000"/>
          <w:sz w:val="28"/>
          <w:szCs w:val="28"/>
          <w:shd w:val="clear" w:color="auto" w:fill="FFFFFF"/>
        </w:rPr>
        <w:t>17,6</w:t>
      </w:r>
      <w:r w:rsidRPr="00570369">
        <w:rPr>
          <w:rFonts w:ascii="Times New Roman" w:hAnsi="Times New Roman" w:cs="Times New Roman"/>
          <w:color w:val="000000"/>
          <w:sz w:val="28"/>
          <w:szCs w:val="28"/>
          <w:shd w:val="clear" w:color="auto" w:fill="FFFFFF"/>
        </w:rPr>
        <w:t xml:space="preserve">% - считают необходимым </w:t>
      </w:r>
      <w:r w:rsidR="00943578">
        <w:rPr>
          <w:rFonts w:ascii="Times New Roman" w:hAnsi="Times New Roman" w:cs="Times New Roman"/>
          <w:color w:val="000000"/>
          <w:sz w:val="28"/>
          <w:szCs w:val="28"/>
          <w:shd w:val="clear" w:color="auto" w:fill="FFFFFF"/>
        </w:rPr>
        <w:t xml:space="preserve">установить </w:t>
      </w:r>
      <w:r w:rsidRPr="00570369">
        <w:rPr>
          <w:rFonts w:ascii="Times New Roman" w:hAnsi="Times New Roman" w:cs="Times New Roman"/>
          <w:color w:val="000000"/>
          <w:sz w:val="28"/>
          <w:szCs w:val="28"/>
          <w:shd w:val="clear" w:color="auto" w:fill="FFFFFF"/>
        </w:rPr>
        <w:t xml:space="preserve">контроль над ростом цен, </w:t>
      </w:r>
      <w:r w:rsidR="00BF04CA">
        <w:rPr>
          <w:rFonts w:ascii="Times New Roman" w:hAnsi="Times New Roman" w:cs="Times New Roman"/>
          <w:color w:val="000000"/>
          <w:sz w:val="28"/>
          <w:szCs w:val="28"/>
          <w:shd w:val="clear" w:color="auto" w:fill="FFFFFF"/>
        </w:rPr>
        <w:t>8,9</w:t>
      </w:r>
      <w:r w:rsidRPr="00570369">
        <w:rPr>
          <w:rFonts w:ascii="Times New Roman" w:hAnsi="Times New Roman" w:cs="Times New Roman"/>
          <w:color w:val="000000"/>
          <w:sz w:val="28"/>
          <w:szCs w:val="28"/>
          <w:shd w:val="clear" w:color="auto" w:fill="FFFFFF"/>
        </w:rPr>
        <w:t xml:space="preserve">% - отметили необходимость оказания поддержки начинающим предпринимателям. </w:t>
      </w:r>
    </w:p>
    <w:p w:rsidR="00226A00" w:rsidRPr="00BF04CA" w:rsidRDefault="00226A00" w:rsidP="00570369">
      <w:pPr>
        <w:spacing w:after="0" w:line="240" w:lineRule="auto"/>
        <w:ind w:firstLine="567"/>
        <w:jc w:val="both"/>
        <w:rPr>
          <w:rFonts w:ascii="Times New Roman" w:hAnsi="Times New Roman" w:cs="Times New Roman"/>
          <w:color w:val="FF0000"/>
          <w:sz w:val="28"/>
          <w:szCs w:val="28"/>
        </w:rPr>
      </w:pPr>
      <w:r w:rsidRPr="00BF04CA">
        <w:rPr>
          <w:rFonts w:ascii="Times New Roman" w:hAnsi="Times New Roman" w:cs="Times New Roman"/>
          <w:color w:val="000000"/>
          <w:sz w:val="28"/>
          <w:szCs w:val="28"/>
          <w:shd w:val="clear" w:color="auto" w:fill="FFFFFF"/>
        </w:rPr>
        <w:t xml:space="preserve">Только  </w:t>
      </w:r>
      <w:r w:rsidR="00BF04CA">
        <w:rPr>
          <w:rFonts w:ascii="Times New Roman" w:hAnsi="Times New Roman" w:cs="Times New Roman"/>
          <w:color w:val="000000"/>
          <w:sz w:val="28"/>
          <w:szCs w:val="28"/>
          <w:shd w:val="clear" w:color="auto" w:fill="FFFFFF"/>
        </w:rPr>
        <w:t>17,7</w:t>
      </w:r>
      <w:r w:rsidRPr="00BF04CA">
        <w:rPr>
          <w:rFonts w:ascii="Times New Roman" w:hAnsi="Times New Roman" w:cs="Times New Roman"/>
          <w:color w:val="000000"/>
          <w:sz w:val="28"/>
          <w:szCs w:val="28"/>
          <w:shd w:val="clear" w:color="auto" w:fill="FFFFFF"/>
        </w:rPr>
        <w:t xml:space="preserve">% участников опроса считают, что вести собственное дело в РСО-Алания сегодня легко, а </w:t>
      </w:r>
      <w:r w:rsidR="0059661C">
        <w:rPr>
          <w:rFonts w:ascii="Times New Roman" w:hAnsi="Times New Roman" w:cs="Times New Roman"/>
          <w:color w:val="000000"/>
          <w:sz w:val="28"/>
          <w:szCs w:val="28"/>
          <w:shd w:val="clear" w:color="auto" w:fill="FFFFFF"/>
        </w:rPr>
        <w:t>72,2</w:t>
      </w:r>
      <w:r w:rsidRPr="00BF04CA">
        <w:rPr>
          <w:rFonts w:ascii="Times New Roman" w:hAnsi="Times New Roman" w:cs="Times New Roman"/>
          <w:color w:val="000000"/>
          <w:sz w:val="28"/>
          <w:szCs w:val="28"/>
          <w:shd w:val="clear" w:color="auto" w:fill="FFFFFF"/>
        </w:rPr>
        <w:t>% - скорее сложно.</w:t>
      </w:r>
    </w:p>
    <w:p w:rsidR="00226A00" w:rsidRPr="00570369" w:rsidRDefault="00226A00" w:rsidP="00570369">
      <w:pPr>
        <w:spacing w:after="0" w:line="240" w:lineRule="auto"/>
        <w:ind w:firstLine="567"/>
        <w:jc w:val="both"/>
        <w:rPr>
          <w:rFonts w:ascii="Times New Roman" w:hAnsi="Times New Roman" w:cs="Times New Roman"/>
          <w:color w:val="000000"/>
          <w:sz w:val="28"/>
          <w:szCs w:val="28"/>
          <w:shd w:val="clear" w:color="auto" w:fill="FFFFFF" w:themeFill="background1"/>
        </w:rPr>
      </w:pPr>
      <w:r w:rsidRPr="00BF04CA">
        <w:rPr>
          <w:rFonts w:ascii="Times New Roman" w:hAnsi="Times New Roman" w:cs="Times New Roman"/>
          <w:color w:val="000000"/>
          <w:sz w:val="28"/>
          <w:szCs w:val="28"/>
          <w:shd w:val="clear" w:color="auto" w:fill="FFFFFF"/>
        </w:rPr>
        <w:t xml:space="preserve">Респондентами отмечены такие барьеры и сложности для </w:t>
      </w:r>
      <w:r w:rsidRPr="00BF04CA">
        <w:rPr>
          <w:rFonts w:ascii="Times New Roman" w:hAnsi="Times New Roman" w:cs="Times New Roman"/>
          <w:color w:val="000000"/>
          <w:sz w:val="28"/>
          <w:szCs w:val="28"/>
          <w:shd w:val="clear" w:color="auto" w:fill="FFFFFF" w:themeFill="background1"/>
        </w:rPr>
        <w:t>предпринимательской деятельности в РСО-Алания</w:t>
      </w:r>
      <w:r w:rsidR="00943578" w:rsidRPr="00BF04CA">
        <w:rPr>
          <w:rFonts w:ascii="Times New Roman" w:hAnsi="Times New Roman" w:cs="Times New Roman"/>
          <w:color w:val="000000"/>
          <w:sz w:val="28"/>
          <w:szCs w:val="28"/>
          <w:shd w:val="clear" w:color="auto" w:fill="FFFFFF" w:themeFill="background1"/>
        </w:rPr>
        <w:t>,</w:t>
      </w:r>
      <w:r w:rsidRPr="00BF04CA">
        <w:rPr>
          <w:rFonts w:ascii="Times New Roman" w:hAnsi="Times New Roman" w:cs="Times New Roman"/>
          <w:color w:val="000000"/>
          <w:sz w:val="28"/>
          <w:szCs w:val="28"/>
          <w:shd w:val="clear" w:color="auto" w:fill="FFFFFF" w:themeFill="background1"/>
        </w:rPr>
        <w:t xml:space="preserve"> как</w:t>
      </w:r>
      <w:r w:rsidR="00943578" w:rsidRPr="00BF04CA">
        <w:rPr>
          <w:rFonts w:ascii="Times New Roman" w:hAnsi="Times New Roman" w:cs="Times New Roman"/>
          <w:color w:val="000000"/>
          <w:sz w:val="28"/>
          <w:szCs w:val="28"/>
          <w:shd w:val="clear" w:color="auto" w:fill="FFFFFF" w:themeFill="background1"/>
        </w:rPr>
        <w:t>:</w:t>
      </w:r>
      <w:r w:rsidRPr="00BF04CA">
        <w:rPr>
          <w:rFonts w:ascii="Times New Roman" w:hAnsi="Times New Roman" w:cs="Times New Roman"/>
          <w:color w:val="000000"/>
          <w:sz w:val="28"/>
          <w:szCs w:val="28"/>
          <w:shd w:val="clear" w:color="auto" w:fill="FFFFFF" w:themeFill="background1"/>
        </w:rPr>
        <w:t xml:space="preserve"> недостаток финансовых средств и высокие ставки по креди</w:t>
      </w:r>
      <w:r w:rsidR="009E5218" w:rsidRPr="00BF04CA">
        <w:rPr>
          <w:rFonts w:ascii="Times New Roman" w:hAnsi="Times New Roman" w:cs="Times New Roman"/>
          <w:color w:val="000000"/>
          <w:sz w:val="28"/>
          <w:szCs w:val="28"/>
          <w:shd w:val="clear" w:color="auto" w:fill="FFFFFF" w:themeFill="background1"/>
        </w:rPr>
        <w:t>там, слабая поддержка начинающих предпринимателей</w:t>
      </w:r>
      <w:r w:rsidRPr="00BF04CA">
        <w:rPr>
          <w:rFonts w:ascii="Times New Roman" w:hAnsi="Times New Roman" w:cs="Times New Roman"/>
          <w:color w:val="000000"/>
          <w:sz w:val="28"/>
          <w:szCs w:val="28"/>
          <w:shd w:val="clear" w:color="auto" w:fill="FFFFFF" w:themeFill="background1"/>
        </w:rPr>
        <w:t>, отсутствие налоговых каникул для начинающих, отсутствие оборотных средств, низкий платежеспособный спрос населения, отсутствие стабильности в экономике, коррупция, бюрократи</w:t>
      </w:r>
      <w:r w:rsidR="009E5218" w:rsidRPr="00BF04CA">
        <w:rPr>
          <w:rFonts w:ascii="Times New Roman" w:hAnsi="Times New Roman" w:cs="Times New Roman"/>
          <w:color w:val="000000"/>
          <w:sz w:val="28"/>
          <w:szCs w:val="28"/>
          <w:shd w:val="clear" w:color="auto" w:fill="FFFFFF" w:themeFill="background1"/>
        </w:rPr>
        <w:t>я</w:t>
      </w:r>
      <w:r w:rsidRPr="00BF04CA">
        <w:rPr>
          <w:rFonts w:ascii="Times New Roman" w:hAnsi="Times New Roman" w:cs="Times New Roman"/>
          <w:color w:val="000000"/>
          <w:sz w:val="28"/>
          <w:szCs w:val="28"/>
          <w:shd w:val="clear" w:color="auto" w:fill="FFFFFF" w:themeFill="background1"/>
        </w:rPr>
        <w:t>.</w:t>
      </w:r>
    </w:p>
    <w:p w:rsidR="009A57A3" w:rsidRPr="00570369" w:rsidRDefault="00226A00" w:rsidP="00570369">
      <w:pPr>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color w:val="000000"/>
          <w:sz w:val="28"/>
          <w:szCs w:val="28"/>
          <w:shd w:val="clear" w:color="auto" w:fill="FFFFFF" w:themeFill="background1"/>
        </w:rPr>
        <w:t xml:space="preserve">Из общего числа респондентов </w:t>
      </w:r>
      <w:r w:rsidRPr="00570369">
        <w:rPr>
          <w:rFonts w:ascii="Times New Roman" w:hAnsi="Times New Roman" w:cs="Times New Roman"/>
          <w:sz w:val="28"/>
          <w:szCs w:val="28"/>
        </w:rPr>
        <w:t>бизнес сообщества 5</w:t>
      </w:r>
      <w:r w:rsidR="0059661C">
        <w:rPr>
          <w:rFonts w:ascii="Times New Roman" w:hAnsi="Times New Roman" w:cs="Times New Roman"/>
          <w:sz w:val="28"/>
          <w:szCs w:val="28"/>
        </w:rPr>
        <w:t>6</w:t>
      </w:r>
      <w:r w:rsidRPr="00570369">
        <w:rPr>
          <w:rFonts w:ascii="Times New Roman" w:hAnsi="Times New Roman" w:cs="Times New Roman"/>
          <w:sz w:val="28"/>
          <w:szCs w:val="28"/>
        </w:rPr>
        <w:t xml:space="preserve">,6% - индивидуальные предприниматели,  </w:t>
      </w:r>
      <w:r w:rsidR="0059661C">
        <w:rPr>
          <w:rFonts w:ascii="Times New Roman" w:hAnsi="Times New Roman" w:cs="Times New Roman"/>
          <w:sz w:val="28"/>
          <w:szCs w:val="28"/>
        </w:rPr>
        <w:t>34,6</w:t>
      </w:r>
      <w:r w:rsidRPr="00570369">
        <w:rPr>
          <w:rFonts w:ascii="Times New Roman" w:hAnsi="Times New Roman" w:cs="Times New Roman"/>
          <w:sz w:val="28"/>
          <w:szCs w:val="28"/>
        </w:rPr>
        <w:t xml:space="preserve">% - организации и </w:t>
      </w:r>
      <w:r w:rsidR="0059661C">
        <w:rPr>
          <w:rFonts w:ascii="Times New Roman" w:hAnsi="Times New Roman" w:cs="Times New Roman"/>
          <w:sz w:val="28"/>
          <w:szCs w:val="28"/>
        </w:rPr>
        <w:t>8,8</w:t>
      </w:r>
      <w:r w:rsidRPr="00570369">
        <w:rPr>
          <w:rFonts w:ascii="Times New Roman" w:hAnsi="Times New Roman" w:cs="Times New Roman"/>
          <w:sz w:val="28"/>
          <w:szCs w:val="28"/>
        </w:rPr>
        <w:t>% - не уточнили</w:t>
      </w:r>
      <w:r w:rsidR="009E5218">
        <w:rPr>
          <w:rFonts w:ascii="Times New Roman" w:hAnsi="Times New Roman" w:cs="Times New Roman"/>
          <w:sz w:val="28"/>
          <w:szCs w:val="28"/>
        </w:rPr>
        <w:t xml:space="preserve"> организационно-правовую форму</w:t>
      </w:r>
      <w:r w:rsidRPr="00570369">
        <w:rPr>
          <w:rFonts w:ascii="Times New Roman" w:hAnsi="Times New Roman" w:cs="Times New Roman"/>
          <w:sz w:val="28"/>
          <w:szCs w:val="28"/>
        </w:rPr>
        <w:t xml:space="preserve">. </w:t>
      </w:r>
    </w:p>
    <w:p w:rsidR="00226A00" w:rsidRPr="00570369" w:rsidRDefault="00226A00" w:rsidP="00570369">
      <w:pPr>
        <w:spacing w:after="0" w:line="240" w:lineRule="auto"/>
        <w:ind w:firstLine="567"/>
        <w:jc w:val="both"/>
        <w:rPr>
          <w:rFonts w:ascii="Times New Roman" w:hAnsi="Times New Roman" w:cs="Times New Roman"/>
          <w:color w:val="000000"/>
          <w:sz w:val="28"/>
          <w:szCs w:val="28"/>
          <w:shd w:val="clear" w:color="auto" w:fill="FFFFFF"/>
        </w:rPr>
      </w:pPr>
      <w:r w:rsidRPr="00570369">
        <w:rPr>
          <w:rFonts w:ascii="Times New Roman" w:hAnsi="Times New Roman" w:cs="Times New Roman"/>
          <w:sz w:val="28"/>
          <w:szCs w:val="28"/>
        </w:rPr>
        <w:t xml:space="preserve">По оценкам населения </w:t>
      </w:r>
      <w:r w:rsidR="0059661C">
        <w:rPr>
          <w:rFonts w:ascii="Times New Roman" w:hAnsi="Times New Roman" w:cs="Times New Roman"/>
          <w:color w:val="000000"/>
          <w:sz w:val="28"/>
          <w:szCs w:val="28"/>
          <w:shd w:val="clear" w:color="auto" w:fill="FFFFFF"/>
        </w:rPr>
        <w:t>10,7</w:t>
      </w:r>
      <w:r w:rsidRPr="00570369">
        <w:rPr>
          <w:rFonts w:ascii="Times New Roman" w:hAnsi="Times New Roman" w:cs="Times New Roman"/>
          <w:color w:val="000000"/>
          <w:sz w:val="28"/>
          <w:szCs w:val="28"/>
          <w:shd w:val="clear" w:color="auto" w:fill="FFFFFF"/>
        </w:rPr>
        <w:t xml:space="preserve">% респондентов оценивает состояние экономики в РСО-Алания хорошим, </w:t>
      </w:r>
      <w:r w:rsidR="0059661C">
        <w:rPr>
          <w:rFonts w:ascii="Times New Roman" w:hAnsi="Times New Roman" w:cs="Times New Roman"/>
          <w:color w:val="000000"/>
          <w:sz w:val="28"/>
          <w:szCs w:val="28"/>
          <w:shd w:val="clear" w:color="auto" w:fill="FFFFFF"/>
        </w:rPr>
        <w:t>39,4</w:t>
      </w:r>
      <w:r w:rsidRPr="00570369">
        <w:rPr>
          <w:rFonts w:ascii="Times New Roman" w:hAnsi="Times New Roman" w:cs="Times New Roman"/>
          <w:color w:val="000000"/>
          <w:sz w:val="28"/>
          <w:szCs w:val="28"/>
          <w:shd w:val="clear" w:color="auto" w:fill="FFFFFF"/>
        </w:rPr>
        <w:t>% - удо</w:t>
      </w:r>
      <w:r w:rsidR="001B3325" w:rsidRPr="00570369">
        <w:rPr>
          <w:rFonts w:ascii="Times New Roman" w:hAnsi="Times New Roman" w:cs="Times New Roman"/>
          <w:color w:val="000000"/>
          <w:sz w:val="28"/>
          <w:szCs w:val="28"/>
          <w:shd w:val="clear" w:color="auto" w:fill="FFFFFF"/>
        </w:rPr>
        <w:t xml:space="preserve">влетворительным, </w:t>
      </w:r>
      <w:r w:rsidR="0059661C">
        <w:rPr>
          <w:rFonts w:ascii="Times New Roman" w:hAnsi="Times New Roman" w:cs="Times New Roman"/>
          <w:color w:val="000000"/>
          <w:sz w:val="28"/>
          <w:szCs w:val="28"/>
          <w:shd w:val="clear" w:color="auto" w:fill="FFFFFF"/>
        </w:rPr>
        <w:t>44,2</w:t>
      </w:r>
      <w:r w:rsidR="001B3325" w:rsidRPr="00570369">
        <w:rPr>
          <w:rFonts w:ascii="Times New Roman" w:hAnsi="Times New Roman" w:cs="Times New Roman"/>
          <w:color w:val="000000"/>
          <w:sz w:val="28"/>
          <w:szCs w:val="28"/>
          <w:shd w:val="clear" w:color="auto" w:fill="FFFFFF"/>
        </w:rPr>
        <w:t>% - плохим.</w:t>
      </w:r>
      <w:r w:rsidRPr="00570369">
        <w:rPr>
          <w:rFonts w:ascii="Times New Roman" w:hAnsi="Times New Roman" w:cs="Times New Roman"/>
          <w:color w:val="000000"/>
          <w:sz w:val="28"/>
          <w:szCs w:val="28"/>
          <w:shd w:val="clear" w:color="auto" w:fill="FFFFFF"/>
        </w:rPr>
        <w:t xml:space="preserve"> </w:t>
      </w:r>
      <w:proofErr w:type="gramStart"/>
      <w:r w:rsidR="001B3325" w:rsidRPr="00570369">
        <w:rPr>
          <w:rFonts w:ascii="Times New Roman" w:hAnsi="Times New Roman" w:cs="Times New Roman"/>
          <w:color w:val="000000"/>
          <w:sz w:val="28"/>
          <w:szCs w:val="28"/>
          <w:shd w:val="clear" w:color="auto" w:fill="FFFFFF"/>
        </w:rPr>
        <w:t>Б</w:t>
      </w:r>
      <w:r w:rsidRPr="00570369">
        <w:rPr>
          <w:rFonts w:ascii="Times New Roman" w:hAnsi="Times New Roman" w:cs="Times New Roman"/>
          <w:color w:val="000000"/>
          <w:sz w:val="28"/>
          <w:szCs w:val="28"/>
          <w:shd w:val="clear" w:color="auto" w:fill="FFFFFF"/>
        </w:rPr>
        <w:t>ольшое</w:t>
      </w:r>
      <w:r w:rsidR="001B3325" w:rsidRPr="00570369">
        <w:rPr>
          <w:rFonts w:ascii="Times New Roman" w:hAnsi="Times New Roman" w:cs="Times New Roman"/>
          <w:color w:val="000000"/>
          <w:sz w:val="28"/>
          <w:szCs w:val="28"/>
          <w:shd w:val="clear" w:color="auto" w:fill="FFFFFF"/>
        </w:rPr>
        <w:t xml:space="preserve"> </w:t>
      </w:r>
      <w:r w:rsidRPr="00570369">
        <w:rPr>
          <w:rFonts w:ascii="Times New Roman" w:hAnsi="Times New Roman" w:cs="Times New Roman"/>
          <w:color w:val="000000"/>
          <w:sz w:val="28"/>
          <w:szCs w:val="28"/>
          <w:shd w:val="clear" w:color="auto" w:fill="FFFFFF"/>
        </w:rPr>
        <w:t xml:space="preserve"> число респондентов считают, что в республике наблюдается недостаток в </w:t>
      </w:r>
      <w:proofErr w:type="spellStart"/>
      <w:r w:rsidRPr="00570369">
        <w:rPr>
          <w:rFonts w:ascii="Times New Roman" w:hAnsi="Times New Roman" w:cs="Times New Roman"/>
          <w:color w:val="000000"/>
          <w:sz w:val="28"/>
          <w:szCs w:val="28"/>
          <w:shd w:val="clear" w:color="auto" w:fill="FFFFFF"/>
        </w:rPr>
        <w:t>сервисно</w:t>
      </w:r>
      <w:proofErr w:type="spellEnd"/>
      <w:r w:rsidRPr="00570369">
        <w:rPr>
          <w:rFonts w:ascii="Times New Roman" w:hAnsi="Times New Roman" w:cs="Times New Roman"/>
          <w:color w:val="000000"/>
          <w:sz w:val="28"/>
          <w:szCs w:val="28"/>
          <w:shd w:val="clear" w:color="auto" w:fill="FFFFFF"/>
        </w:rPr>
        <w:t>-бытовом обслуживании (химчистка, фотосалон, ремонт техники), в общедоступной сети общественного питания эконом класса, в общественном транспорте, в услугах учреждений дошкольного образования, в услугах по ремонту и строительству, в услугах по управлению многоквартирными домами, в услугах ЖКХ, в финансовых и юридических у</w:t>
      </w:r>
      <w:r w:rsidR="001B3325" w:rsidRPr="00570369">
        <w:rPr>
          <w:rFonts w:ascii="Times New Roman" w:hAnsi="Times New Roman" w:cs="Times New Roman"/>
          <w:color w:val="000000"/>
          <w:sz w:val="28"/>
          <w:szCs w:val="28"/>
          <w:shd w:val="clear" w:color="auto" w:fill="FFFFFF"/>
        </w:rPr>
        <w:t>слугах, в туристических услугах.</w:t>
      </w:r>
      <w:proofErr w:type="gramEnd"/>
    </w:p>
    <w:p w:rsidR="00226A00" w:rsidRPr="00570369" w:rsidRDefault="001B3325" w:rsidP="00570369">
      <w:pPr>
        <w:shd w:val="clear" w:color="auto" w:fill="FFFFFF" w:themeFill="background1"/>
        <w:spacing w:after="0" w:line="240" w:lineRule="auto"/>
        <w:ind w:firstLine="567"/>
        <w:jc w:val="both"/>
        <w:rPr>
          <w:rFonts w:ascii="Times New Roman" w:hAnsi="Times New Roman" w:cs="Times New Roman"/>
          <w:color w:val="000000"/>
          <w:sz w:val="28"/>
          <w:szCs w:val="28"/>
          <w:shd w:val="clear" w:color="auto" w:fill="FFFFFF"/>
        </w:rPr>
      </w:pPr>
      <w:r w:rsidRPr="00570369">
        <w:rPr>
          <w:rFonts w:ascii="Times New Roman" w:hAnsi="Times New Roman" w:cs="Times New Roman"/>
          <w:color w:val="000000"/>
          <w:sz w:val="28"/>
          <w:szCs w:val="28"/>
          <w:shd w:val="clear" w:color="auto" w:fill="FFFFFF"/>
        </w:rPr>
        <w:t>П</w:t>
      </w:r>
      <w:r w:rsidR="00226A00" w:rsidRPr="00570369">
        <w:rPr>
          <w:rFonts w:ascii="Times New Roman" w:hAnsi="Times New Roman" w:cs="Times New Roman"/>
          <w:color w:val="000000"/>
          <w:sz w:val="28"/>
          <w:szCs w:val="28"/>
          <w:shd w:val="clear" w:color="auto" w:fill="FFFFFF"/>
        </w:rPr>
        <w:t>о</w:t>
      </w:r>
      <w:r w:rsidRPr="00570369">
        <w:rPr>
          <w:rFonts w:ascii="Times New Roman" w:hAnsi="Times New Roman" w:cs="Times New Roman"/>
          <w:color w:val="000000"/>
          <w:sz w:val="28"/>
          <w:szCs w:val="28"/>
          <w:shd w:val="clear" w:color="auto" w:fill="FFFFFF"/>
        </w:rPr>
        <w:t xml:space="preserve"> </w:t>
      </w:r>
      <w:r w:rsidR="00226A00" w:rsidRPr="00570369">
        <w:rPr>
          <w:rFonts w:ascii="Times New Roman" w:hAnsi="Times New Roman" w:cs="Times New Roman"/>
          <w:color w:val="000000"/>
          <w:sz w:val="28"/>
          <w:szCs w:val="28"/>
          <w:shd w:val="clear" w:color="auto" w:fill="FFFFFF"/>
        </w:rPr>
        <w:t xml:space="preserve">мнению </w:t>
      </w:r>
      <w:r w:rsidR="0059661C">
        <w:rPr>
          <w:rFonts w:ascii="Times New Roman" w:hAnsi="Times New Roman" w:cs="Times New Roman"/>
          <w:color w:val="000000"/>
          <w:sz w:val="28"/>
          <w:szCs w:val="28"/>
          <w:shd w:val="clear" w:color="auto" w:fill="FFFFFF"/>
        </w:rPr>
        <w:t>50,3</w:t>
      </w:r>
      <w:r w:rsidR="00226A00" w:rsidRPr="00570369">
        <w:rPr>
          <w:rFonts w:ascii="Times New Roman" w:hAnsi="Times New Roman" w:cs="Times New Roman"/>
          <w:color w:val="000000"/>
          <w:sz w:val="28"/>
          <w:szCs w:val="28"/>
          <w:shd w:val="clear" w:color="auto" w:fill="FFFFFF"/>
        </w:rPr>
        <w:t xml:space="preserve">% </w:t>
      </w:r>
      <w:r w:rsidR="0059661C">
        <w:rPr>
          <w:rFonts w:ascii="Times New Roman" w:hAnsi="Times New Roman" w:cs="Times New Roman"/>
          <w:color w:val="000000"/>
          <w:sz w:val="28"/>
          <w:szCs w:val="28"/>
          <w:shd w:val="clear" w:color="auto" w:fill="FFFFFF"/>
        </w:rPr>
        <w:t>населения-участников опроса состояние экономики</w:t>
      </w:r>
      <w:r w:rsidR="00226A00" w:rsidRPr="00570369">
        <w:rPr>
          <w:rFonts w:ascii="Times New Roman" w:hAnsi="Times New Roman" w:cs="Times New Roman"/>
          <w:color w:val="000000"/>
          <w:sz w:val="28"/>
          <w:szCs w:val="28"/>
          <w:shd w:val="clear" w:color="auto" w:fill="FFFFFF"/>
        </w:rPr>
        <w:t xml:space="preserve"> в РСО-Алания </w:t>
      </w:r>
      <w:r w:rsidR="0059661C">
        <w:rPr>
          <w:rFonts w:ascii="Times New Roman" w:hAnsi="Times New Roman" w:cs="Times New Roman"/>
          <w:color w:val="000000"/>
          <w:sz w:val="28"/>
          <w:szCs w:val="28"/>
          <w:shd w:val="clear" w:color="auto" w:fill="FFFFFF"/>
        </w:rPr>
        <w:t>удовлетворительное</w:t>
      </w:r>
      <w:r w:rsidR="00226A00" w:rsidRPr="00570369">
        <w:rPr>
          <w:rFonts w:ascii="Times New Roman" w:hAnsi="Times New Roman" w:cs="Times New Roman"/>
          <w:color w:val="000000"/>
          <w:sz w:val="28"/>
          <w:szCs w:val="28"/>
          <w:shd w:val="clear" w:color="auto" w:fill="FFFFFF"/>
        </w:rPr>
        <w:t xml:space="preserve">, а </w:t>
      </w:r>
      <w:r w:rsidR="0059661C">
        <w:rPr>
          <w:rFonts w:ascii="Times New Roman" w:hAnsi="Times New Roman" w:cs="Times New Roman"/>
          <w:color w:val="000000"/>
          <w:sz w:val="28"/>
          <w:szCs w:val="28"/>
          <w:shd w:val="clear" w:color="auto" w:fill="FFFFFF"/>
        </w:rPr>
        <w:t>44,2</w:t>
      </w:r>
      <w:r w:rsidR="00226A00" w:rsidRPr="00570369">
        <w:rPr>
          <w:rFonts w:ascii="Times New Roman" w:hAnsi="Times New Roman" w:cs="Times New Roman"/>
          <w:color w:val="000000"/>
          <w:sz w:val="28"/>
          <w:szCs w:val="28"/>
          <w:shd w:val="clear" w:color="auto" w:fill="FFFFFF"/>
        </w:rPr>
        <w:t xml:space="preserve">% </w:t>
      </w:r>
      <w:r w:rsidR="0059661C">
        <w:rPr>
          <w:rFonts w:ascii="Times New Roman" w:hAnsi="Times New Roman" w:cs="Times New Roman"/>
          <w:color w:val="000000"/>
          <w:sz w:val="28"/>
          <w:szCs w:val="28"/>
          <w:shd w:val="clear" w:color="auto" w:fill="FFFFFF"/>
        </w:rPr>
        <w:t>- считают</w:t>
      </w:r>
      <w:r w:rsidR="00226A00" w:rsidRPr="00570369">
        <w:rPr>
          <w:rFonts w:ascii="Times New Roman" w:hAnsi="Times New Roman" w:cs="Times New Roman"/>
          <w:color w:val="000000"/>
          <w:sz w:val="28"/>
          <w:szCs w:val="28"/>
          <w:shd w:val="clear" w:color="auto" w:fill="FFFFFF"/>
        </w:rPr>
        <w:t xml:space="preserve"> </w:t>
      </w:r>
      <w:r w:rsidR="0059661C">
        <w:rPr>
          <w:rFonts w:ascii="Times New Roman" w:hAnsi="Times New Roman" w:cs="Times New Roman"/>
          <w:color w:val="000000"/>
          <w:sz w:val="28"/>
          <w:szCs w:val="28"/>
          <w:shd w:val="clear" w:color="auto" w:fill="FFFFFF"/>
        </w:rPr>
        <w:t>состояние плохим</w:t>
      </w:r>
      <w:r w:rsidRPr="00570369">
        <w:rPr>
          <w:rFonts w:ascii="Times New Roman" w:hAnsi="Times New Roman" w:cs="Times New Roman"/>
          <w:color w:val="000000"/>
          <w:sz w:val="28"/>
          <w:szCs w:val="28"/>
          <w:shd w:val="clear" w:color="auto" w:fill="FFFFFF"/>
        </w:rPr>
        <w:t>.</w:t>
      </w:r>
    </w:p>
    <w:p w:rsidR="00226A00" w:rsidRPr="00570369" w:rsidRDefault="00226A00" w:rsidP="00570369">
      <w:pPr>
        <w:spacing w:after="0" w:line="240" w:lineRule="auto"/>
        <w:ind w:firstLine="567"/>
        <w:jc w:val="both"/>
        <w:rPr>
          <w:rFonts w:ascii="Times New Roman" w:hAnsi="Times New Roman" w:cs="Times New Roman"/>
          <w:color w:val="000000"/>
          <w:sz w:val="28"/>
          <w:szCs w:val="28"/>
        </w:rPr>
      </w:pPr>
      <w:proofErr w:type="gramStart"/>
      <w:r w:rsidRPr="00570369">
        <w:rPr>
          <w:rFonts w:ascii="Times New Roman" w:hAnsi="Times New Roman" w:cs="Times New Roman"/>
          <w:color w:val="000000"/>
          <w:sz w:val="28"/>
          <w:szCs w:val="28"/>
          <w:shd w:val="clear" w:color="auto" w:fill="FFFFFF"/>
        </w:rPr>
        <w:t xml:space="preserve">Населением в анкетах отмечены такие  барьеры и  сложности для предпринимательской деятельности в РСО-Алания, как </w:t>
      </w:r>
      <w:r w:rsidRPr="00570369">
        <w:rPr>
          <w:rFonts w:ascii="Times New Roman" w:hAnsi="Times New Roman" w:cs="Times New Roman"/>
          <w:color w:val="000000"/>
          <w:sz w:val="28"/>
          <w:szCs w:val="28"/>
        </w:rPr>
        <w:t xml:space="preserve">недостаточная информированность о рынке финансовых услуг, бюрократические </w:t>
      </w:r>
      <w:r w:rsidR="009E5218">
        <w:rPr>
          <w:rFonts w:ascii="Times New Roman" w:hAnsi="Times New Roman" w:cs="Times New Roman"/>
          <w:color w:val="000000"/>
          <w:sz w:val="28"/>
          <w:szCs w:val="28"/>
        </w:rPr>
        <w:t>барьеры</w:t>
      </w:r>
      <w:r w:rsidRPr="00570369">
        <w:rPr>
          <w:rFonts w:ascii="Times New Roman" w:hAnsi="Times New Roman" w:cs="Times New Roman"/>
          <w:color w:val="000000"/>
          <w:sz w:val="28"/>
          <w:szCs w:val="28"/>
        </w:rPr>
        <w:t xml:space="preserve">, высокая </w:t>
      </w:r>
      <w:proofErr w:type="spellStart"/>
      <w:r w:rsidRPr="00570369">
        <w:rPr>
          <w:rFonts w:ascii="Times New Roman" w:hAnsi="Times New Roman" w:cs="Times New Roman"/>
          <w:color w:val="000000"/>
          <w:sz w:val="28"/>
          <w:szCs w:val="28"/>
        </w:rPr>
        <w:t>затратность</w:t>
      </w:r>
      <w:proofErr w:type="spellEnd"/>
      <w:r w:rsidRPr="00570369">
        <w:rPr>
          <w:rFonts w:ascii="Times New Roman" w:hAnsi="Times New Roman" w:cs="Times New Roman"/>
          <w:color w:val="000000"/>
          <w:sz w:val="28"/>
          <w:szCs w:val="28"/>
        </w:rPr>
        <w:t xml:space="preserve"> вхождения в бизнес, дорогая аренда, высокие проценты </w:t>
      </w:r>
      <w:r w:rsidR="009E5218">
        <w:rPr>
          <w:rFonts w:ascii="Times New Roman" w:hAnsi="Times New Roman" w:cs="Times New Roman"/>
          <w:color w:val="000000"/>
          <w:sz w:val="28"/>
          <w:szCs w:val="28"/>
        </w:rPr>
        <w:t>по банковским кредитам</w:t>
      </w:r>
      <w:r w:rsidRPr="00570369">
        <w:rPr>
          <w:rFonts w:ascii="Times New Roman" w:hAnsi="Times New Roman" w:cs="Times New Roman"/>
          <w:color w:val="000000"/>
          <w:sz w:val="28"/>
          <w:szCs w:val="28"/>
        </w:rPr>
        <w:t xml:space="preserve">, отсутствие кадров, высокие налоги и отчисления на начальном этапе в условиях кризиса, недостаточная консультативная помощь в организации бизнеса, отсутствие </w:t>
      </w:r>
      <w:r w:rsidR="009E5218">
        <w:rPr>
          <w:rFonts w:ascii="Times New Roman" w:hAnsi="Times New Roman" w:cs="Times New Roman"/>
          <w:color w:val="000000"/>
          <w:sz w:val="28"/>
          <w:szCs w:val="28"/>
        </w:rPr>
        <w:t xml:space="preserve">знания основ </w:t>
      </w:r>
      <w:r w:rsidRPr="00570369">
        <w:rPr>
          <w:rFonts w:ascii="Times New Roman" w:hAnsi="Times New Roman" w:cs="Times New Roman"/>
          <w:color w:val="000000"/>
          <w:sz w:val="28"/>
          <w:szCs w:val="28"/>
        </w:rPr>
        <w:t xml:space="preserve">предпринимательской деятельности, </w:t>
      </w:r>
      <w:r w:rsidR="009E5218">
        <w:rPr>
          <w:rFonts w:ascii="Times New Roman" w:hAnsi="Times New Roman" w:cs="Times New Roman"/>
          <w:color w:val="000000"/>
          <w:sz w:val="28"/>
          <w:szCs w:val="28"/>
        </w:rPr>
        <w:t xml:space="preserve">деятельность </w:t>
      </w:r>
      <w:r w:rsidRPr="00570369">
        <w:rPr>
          <w:rFonts w:ascii="Times New Roman" w:hAnsi="Times New Roman" w:cs="Times New Roman"/>
          <w:color w:val="000000"/>
          <w:sz w:val="28"/>
          <w:szCs w:val="28"/>
        </w:rPr>
        <w:t xml:space="preserve"> контрол</w:t>
      </w:r>
      <w:r w:rsidR="009E5218">
        <w:rPr>
          <w:rFonts w:ascii="Times New Roman" w:hAnsi="Times New Roman" w:cs="Times New Roman"/>
          <w:color w:val="000000"/>
          <w:sz w:val="28"/>
          <w:szCs w:val="28"/>
        </w:rPr>
        <w:t>ирующих</w:t>
      </w:r>
      <w:r w:rsidRPr="00570369">
        <w:rPr>
          <w:rFonts w:ascii="Times New Roman" w:hAnsi="Times New Roman" w:cs="Times New Roman"/>
          <w:color w:val="000000"/>
          <w:sz w:val="28"/>
          <w:szCs w:val="28"/>
        </w:rPr>
        <w:t xml:space="preserve"> органов</w:t>
      </w:r>
      <w:proofErr w:type="gramEnd"/>
      <w:r w:rsidRPr="00570369">
        <w:rPr>
          <w:rFonts w:ascii="Times New Roman" w:hAnsi="Times New Roman" w:cs="Times New Roman"/>
          <w:color w:val="000000"/>
          <w:sz w:val="28"/>
          <w:szCs w:val="28"/>
        </w:rPr>
        <w:t xml:space="preserve">, низкая покупательная способность населения. </w:t>
      </w:r>
      <w:r w:rsidR="008A5C0E" w:rsidRPr="00570369">
        <w:rPr>
          <w:rFonts w:ascii="Times New Roman" w:hAnsi="Times New Roman" w:cs="Times New Roman"/>
          <w:color w:val="000000"/>
          <w:sz w:val="28"/>
          <w:szCs w:val="28"/>
        </w:rPr>
        <w:t xml:space="preserve">Итоги опроса размещены </w:t>
      </w:r>
      <w:r w:rsidR="008A5C0E" w:rsidRPr="00570369">
        <w:rPr>
          <w:rFonts w:ascii="Times New Roman" w:hAnsi="Times New Roman" w:cs="Times New Roman"/>
          <w:bCs/>
          <w:sz w:val="28"/>
          <w:szCs w:val="28"/>
        </w:rPr>
        <w:t xml:space="preserve">на сайте Министерства по адресу </w:t>
      </w:r>
      <w:r w:rsidR="008A5C0E" w:rsidRPr="00570369">
        <w:rPr>
          <w:rFonts w:ascii="Times New Roman" w:hAnsi="Times New Roman" w:cs="Times New Roman"/>
          <w:bCs/>
          <w:sz w:val="28"/>
          <w:szCs w:val="28"/>
          <w:lang w:val="en-US"/>
        </w:rPr>
        <w:t>www</w:t>
      </w:r>
      <w:r w:rsidR="008A5C0E" w:rsidRPr="00570369">
        <w:rPr>
          <w:rFonts w:ascii="Times New Roman" w:hAnsi="Times New Roman" w:cs="Times New Roman"/>
          <w:bCs/>
          <w:sz w:val="28"/>
          <w:szCs w:val="28"/>
        </w:rPr>
        <w:t>.</w:t>
      </w:r>
      <w:proofErr w:type="spellStart"/>
      <w:r w:rsidR="008A5C0E" w:rsidRPr="00570369">
        <w:rPr>
          <w:rFonts w:ascii="Times New Roman" w:hAnsi="Times New Roman" w:cs="Times New Roman"/>
          <w:bCs/>
          <w:sz w:val="28"/>
          <w:szCs w:val="28"/>
          <w:lang w:val="en-US"/>
        </w:rPr>
        <w:t>economyrso</w:t>
      </w:r>
      <w:proofErr w:type="spellEnd"/>
      <w:r w:rsidR="008A5C0E" w:rsidRPr="00570369">
        <w:rPr>
          <w:rFonts w:ascii="Times New Roman" w:hAnsi="Times New Roman" w:cs="Times New Roman"/>
          <w:bCs/>
          <w:sz w:val="28"/>
          <w:szCs w:val="28"/>
        </w:rPr>
        <w:t>.</w:t>
      </w:r>
      <w:proofErr w:type="spellStart"/>
      <w:r w:rsidR="008A5C0E" w:rsidRPr="00570369">
        <w:rPr>
          <w:rFonts w:ascii="Times New Roman" w:hAnsi="Times New Roman" w:cs="Times New Roman"/>
          <w:bCs/>
          <w:sz w:val="28"/>
          <w:szCs w:val="28"/>
          <w:lang w:val="en-US"/>
        </w:rPr>
        <w:t>ru</w:t>
      </w:r>
      <w:proofErr w:type="spellEnd"/>
      <w:r w:rsidR="008A5C0E" w:rsidRPr="00570369">
        <w:rPr>
          <w:rFonts w:ascii="Times New Roman" w:hAnsi="Times New Roman" w:cs="Times New Roman"/>
          <w:bCs/>
          <w:sz w:val="28"/>
          <w:szCs w:val="28"/>
        </w:rPr>
        <w:t xml:space="preserve"> в разделе «Стандарт развития конкуренции».</w:t>
      </w:r>
    </w:p>
    <w:p w:rsidR="00226A00" w:rsidRPr="00CE79ED" w:rsidRDefault="00226A00" w:rsidP="00570369">
      <w:pPr>
        <w:spacing w:after="0" w:line="240" w:lineRule="auto"/>
        <w:ind w:firstLine="567"/>
        <w:jc w:val="both"/>
        <w:rPr>
          <w:rFonts w:ascii="Times New Roman" w:hAnsi="Times New Roman" w:cs="Times New Roman"/>
          <w:sz w:val="28"/>
          <w:szCs w:val="28"/>
        </w:rPr>
      </w:pPr>
      <w:r w:rsidRPr="00CE79ED">
        <w:rPr>
          <w:rFonts w:ascii="Times New Roman" w:hAnsi="Times New Roman" w:cs="Times New Roman"/>
          <w:sz w:val="28"/>
          <w:szCs w:val="28"/>
        </w:rPr>
        <w:t xml:space="preserve">На основе информации, полученной в результате анкетирования, выявлены положительные и отрицательные тенденции развития рынков, </w:t>
      </w:r>
      <w:r w:rsidR="009E5218" w:rsidRPr="00CE79ED">
        <w:rPr>
          <w:rFonts w:ascii="Times New Roman" w:hAnsi="Times New Roman" w:cs="Times New Roman"/>
          <w:sz w:val="28"/>
          <w:szCs w:val="28"/>
        </w:rPr>
        <w:t>получено</w:t>
      </w:r>
      <w:r w:rsidRPr="00CE79ED">
        <w:rPr>
          <w:rFonts w:ascii="Times New Roman" w:hAnsi="Times New Roman" w:cs="Times New Roman"/>
          <w:sz w:val="28"/>
          <w:szCs w:val="28"/>
        </w:rPr>
        <w:t xml:space="preserve"> объективное мнение представителей предпринимательского </w:t>
      </w:r>
      <w:r w:rsidRPr="00CE79ED">
        <w:rPr>
          <w:rFonts w:ascii="Times New Roman" w:hAnsi="Times New Roman" w:cs="Times New Roman"/>
          <w:sz w:val="28"/>
          <w:szCs w:val="28"/>
        </w:rPr>
        <w:lastRenderedPageBreak/>
        <w:t>сообщества и потребителей о качестве тов</w:t>
      </w:r>
      <w:r w:rsidR="009E5218" w:rsidRPr="00CE79ED">
        <w:rPr>
          <w:rFonts w:ascii="Times New Roman" w:hAnsi="Times New Roman" w:cs="Times New Roman"/>
          <w:sz w:val="28"/>
          <w:szCs w:val="28"/>
        </w:rPr>
        <w:t>аров и услуг, их разнообразии и</w:t>
      </w:r>
      <w:r w:rsidRPr="00CE79ED">
        <w:rPr>
          <w:rFonts w:ascii="Times New Roman" w:hAnsi="Times New Roman" w:cs="Times New Roman"/>
          <w:sz w:val="28"/>
          <w:szCs w:val="28"/>
        </w:rPr>
        <w:t xml:space="preserve"> </w:t>
      </w:r>
      <w:r w:rsidR="009E5218" w:rsidRPr="00CE79ED">
        <w:rPr>
          <w:rFonts w:ascii="Times New Roman" w:hAnsi="Times New Roman" w:cs="Times New Roman"/>
          <w:sz w:val="28"/>
          <w:szCs w:val="28"/>
        </w:rPr>
        <w:t xml:space="preserve"> </w:t>
      </w:r>
      <w:r w:rsidRPr="00CE79ED">
        <w:rPr>
          <w:rFonts w:ascii="Times New Roman" w:hAnsi="Times New Roman" w:cs="Times New Roman"/>
          <w:sz w:val="28"/>
          <w:szCs w:val="28"/>
        </w:rPr>
        <w:t>доступности для жителей республики.</w:t>
      </w:r>
    </w:p>
    <w:p w:rsidR="00283E23" w:rsidRPr="00570369" w:rsidRDefault="008A5C0E" w:rsidP="00570369">
      <w:pPr>
        <w:shd w:val="clear" w:color="auto" w:fill="FFFFFF" w:themeFill="background1"/>
        <w:spacing w:after="0" w:line="240" w:lineRule="auto"/>
        <w:ind w:firstLine="567"/>
        <w:jc w:val="both"/>
        <w:rPr>
          <w:rFonts w:ascii="Times New Roman" w:eastAsia="Times New Roman" w:hAnsi="Times New Roman" w:cs="Times New Roman"/>
          <w:sz w:val="28"/>
          <w:szCs w:val="28"/>
          <w:shd w:val="clear" w:color="auto" w:fill="F9F9F9"/>
          <w:lang w:eastAsia="ru-RU"/>
        </w:rPr>
      </w:pPr>
      <w:r w:rsidRPr="00CE79ED">
        <w:rPr>
          <w:rFonts w:ascii="Times New Roman" w:hAnsi="Times New Roman" w:cs="Times New Roman"/>
          <w:sz w:val="28"/>
          <w:szCs w:val="28"/>
        </w:rPr>
        <w:t>Помимо этого</w:t>
      </w:r>
      <w:r w:rsidR="00283E23" w:rsidRPr="00CE79ED">
        <w:rPr>
          <w:rFonts w:ascii="Times New Roman" w:hAnsi="Times New Roman" w:cs="Times New Roman"/>
          <w:sz w:val="28"/>
          <w:szCs w:val="28"/>
        </w:rPr>
        <w:t>, руководством Северо-Осетинского информационного</w:t>
      </w:r>
      <w:r w:rsidR="00636964" w:rsidRPr="00CE79ED">
        <w:rPr>
          <w:rFonts w:ascii="Times New Roman" w:hAnsi="Times New Roman" w:cs="Times New Roman"/>
          <w:sz w:val="28"/>
          <w:szCs w:val="28"/>
        </w:rPr>
        <w:t xml:space="preserve"> портал</w:t>
      </w:r>
      <w:r w:rsidR="00283E23" w:rsidRPr="00CE79ED">
        <w:rPr>
          <w:rFonts w:ascii="Times New Roman" w:hAnsi="Times New Roman" w:cs="Times New Roman"/>
          <w:sz w:val="28"/>
          <w:szCs w:val="28"/>
        </w:rPr>
        <w:t xml:space="preserve">а </w:t>
      </w:r>
      <w:r w:rsidR="00283E23" w:rsidRPr="00CE79ED">
        <w:rPr>
          <w:rFonts w:ascii="Times New Roman" w:eastAsia="Times New Roman" w:hAnsi="Times New Roman" w:cs="Times New Roman"/>
          <w:sz w:val="28"/>
          <w:szCs w:val="28"/>
          <w:shd w:val="clear" w:color="auto" w:fill="F9F9F9"/>
          <w:lang w:eastAsia="ru-RU"/>
        </w:rPr>
        <w:t xml:space="preserve">«15-й Регион» </w:t>
      </w:r>
      <w:r w:rsidR="0009541B" w:rsidRPr="00CE79ED">
        <w:rPr>
          <w:rFonts w:ascii="Times New Roman" w:eastAsia="Times New Roman" w:hAnsi="Times New Roman" w:cs="Times New Roman"/>
          <w:sz w:val="28"/>
          <w:szCs w:val="28"/>
          <w:shd w:val="clear" w:color="auto" w:fill="F9F9F9"/>
          <w:lang w:eastAsia="ru-RU"/>
        </w:rPr>
        <w:t xml:space="preserve">самостоятельно </w:t>
      </w:r>
      <w:r w:rsidR="00283E23" w:rsidRPr="00CE79ED">
        <w:rPr>
          <w:rFonts w:ascii="Times New Roman" w:eastAsia="Times New Roman" w:hAnsi="Times New Roman" w:cs="Times New Roman"/>
          <w:sz w:val="28"/>
          <w:szCs w:val="28"/>
          <w:shd w:val="clear" w:color="auto" w:fill="F9F9F9"/>
          <w:lang w:eastAsia="ru-RU"/>
        </w:rPr>
        <w:t xml:space="preserve">проведен опрос среди предпринимателей республики. По мнению </w:t>
      </w:r>
      <w:r w:rsidR="0009541B" w:rsidRPr="00CE79ED">
        <w:rPr>
          <w:rFonts w:ascii="Times New Roman" w:eastAsia="Times New Roman" w:hAnsi="Times New Roman" w:cs="Times New Roman"/>
          <w:sz w:val="28"/>
          <w:szCs w:val="28"/>
          <w:shd w:val="clear" w:color="auto" w:fill="F9F9F9"/>
          <w:lang w:eastAsia="ru-RU"/>
        </w:rPr>
        <w:t>предпринимателей,</w:t>
      </w:r>
      <w:r w:rsidR="00283E23" w:rsidRPr="00CE79ED">
        <w:rPr>
          <w:rFonts w:ascii="Times New Roman" w:eastAsia="Times New Roman" w:hAnsi="Times New Roman" w:cs="Times New Roman"/>
          <w:sz w:val="28"/>
          <w:szCs w:val="28"/>
          <w:shd w:val="clear" w:color="auto" w:fill="F9F9F9"/>
          <w:lang w:eastAsia="ru-RU"/>
        </w:rPr>
        <w:t xml:space="preserve"> развитию бизнеса в Северной Осетии больше всего мешает бюрократия. Такое мнение высказала половина участников опроса. </w:t>
      </w:r>
      <w:r w:rsidR="0080713A" w:rsidRPr="00CE79ED">
        <w:rPr>
          <w:rFonts w:ascii="Times New Roman" w:eastAsia="Times New Roman" w:hAnsi="Times New Roman" w:cs="Times New Roman"/>
          <w:sz w:val="28"/>
          <w:szCs w:val="28"/>
          <w:shd w:val="clear" w:color="auto" w:fill="F9F9F9"/>
          <w:lang w:eastAsia="ru-RU"/>
        </w:rPr>
        <w:t xml:space="preserve">Сдерживающими факторами развития бизнеса определены - </w:t>
      </w:r>
      <w:r w:rsidR="00283E23" w:rsidRPr="00CE79ED">
        <w:rPr>
          <w:rFonts w:ascii="Times New Roman" w:eastAsia="Times New Roman" w:hAnsi="Times New Roman" w:cs="Times New Roman"/>
          <w:sz w:val="28"/>
          <w:szCs w:val="28"/>
          <w:shd w:val="clear" w:color="auto" w:fill="F9F9F9"/>
          <w:lang w:eastAsia="ru-RU"/>
        </w:rPr>
        <w:t xml:space="preserve">высокие цены на ЖКХ и энергоресурсы (11,8%), </w:t>
      </w:r>
      <w:r w:rsidR="0080713A" w:rsidRPr="00CE79ED">
        <w:rPr>
          <w:rFonts w:ascii="Times New Roman" w:eastAsia="Times New Roman" w:hAnsi="Times New Roman" w:cs="Times New Roman"/>
          <w:sz w:val="28"/>
          <w:szCs w:val="28"/>
          <w:shd w:val="clear" w:color="auto" w:fill="F9F9F9"/>
          <w:lang w:eastAsia="ru-RU"/>
        </w:rPr>
        <w:t xml:space="preserve">сложная </w:t>
      </w:r>
      <w:r w:rsidR="00283E23" w:rsidRPr="00CE79ED">
        <w:rPr>
          <w:rFonts w:ascii="Times New Roman" w:eastAsia="Times New Roman" w:hAnsi="Times New Roman" w:cs="Times New Roman"/>
          <w:sz w:val="28"/>
          <w:szCs w:val="28"/>
          <w:shd w:val="clear" w:color="auto" w:fill="F9F9F9"/>
          <w:lang w:eastAsia="ru-RU"/>
        </w:rPr>
        <w:t>экономическая ситуация</w:t>
      </w:r>
      <w:r w:rsidR="0080713A" w:rsidRPr="00CE79ED">
        <w:rPr>
          <w:rFonts w:ascii="Times New Roman" w:eastAsia="Times New Roman" w:hAnsi="Times New Roman" w:cs="Times New Roman"/>
          <w:sz w:val="28"/>
          <w:szCs w:val="28"/>
          <w:shd w:val="clear" w:color="auto" w:fill="F9F9F9"/>
          <w:lang w:eastAsia="ru-RU"/>
        </w:rPr>
        <w:t xml:space="preserve"> в регионе</w:t>
      </w:r>
      <w:r w:rsidR="00283E23" w:rsidRPr="00CE79ED">
        <w:rPr>
          <w:rFonts w:ascii="Times New Roman" w:eastAsia="Times New Roman" w:hAnsi="Times New Roman" w:cs="Times New Roman"/>
          <w:sz w:val="28"/>
          <w:szCs w:val="28"/>
          <w:shd w:val="clear" w:color="auto" w:fill="F9F9F9"/>
          <w:lang w:eastAsia="ru-RU"/>
        </w:rPr>
        <w:t xml:space="preserve"> (11,6%). Проблемы для предпринимателей создают</w:t>
      </w:r>
      <w:r w:rsidR="009E5218" w:rsidRPr="00CE79ED">
        <w:rPr>
          <w:rFonts w:ascii="Times New Roman" w:eastAsia="Times New Roman" w:hAnsi="Times New Roman" w:cs="Times New Roman"/>
          <w:sz w:val="28"/>
          <w:szCs w:val="28"/>
          <w:shd w:val="clear" w:color="auto" w:fill="F9F9F9"/>
          <w:lang w:eastAsia="ru-RU"/>
        </w:rPr>
        <w:t>:</w:t>
      </w:r>
      <w:r w:rsidR="00283E23" w:rsidRPr="00CE79ED">
        <w:rPr>
          <w:rFonts w:ascii="Times New Roman" w:eastAsia="Times New Roman" w:hAnsi="Times New Roman" w:cs="Times New Roman"/>
          <w:sz w:val="28"/>
          <w:szCs w:val="28"/>
          <w:shd w:val="clear" w:color="auto" w:fill="F9F9F9"/>
          <w:lang w:eastAsia="ru-RU"/>
        </w:rPr>
        <w:t xml:space="preserve"> непрозрачность </w:t>
      </w:r>
      <w:proofErr w:type="spellStart"/>
      <w:r w:rsidR="00283E23" w:rsidRPr="00CE79ED">
        <w:rPr>
          <w:rFonts w:ascii="Times New Roman" w:eastAsia="Times New Roman" w:hAnsi="Times New Roman" w:cs="Times New Roman"/>
          <w:sz w:val="28"/>
          <w:szCs w:val="28"/>
          <w:shd w:val="clear" w:color="auto" w:fill="F9F9F9"/>
          <w:lang w:eastAsia="ru-RU"/>
        </w:rPr>
        <w:t>госзакупок</w:t>
      </w:r>
      <w:proofErr w:type="spellEnd"/>
      <w:r w:rsidR="00283E23" w:rsidRPr="00CE79ED">
        <w:rPr>
          <w:rFonts w:ascii="Times New Roman" w:eastAsia="Times New Roman" w:hAnsi="Times New Roman" w:cs="Times New Roman"/>
          <w:sz w:val="28"/>
          <w:szCs w:val="28"/>
          <w:shd w:val="clear" w:color="auto" w:fill="F9F9F9"/>
          <w:lang w:eastAsia="ru-RU"/>
        </w:rPr>
        <w:t xml:space="preserve"> (8,5%), недоступность коммерческих кредитов (7,5%), недостаток хороших специалистов (4%), несовершенство судебной системы (3,8%), высокие налоги (2,8%). Всего опрос собрал более 400 голосов.</w:t>
      </w:r>
      <w:bookmarkStart w:id="0" w:name="_GoBack"/>
      <w:bookmarkEnd w:id="0"/>
    </w:p>
    <w:p w:rsidR="00AC380A" w:rsidRPr="00570369" w:rsidRDefault="00AC380A" w:rsidP="00570369">
      <w:pPr>
        <w:pStyle w:val="a4"/>
        <w:numPr>
          <w:ilvl w:val="0"/>
          <w:numId w:val="1"/>
        </w:numPr>
        <w:shd w:val="clear" w:color="auto" w:fill="FFFFFF" w:themeFill="background1"/>
        <w:spacing w:after="0" w:line="240" w:lineRule="auto"/>
        <w:ind w:left="0" w:firstLine="851"/>
        <w:jc w:val="both"/>
        <w:rPr>
          <w:rFonts w:ascii="Times New Roman" w:eastAsia="Times New Roman" w:hAnsi="Times New Roman" w:cs="Times New Roman"/>
          <w:sz w:val="28"/>
          <w:szCs w:val="28"/>
          <w:lang w:eastAsia="ru-RU"/>
        </w:rPr>
      </w:pPr>
      <w:r w:rsidRPr="00570369">
        <w:rPr>
          <w:rFonts w:ascii="Times New Roman" w:eastAsia="Times New Roman" w:hAnsi="Times New Roman" w:cs="Times New Roman"/>
          <w:sz w:val="28"/>
          <w:szCs w:val="28"/>
          <w:lang w:eastAsia="ru-RU"/>
        </w:rPr>
        <w:t xml:space="preserve">Одной из составляющих по внедрению </w:t>
      </w:r>
      <w:r w:rsidR="009E5218">
        <w:rPr>
          <w:rFonts w:ascii="Times New Roman" w:eastAsia="Times New Roman" w:hAnsi="Times New Roman" w:cs="Times New Roman"/>
          <w:sz w:val="28"/>
          <w:szCs w:val="28"/>
          <w:lang w:eastAsia="ru-RU"/>
        </w:rPr>
        <w:t>С</w:t>
      </w:r>
      <w:r w:rsidRPr="00570369">
        <w:rPr>
          <w:rFonts w:ascii="Times New Roman" w:eastAsia="Times New Roman" w:hAnsi="Times New Roman" w:cs="Times New Roman"/>
          <w:sz w:val="28"/>
          <w:szCs w:val="28"/>
          <w:lang w:eastAsia="ru-RU"/>
        </w:rPr>
        <w:t>тандарта является заключение соглашений (меморандумов) между органами исполнительной власти и органами местного самоуправления субъекта РФ.</w:t>
      </w:r>
    </w:p>
    <w:p w:rsidR="00832FD2" w:rsidRPr="00570369" w:rsidRDefault="00486D05" w:rsidP="00570369">
      <w:pPr>
        <w:pStyle w:val="a4"/>
        <w:spacing w:after="0" w:line="240" w:lineRule="auto"/>
        <w:ind w:left="0" w:firstLine="851"/>
        <w:jc w:val="both"/>
        <w:rPr>
          <w:rFonts w:ascii="Times New Roman" w:hAnsi="Times New Roman" w:cs="Times New Roman"/>
          <w:bCs/>
          <w:sz w:val="28"/>
          <w:szCs w:val="28"/>
        </w:rPr>
      </w:pPr>
      <w:r w:rsidRPr="00570369">
        <w:rPr>
          <w:rFonts w:ascii="Times New Roman" w:hAnsi="Times New Roman" w:cs="Times New Roman"/>
          <w:bCs/>
          <w:sz w:val="28"/>
          <w:szCs w:val="28"/>
        </w:rPr>
        <w:t xml:space="preserve">В настоящее время </w:t>
      </w:r>
      <w:r w:rsidR="00AC380A" w:rsidRPr="00570369">
        <w:rPr>
          <w:rFonts w:ascii="Times New Roman" w:hAnsi="Times New Roman" w:cs="Times New Roman"/>
          <w:bCs/>
          <w:sz w:val="28"/>
          <w:szCs w:val="28"/>
        </w:rPr>
        <w:t xml:space="preserve">на территории РСО-Алания </w:t>
      </w:r>
      <w:r w:rsidR="00D524F5" w:rsidRPr="00570369">
        <w:rPr>
          <w:rFonts w:ascii="Times New Roman" w:hAnsi="Times New Roman" w:cs="Times New Roman"/>
          <w:bCs/>
          <w:sz w:val="28"/>
          <w:szCs w:val="28"/>
        </w:rPr>
        <w:t xml:space="preserve">Министерством экономического развития РСО-Алания </w:t>
      </w:r>
      <w:r w:rsidRPr="00570369">
        <w:rPr>
          <w:rFonts w:ascii="Times New Roman" w:hAnsi="Times New Roman" w:cs="Times New Roman"/>
          <w:bCs/>
          <w:sz w:val="28"/>
          <w:szCs w:val="28"/>
        </w:rPr>
        <w:t xml:space="preserve">заключены соглашения по внедрению </w:t>
      </w:r>
      <w:r w:rsidR="009E5218">
        <w:rPr>
          <w:rFonts w:ascii="Times New Roman" w:hAnsi="Times New Roman" w:cs="Times New Roman"/>
          <w:bCs/>
          <w:sz w:val="28"/>
          <w:szCs w:val="28"/>
        </w:rPr>
        <w:t>С</w:t>
      </w:r>
      <w:r w:rsidRPr="00570369">
        <w:rPr>
          <w:rFonts w:ascii="Times New Roman" w:hAnsi="Times New Roman" w:cs="Times New Roman"/>
          <w:bCs/>
          <w:sz w:val="28"/>
          <w:szCs w:val="28"/>
        </w:rPr>
        <w:t xml:space="preserve">тандарта развития конкуренции </w:t>
      </w:r>
      <w:r w:rsidR="00D524F5" w:rsidRPr="00570369">
        <w:rPr>
          <w:rFonts w:ascii="Times New Roman" w:hAnsi="Times New Roman" w:cs="Times New Roman"/>
          <w:bCs/>
          <w:sz w:val="28"/>
          <w:szCs w:val="28"/>
        </w:rPr>
        <w:t>со</w:t>
      </w:r>
      <w:r w:rsidRPr="00570369">
        <w:rPr>
          <w:rFonts w:ascii="Times New Roman" w:hAnsi="Times New Roman" w:cs="Times New Roman"/>
          <w:bCs/>
          <w:sz w:val="28"/>
          <w:szCs w:val="28"/>
        </w:rPr>
        <w:t xml:space="preserve"> </w:t>
      </w:r>
      <w:r w:rsidR="00D215B8" w:rsidRPr="00570369">
        <w:rPr>
          <w:rFonts w:ascii="Times New Roman" w:hAnsi="Times New Roman" w:cs="Times New Roman"/>
          <w:bCs/>
          <w:sz w:val="28"/>
          <w:szCs w:val="28"/>
        </w:rPr>
        <w:t xml:space="preserve">всеми </w:t>
      </w:r>
      <w:r w:rsidRPr="00570369">
        <w:rPr>
          <w:rFonts w:ascii="Times New Roman" w:hAnsi="Times New Roman" w:cs="Times New Roman"/>
          <w:bCs/>
          <w:sz w:val="28"/>
          <w:szCs w:val="28"/>
        </w:rPr>
        <w:t>администрациями местного самоуправления муниципальных образований республики</w:t>
      </w:r>
      <w:r w:rsidR="00D215B8" w:rsidRPr="00570369">
        <w:rPr>
          <w:rFonts w:ascii="Times New Roman" w:hAnsi="Times New Roman" w:cs="Times New Roman"/>
          <w:bCs/>
          <w:sz w:val="28"/>
          <w:szCs w:val="28"/>
        </w:rPr>
        <w:t xml:space="preserve"> (9 соглашений)</w:t>
      </w:r>
      <w:r w:rsidRPr="00570369">
        <w:rPr>
          <w:rFonts w:ascii="Times New Roman" w:hAnsi="Times New Roman" w:cs="Times New Roman"/>
          <w:bCs/>
          <w:sz w:val="28"/>
          <w:szCs w:val="28"/>
        </w:rPr>
        <w:t xml:space="preserve">. </w:t>
      </w:r>
      <w:r w:rsidR="008A5C0E" w:rsidRPr="00570369">
        <w:rPr>
          <w:rFonts w:ascii="Times New Roman" w:hAnsi="Times New Roman" w:cs="Times New Roman"/>
          <w:bCs/>
          <w:sz w:val="28"/>
          <w:szCs w:val="28"/>
        </w:rPr>
        <w:t xml:space="preserve">Подписание соглашений направлено на взаимодействие сторон </w:t>
      </w:r>
      <w:proofErr w:type="gramStart"/>
      <w:r w:rsidR="008A5C0E" w:rsidRPr="00570369">
        <w:rPr>
          <w:rFonts w:ascii="Times New Roman" w:hAnsi="Times New Roman" w:cs="Times New Roman"/>
          <w:bCs/>
          <w:sz w:val="28"/>
          <w:szCs w:val="28"/>
        </w:rPr>
        <w:t>при</w:t>
      </w:r>
      <w:proofErr w:type="gramEnd"/>
      <w:r w:rsidR="00832FD2" w:rsidRPr="00570369">
        <w:rPr>
          <w:rFonts w:ascii="Times New Roman" w:hAnsi="Times New Roman" w:cs="Times New Roman"/>
          <w:bCs/>
          <w:sz w:val="28"/>
          <w:szCs w:val="28"/>
        </w:rPr>
        <w:t>:</w:t>
      </w:r>
    </w:p>
    <w:p w:rsidR="00832FD2" w:rsidRPr="00570369" w:rsidRDefault="00832FD2" w:rsidP="00570369">
      <w:pPr>
        <w:pStyle w:val="Style5"/>
        <w:widowControl/>
        <w:tabs>
          <w:tab w:val="left" w:pos="0"/>
        </w:tabs>
        <w:spacing w:line="240" w:lineRule="auto"/>
        <w:ind w:right="33" w:firstLine="851"/>
        <w:rPr>
          <w:rStyle w:val="FontStyle18"/>
        </w:rPr>
      </w:pPr>
      <w:proofErr w:type="gramStart"/>
      <w:r w:rsidRPr="00570369">
        <w:rPr>
          <w:rStyle w:val="FontStyle18"/>
        </w:rPr>
        <w:t>формировании</w:t>
      </w:r>
      <w:proofErr w:type="gramEnd"/>
      <w:r w:rsidRPr="00570369">
        <w:rPr>
          <w:rStyle w:val="FontStyle18"/>
        </w:rPr>
        <w:t xml:space="preserve"> проекта перечня социально значимых и приоритетных рынков с аргументированным обоснованием каждого в Республике Северная Осетия-Алания;</w:t>
      </w:r>
    </w:p>
    <w:p w:rsidR="00832FD2" w:rsidRPr="00570369" w:rsidRDefault="00832FD2" w:rsidP="00570369">
      <w:pPr>
        <w:spacing w:after="0" w:line="240" w:lineRule="auto"/>
        <w:ind w:right="141" w:firstLine="851"/>
        <w:jc w:val="both"/>
        <w:rPr>
          <w:rStyle w:val="FontStyle18"/>
        </w:rPr>
      </w:pPr>
      <w:r w:rsidRPr="00570369">
        <w:rPr>
          <w:rStyle w:val="FontStyle18"/>
        </w:rPr>
        <w:t>подготовке ежегодного доклада о состоянии и развитии конкурентной среды на рынках товаров, работ и услуг Республики Северная Осетия-Алания для его рас</w:t>
      </w:r>
      <w:r w:rsidRPr="00570369">
        <w:rPr>
          <w:rStyle w:val="FontStyle18"/>
        </w:rPr>
        <w:softHyphen/>
        <w:t xml:space="preserve">смотрения и утверждения на </w:t>
      </w:r>
      <w:r w:rsidRPr="00570369">
        <w:rPr>
          <w:rFonts w:ascii="Times New Roman" w:eastAsia="Calibri" w:hAnsi="Times New Roman" w:cs="Times New Roman"/>
          <w:sz w:val="28"/>
          <w:szCs w:val="28"/>
        </w:rPr>
        <w:t>Совете по экономике, инновациям и конкурентной политике при Главе Республики Северная Осетия-Алания</w:t>
      </w:r>
      <w:r w:rsidRPr="00570369">
        <w:rPr>
          <w:rStyle w:val="FontStyle18"/>
        </w:rPr>
        <w:t>;</w:t>
      </w:r>
    </w:p>
    <w:p w:rsidR="00832FD2" w:rsidRPr="00570369" w:rsidRDefault="00832FD2" w:rsidP="00570369">
      <w:pPr>
        <w:pStyle w:val="Style5"/>
        <w:widowControl/>
        <w:tabs>
          <w:tab w:val="left" w:pos="0"/>
        </w:tabs>
        <w:spacing w:line="240" w:lineRule="auto"/>
        <w:ind w:right="33" w:firstLine="851"/>
        <w:rPr>
          <w:rStyle w:val="FontStyle18"/>
        </w:rPr>
      </w:pPr>
      <w:r w:rsidRPr="00570369">
        <w:rPr>
          <w:rStyle w:val="FontStyle18"/>
        </w:rPr>
        <w:t>разработке проекта плана мероприятий («дорожной карты») по содей</w:t>
      </w:r>
      <w:r w:rsidRPr="00570369">
        <w:rPr>
          <w:rStyle w:val="FontStyle18"/>
        </w:rPr>
        <w:softHyphen/>
        <w:t>ствию развитию конкуренции в Республике Северная Осетия-Алания, реализации мероприятий «дорожной карты»;</w:t>
      </w:r>
    </w:p>
    <w:p w:rsidR="00832FD2" w:rsidRPr="00570369" w:rsidRDefault="00832FD2" w:rsidP="00570369">
      <w:pPr>
        <w:pStyle w:val="Style5"/>
        <w:widowControl/>
        <w:tabs>
          <w:tab w:val="left" w:pos="0"/>
        </w:tabs>
        <w:spacing w:line="240" w:lineRule="auto"/>
        <w:ind w:right="33" w:firstLine="851"/>
        <w:rPr>
          <w:rStyle w:val="FontStyle18"/>
        </w:rPr>
      </w:pPr>
      <w:proofErr w:type="gramStart"/>
      <w:r w:rsidRPr="00570369">
        <w:rPr>
          <w:rStyle w:val="FontStyle18"/>
        </w:rPr>
        <w:t>рассмотрении</w:t>
      </w:r>
      <w:proofErr w:type="gramEnd"/>
      <w:r w:rsidRPr="00570369">
        <w:rPr>
          <w:rStyle w:val="FontStyle18"/>
        </w:rPr>
        <w:t xml:space="preserve"> обращений субъектов предпринимательской деятельно</w:t>
      </w:r>
      <w:r w:rsidRPr="00570369">
        <w:rPr>
          <w:rStyle w:val="FontStyle18"/>
        </w:rPr>
        <w:softHyphen/>
        <w:t>сти, потребителей товаров, работ и услуг и общественных организаций, представляющих интересы потребителей, по вопросам развития конкурен</w:t>
      </w:r>
      <w:r w:rsidRPr="00570369">
        <w:rPr>
          <w:rStyle w:val="FontStyle18"/>
        </w:rPr>
        <w:softHyphen/>
        <w:t>ции;</w:t>
      </w:r>
    </w:p>
    <w:p w:rsidR="00832FD2" w:rsidRPr="00570369" w:rsidRDefault="00832FD2" w:rsidP="00570369">
      <w:pPr>
        <w:pStyle w:val="Style5"/>
        <w:widowControl/>
        <w:tabs>
          <w:tab w:val="left" w:pos="0"/>
        </w:tabs>
        <w:spacing w:line="240" w:lineRule="auto"/>
        <w:ind w:right="33" w:firstLine="851"/>
        <w:rPr>
          <w:rStyle w:val="FontStyle18"/>
        </w:rPr>
      </w:pPr>
      <w:r w:rsidRPr="00570369">
        <w:rPr>
          <w:rStyle w:val="FontStyle18"/>
        </w:rPr>
        <w:t>организации и проведении мониторинга состояния и развития конкурентной среды на рынках товаров, работ и услуг Республики Северная Осетия-Алания;</w:t>
      </w:r>
    </w:p>
    <w:p w:rsidR="00832FD2" w:rsidRPr="00570369" w:rsidRDefault="00832FD2" w:rsidP="00570369">
      <w:pPr>
        <w:pStyle w:val="Style5"/>
        <w:widowControl/>
        <w:tabs>
          <w:tab w:val="left" w:pos="0"/>
        </w:tabs>
        <w:spacing w:line="240" w:lineRule="auto"/>
        <w:ind w:right="33" w:firstLine="851"/>
        <w:rPr>
          <w:rStyle w:val="FontStyle18"/>
        </w:rPr>
      </w:pPr>
      <w:r w:rsidRPr="00570369">
        <w:rPr>
          <w:rStyle w:val="FontStyle18"/>
        </w:rPr>
        <w:t>подготовке предложений и рекомендаций по внедрению Стандарта на территории Ре</w:t>
      </w:r>
      <w:r w:rsidR="009E5218">
        <w:rPr>
          <w:rStyle w:val="FontStyle18"/>
        </w:rPr>
        <w:t>спублики Северная Осетия-Алания</w:t>
      </w:r>
      <w:r w:rsidRPr="00570369">
        <w:rPr>
          <w:rStyle w:val="FontStyle18"/>
        </w:rPr>
        <w:t xml:space="preserve"> и др.</w:t>
      </w:r>
    </w:p>
    <w:p w:rsidR="00486D05" w:rsidRPr="00570369" w:rsidRDefault="008A5C0E" w:rsidP="00570369">
      <w:pPr>
        <w:pStyle w:val="a4"/>
        <w:spacing w:after="0" w:line="240" w:lineRule="auto"/>
        <w:ind w:left="0" w:firstLine="851"/>
        <w:jc w:val="both"/>
        <w:rPr>
          <w:rFonts w:ascii="Times New Roman" w:hAnsi="Times New Roman" w:cs="Times New Roman"/>
          <w:sz w:val="28"/>
          <w:szCs w:val="28"/>
        </w:rPr>
      </w:pPr>
      <w:r w:rsidRPr="00570369">
        <w:rPr>
          <w:rFonts w:ascii="Times New Roman" w:hAnsi="Times New Roman" w:cs="Times New Roman"/>
          <w:bCs/>
          <w:sz w:val="28"/>
          <w:szCs w:val="28"/>
        </w:rPr>
        <w:lastRenderedPageBreak/>
        <w:t xml:space="preserve"> </w:t>
      </w:r>
      <w:r w:rsidR="00486D05" w:rsidRPr="00570369">
        <w:rPr>
          <w:rFonts w:ascii="Times New Roman" w:hAnsi="Times New Roman" w:cs="Times New Roman"/>
          <w:bCs/>
          <w:sz w:val="28"/>
          <w:szCs w:val="28"/>
        </w:rPr>
        <w:t xml:space="preserve">Соглашения размещены на сайте Министерства по адресу </w:t>
      </w:r>
      <w:r w:rsidR="0041036F" w:rsidRPr="00570369">
        <w:rPr>
          <w:rFonts w:ascii="Times New Roman" w:hAnsi="Times New Roman" w:cs="Times New Roman"/>
          <w:bCs/>
          <w:sz w:val="28"/>
          <w:szCs w:val="28"/>
          <w:lang w:val="en-US"/>
        </w:rPr>
        <w:t>www</w:t>
      </w:r>
      <w:r w:rsidR="0041036F" w:rsidRPr="00570369">
        <w:rPr>
          <w:rFonts w:ascii="Times New Roman" w:hAnsi="Times New Roman" w:cs="Times New Roman"/>
          <w:bCs/>
          <w:sz w:val="28"/>
          <w:szCs w:val="28"/>
        </w:rPr>
        <w:t>.</w:t>
      </w:r>
      <w:proofErr w:type="spellStart"/>
      <w:r w:rsidR="00486D05" w:rsidRPr="00570369">
        <w:rPr>
          <w:rFonts w:ascii="Times New Roman" w:hAnsi="Times New Roman" w:cs="Times New Roman"/>
          <w:bCs/>
          <w:sz w:val="28"/>
          <w:szCs w:val="28"/>
          <w:lang w:val="en-US"/>
        </w:rPr>
        <w:t>economyrso</w:t>
      </w:r>
      <w:proofErr w:type="spellEnd"/>
      <w:r w:rsidR="00486D05" w:rsidRPr="00570369">
        <w:rPr>
          <w:rFonts w:ascii="Times New Roman" w:hAnsi="Times New Roman" w:cs="Times New Roman"/>
          <w:bCs/>
          <w:sz w:val="28"/>
          <w:szCs w:val="28"/>
        </w:rPr>
        <w:t>.</w:t>
      </w:r>
      <w:proofErr w:type="spellStart"/>
      <w:r w:rsidR="00486D05" w:rsidRPr="00570369">
        <w:rPr>
          <w:rFonts w:ascii="Times New Roman" w:hAnsi="Times New Roman" w:cs="Times New Roman"/>
          <w:bCs/>
          <w:sz w:val="28"/>
          <w:szCs w:val="28"/>
          <w:lang w:val="en-US"/>
        </w:rPr>
        <w:t>ru</w:t>
      </w:r>
      <w:proofErr w:type="spellEnd"/>
      <w:r w:rsidR="00486D05" w:rsidRPr="00570369">
        <w:rPr>
          <w:rFonts w:ascii="Times New Roman" w:hAnsi="Times New Roman" w:cs="Times New Roman"/>
          <w:bCs/>
          <w:sz w:val="28"/>
          <w:szCs w:val="28"/>
        </w:rPr>
        <w:t xml:space="preserve"> в разделе «</w:t>
      </w:r>
      <w:r w:rsidR="00AC380A" w:rsidRPr="00570369">
        <w:rPr>
          <w:rFonts w:ascii="Times New Roman" w:hAnsi="Times New Roman" w:cs="Times New Roman"/>
          <w:bCs/>
          <w:sz w:val="28"/>
          <w:szCs w:val="28"/>
        </w:rPr>
        <w:t>Стандарт развития конкуренции</w:t>
      </w:r>
      <w:r w:rsidR="00486D05" w:rsidRPr="00570369">
        <w:rPr>
          <w:rFonts w:ascii="Times New Roman" w:hAnsi="Times New Roman" w:cs="Times New Roman"/>
          <w:bCs/>
          <w:sz w:val="28"/>
          <w:szCs w:val="28"/>
        </w:rPr>
        <w:t xml:space="preserve">». </w:t>
      </w:r>
    </w:p>
    <w:p w:rsidR="006C1039" w:rsidRPr="00570369" w:rsidRDefault="006C1039" w:rsidP="00570369">
      <w:pPr>
        <w:pStyle w:val="a4"/>
        <w:numPr>
          <w:ilvl w:val="0"/>
          <w:numId w:val="1"/>
        </w:numPr>
        <w:spacing w:after="0" w:line="240" w:lineRule="auto"/>
        <w:ind w:left="0" w:right="141" w:firstLine="851"/>
        <w:jc w:val="both"/>
        <w:rPr>
          <w:rFonts w:ascii="Times New Roman" w:hAnsi="Times New Roman" w:cs="Times New Roman"/>
          <w:sz w:val="28"/>
          <w:szCs w:val="28"/>
        </w:rPr>
      </w:pPr>
      <w:proofErr w:type="gramStart"/>
      <w:r w:rsidRPr="00570369">
        <w:rPr>
          <w:rFonts w:ascii="Times New Roman" w:hAnsi="Times New Roman" w:cs="Times New Roman"/>
          <w:sz w:val="28"/>
          <w:szCs w:val="28"/>
        </w:rPr>
        <w:t>В 2016 году Министерством экономического развития РСО-Алания проведен семинар – совещание</w:t>
      </w:r>
      <w:r w:rsidR="0099325E" w:rsidRPr="00570369">
        <w:rPr>
          <w:rFonts w:ascii="Times New Roman" w:hAnsi="Times New Roman" w:cs="Times New Roman"/>
          <w:sz w:val="28"/>
          <w:szCs w:val="28"/>
        </w:rPr>
        <w:t xml:space="preserve"> </w:t>
      </w:r>
      <w:r w:rsidR="00D97696" w:rsidRPr="00570369">
        <w:rPr>
          <w:rFonts w:ascii="Times New Roman" w:hAnsi="Times New Roman" w:cs="Times New Roman"/>
          <w:sz w:val="28"/>
          <w:szCs w:val="28"/>
        </w:rPr>
        <w:t xml:space="preserve">по вопросу внедрения </w:t>
      </w:r>
      <w:r w:rsidR="009E5218">
        <w:rPr>
          <w:rFonts w:ascii="Times New Roman" w:hAnsi="Times New Roman" w:cs="Times New Roman"/>
          <w:sz w:val="28"/>
          <w:szCs w:val="28"/>
        </w:rPr>
        <w:t>С</w:t>
      </w:r>
      <w:r w:rsidR="00D97696" w:rsidRPr="00570369">
        <w:rPr>
          <w:rFonts w:ascii="Times New Roman" w:hAnsi="Times New Roman" w:cs="Times New Roman"/>
          <w:color w:val="333333"/>
          <w:sz w:val="28"/>
          <w:szCs w:val="28"/>
        </w:rPr>
        <w:t xml:space="preserve">тандарта </w:t>
      </w:r>
      <w:r w:rsidR="00D97696" w:rsidRPr="00570369">
        <w:rPr>
          <w:rFonts w:ascii="Times New Roman" w:hAnsi="Times New Roman" w:cs="Times New Roman"/>
          <w:sz w:val="28"/>
          <w:szCs w:val="28"/>
        </w:rPr>
        <w:t xml:space="preserve">в Республике Северная Осетия – Алания, </w:t>
      </w:r>
      <w:r w:rsidRPr="00570369">
        <w:rPr>
          <w:rFonts w:ascii="Times New Roman" w:hAnsi="Times New Roman" w:cs="Times New Roman"/>
          <w:sz w:val="28"/>
          <w:szCs w:val="28"/>
        </w:rPr>
        <w:t xml:space="preserve">в котором приняли участие сотрудники структурных подразделений органов исполнительной власти и  </w:t>
      </w:r>
      <w:r w:rsidR="009E5218">
        <w:rPr>
          <w:rFonts w:ascii="Times New Roman" w:hAnsi="Times New Roman" w:cs="Times New Roman"/>
          <w:sz w:val="28"/>
          <w:szCs w:val="28"/>
        </w:rPr>
        <w:t>всех</w:t>
      </w:r>
      <w:r w:rsidRPr="00570369">
        <w:rPr>
          <w:rFonts w:ascii="Times New Roman" w:hAnsi="Times New Roman" w:cs="Times New Roman"/>
          <w:sz w:val="28"/>
          <w:szCs w:val="28"/>
        </w:rPr>
        <w:t xml:space="preserve"> администраций </w:t>
      </w:r>
      <w:r w:rsidR="009E5218">
        <w:rPr>
          <w:rFonts w:ascii="Times New Roman" w:hAnsi="Times New Roman" w:cs="Times New Roman"/>
          <w:sz w:val="28"/>
          <w:szCs w:val="28"/>
        </w:rPr>
        <w:t xml:space="preserve">местного самоуправления </w:t>
      </w:r>
      <w:r w:rsidRPr="00570369">
        <w:rPr>
          <w:rFonts w:ascii="Times New Roman" w:hAnsi="Times New Roman" w:cs="Times New Roman"/>
          <w:sz w:val="28"/>
          <w:szCs w:val="28"/>
        </w:rPr>
        <w:t>муниципальных образований республики, ответственных за внедрение Стандарта в республике.</w:t>
      </w:r>
      <w:proofErr w:type="gramEnd"/>
    </w:p>
    <w:p w:rsidR="006C1039" w:rsidRPr="00570369" w:rsidRDefault="006C1039" w:rsidP="00570369">
      <w:pPr>
        <w:tabs>
          <w:tab w:val="left" w:pos="142"/>
          <w:tab w:val="left" w:pos="567"/>
          <w:tab w:val="left" w:pos="993"/>
          <w:tab w:val="left" w:pos="1418"/>
        </w:tabs>
        <w:spacing w:after="0" w:line="240" w:lineRule="auto"/>
        <w:ind w:right="141" w:firstLine="851"/>
        <w:jc w:val="both"/>
        <w:rPr>
          <w:rFonts w:ascii="Times New Roman" w:hAnsi="Times New Roman" w:cs="Times New Roman"/>
          <w:b/>
          <w:sz w:val="28"/>
          <w:szCs w:val="28"/>
        </w:rPr>
      </w:pPr>
      <w:r w:rsidRPr="00570369">
        <w:rPr>
          <w:rFonts w:ascii="Times New Roman" w:hAnsi="Times New Roman" w:cs="Times New Roman"/>
          <w:sz w:val="28"/>
          <w:szCs w:val="28"/>
        </w:rPr>
        <w:t xml:space="preserve">В работе семинара – совещания приняли участие руководитель Управления Федеральной антимонопольной службы РФ по  РСО-Алания и </w:t>
      </w:r>
      <w:r w:rsidRPr="00570369">
        <w:rPr>
          <w:rFonts w:ascii="Times New Roman" w:hAnsi="Times New Roman" w:cs="Times New Roman"/>
          <w:bCs/>
          <w:sz w:val="28"/>
          <w:szCs w:val="28"/>
          <w:shd w:val="clear" w:color="auto" w:fill="FFFFFF"/>
        </w:rPr>
        <w:t xml:space="preserve">Уполномоченный </w:t>
      </w:r>
      <w:r w:rsidRPr="00570369">
        <w:rPr>
          <w:rStyle w:val="apple-converted-space"/>
          <w:rFonts w:ascii="Times New Roman" w:hAnsi="Times New Roman" w:cs="Times New Roman"/>
          <w:sz w:val="28"/>
          <w:szCs w:val="28"/>
          <w:shd w:val="clear" w:color="auto" w:fill="FFFFFF"/>
        </w:rPr>
        <w:t> </w:t>
      </w:r>
      <w:r w:rsidRPr="00570369">
        <w:rPr>
          <w:rFonts w:ascii="Times New Roman" w:hAnsi="Times New Roman" w:cs="Times New Roman"/>
          <w:sz w:val="28"/>
          <w:szCs w:val="28"/>
          <w:shd w:val="clear" w:color="auto" w:fill="FFFFFF"/>
        </w:rPr>
        <w:t xml:space="preserve">по защите прав предпринимателей в республике.                                </w:t>
      </w:r>
    </w:p>
    <w:p w:rsidR="006C1039" w:rsidRPr="00570369" w:rsidRDefault="006C1039" w:rsidP="00570369">
      <w:pPr>
        <w:pStyle w:val="ConsPlusNormal"/>
        <w:ind w:firstLine="851"/>
        <w:jc w:val="both"/>
        <w:rPr>
          <w:rFonts w:ascii="Times New Roman" w:hAnsi="Times New Roman" w:cs="Times New Roman"/>
          <w:sz w:val="28"/>
          <w:szCs w:val="28"/>
        </w:rPr>
      </w:pPr>
      <w:r w:rsidRPr="00570369">
        <w:rPr>
          <w:rFonts w:ascii="Times New Roman" w:hAnsi="Times New Roman" w:cs="Times New Roman"/>
          <w:sz w:val="28"/>
          <w:szCs w:val="28"/>
        </w:rPr>
        <w:t xml:space="preserve"> Участники семинара ознакомились с мерами по обеспечению внедрения Стандарта</w:t>
      </w:r>
      <w:r w:rsidR="009E5218">
        <w:rPr>
          <w:rFonts w:ascii="Times New Roman" w:hAnsi="Times New Roman" w:cs="Times New Roman"/>
          <w:sz w:val="28"/>
          <w:szCs w:val="28"/>
        </w:rPr>
        <w:t>.</w:t>
      </w:r>
      <w:r w:rsidRPr="00570369">
        <w:rPr>
          <w:rFonts w:ascii="Times New Roman" w:hAnsi="Times New Roman" w:cs="Times New Roman"/>
          <w:sz w:val="28"/>
          <w:szCs w:val="28"/>
        </w:rPr>
        <w:t xml:space="preserve"> Заслушаны предварительные итоги мониторинга состояния и развития конкурентной среды на рынках товаров и услуг  республики.</w:t>
      </w:r>
    </w:p>
    <w:p w:rsidR="009C1E9B" w:rsidRPr="00570369" w:rsidRDefault="006C1039" w:rsidP="00570369">
      <w:pPr>
        <w:pStyle w:val="ConsPlusNormal"/>
        <w:ind w:firstLine="709"/>
        <w:jc w:val="both"/>
        <w:rPr>
          <w:rFonts w:ascii="Times New Roman" w:hAnsi="Times New Roman" w:cs="Times New Roman"/>
          <w:sz w:val="28"/>
          <w:szCs w:val="28"/>
        </w:rPr>
      </w:pPr>
      <w:r w:rsidRPr="00570369">
        <w:rPr>
          <w:rFonts w:ascii="Times New Roman" w:hAnsi="Times New Roman" w:cs="Times New Roman"/>
          <w:sz w:val="28"/>
          <w:szCs w:val="28"/>
        </w:rPr>
        <w:t xml:space="preserve">В ходе семинара были обсуждены положительный опыт и недочеты при внедрении Стандарта в республике; </w:t>
      </w:r>
      <w:r w:rsidRPr="00570369">
        <w:rPr>
          <w:rStyle w:val="FontStyle18"/>
        </w:rPr>
        <w:t xml:space="preserve">порядок, направления и формы взаимодействия Минэкономразвития </w:t>
      </w:r>
      <w:r w:rsidRPr="00570369">
        <w:rPr>
          <w:rFonts w:ascii="Times New Roman" w:hAnsi="Times New Roman" w:cs="Times New Roman"/>
          <w:sz w:val="28"/>
          <w:szCs w:val="28"/>
        </w:rPr>
        <w:t xml:space="preserve">РСО-Алания </w:t>
      </w:r>
      <w:r w:rsidRPr="00570369">
        <w:rPr>
          <w:rStyle w:val="FontStyle18"/>
        </w:rPr>
        <w:t>с</w:t>
      </w:r>
      <w:r w:rsidRPr="00570369">
        <w:rPr>
          <w:rFonts w:ascii="Times New Roman" w:hAnsi="Times New Roman" w:cs="Times New Roman"/>
          <w:sz w:val="28"/>
          <w:szCs w:val="28"/>
        </w:rPr>
        <w:t xml:space="preserve"> органами исполнительной власти республики, АМС </w:t>
      </w:r>
      <w:proofErr w:type="spellStart"/>
      <w:r w:rsidRPr="00570369">
        <w:rPr>
          <w:rFonts w:ascii="Times New Roman" w:hAnsi="Times New Roman" w:cs="Times New Roman"/>
          <w:sz w:val="28"/>
          <w:szCs w:val="28"/>
        </w:rPr>
        <w:t>г</w:t>
      </w:r>
      <w:proofErr w:type="gramStart"/>
      <w:r w:rsidRPr="00570369">
        <w:rPr>
          <w:rFonts w:ascii="Times New Roman" w:hAnsi="Times New Roman" w:cs="Times New Roman"/>
          <w:sz w:val="28"/>
          <w:szCs w:val="28"/>
        </w:rPr>
        <w:t>.В</w:t>
      </w:r>
      <w:proofErr w:type="gramEnd"/>
      <w:r w:rsidRPr="00570369">
        <w:rPr>
          <w:rFonts w:ascii="Times New Roman" w:hAnsi="Times New Roman" w:cs="Times New Roman"/>
          <w:sz w:val="28"/>
          <w:szCs w:val="28"/>
        </w:rPr>
        <w:t>ладикавказа</w:t>
      </w:r>
      <w:proofErr w:type="spellEnd"/>
      <w:r w:rsidRPr="00570369">
        <w:rPr>
          <w:rFonts w:ascii="Times New Roman" w:hAnsi="Times New Roman" w:cs="Times New Roman"/>
          <w:sz w:val="28"/>
          <w:szCs w:val="28"/>
        </w:rPr>
        <w:t xml:space="preserve"> и районов республики; вопросы взаимодействии </w:t>
      </w:r>
      <w:r w:rsidRPr="00570369">
        <w:rPr>
          <w:rStyle w:val="FontStyle18"/>
        </w:rPr>
        <w:t>Минэкономразвития</w:t>
      </w:r>
      <w:r w:rsidRPr="00570369">
        <w:rPr>
          <w:rFonts w:ascii="Times New Roman" w:hAnsi="Times New Roman" w:cs="Times New Roman"/>
          <w:sz w:val="28"/>
          <w:szCs w:val="28"/>
        </w:rPr>
        <w:t xml:space="preserve"> РСО-Алания и УФАС РФ по РСО-Алания по вопросам создания условий для ра</w:t>
      </w:r>
      <w:r w:rsidR="00290301" w:rsidRPr="00570369">
        <w:rPr>
          <w:rFonts w:ascii="Times New Roman" w:hAnsi="Times New Roman" w:cs="Times New Roman"/>
          <w:sz w:val="28"/>
          <w:szCs w:val="28"/>
        </w:rPr>
        <w:t xml:space="preserve">звития конкуренции в республике. Отдельно отмечена </w:t>
      </w:r>
      <w:r w:rsidR="00D97696" w:rsidRPr="00570369">
        <w:rPr>
          <w:rFonts w:ascii="Times New Roman" w:hAnsi="Times New Roman" w:cs="Times New Roman"/>
          <w:sz w:val="28"/>
          <w:szCs w:val="28"/>
        </w:rPr>
        <w:t xml:space="preserve"> необходимость </w:t>
      </w:r>
      <w:r w:rsidR="00290301" w:rsidRPr="00570369">
        <w:rPr>
          <w:rFonts w:ascii="Times New Roman" w:hAnsi="Times New Roman" w:cs="Times New Roman"/>
          <w:sz w:val="28"/>
          <w:szCs w:val="28"/>
        </w:rPr>
        <w:t xml:space="preserve">ускорения работы по </w:t>
      </w:r>
      <w:r w:rsidR="00502BF5" w:rsidRPr="00570369">
        <w:rPr>
          <w:rFonts w:ascii="Times New Roman" w:hAnsi="Times New Roman" w:cs="Times New Roman"/>
          <w:sz w:val="28"/>
          <w:szCs w:val="28"/>
        </w:rPr>
        <w:t>подготов</w:t>
      </w:r>
      <w:r w:rsidR="009C1E9B" w:rsidRPr="00570369">
        <w:rPr>
          <w:rFonts w:ascii="Times New Roman" w:hAnsi="Times New Roman" w:cs="Times New Roman"/>
          <w:sz w:val="28"/>
          <w:szCs w:val="28"/>
        </w:rPr>
        <w:t>ке</w:t>
      </w:r>
      <w:r w:rsidR="00502BF5" w:rsidRPr="00570369">
        <w:rPr>
          <w:rFonts w:ascii="Times New Roman" w:hAnsi="Times New Roman" w:cs="Times New Roman"/>
          <w:sz w:val="28"/>
          <w:szCs w:val="28"/>
        </w:rPr>
        <w:t xml:space="preserve"> проекта приоритетных и социально значимых рынков для содействия развитию конкуренции в р</w:t>
      </w:r>
      <w:r w:rsidR="00502BF5" w:rsidRPr="00570369">
        <w:rPr>
          <w:rFonts w:ascii="Times New Roman" w:hAnsi="Times New Roman" w:cs="Times New Roman"/>
          <w:bCs/>
          <w:kern w:val="36"/>
          <w:sz w:val="28"/>
          <w:szCs w:val="28"/>
        </w:rPr>
        <w:t xml:space="preserve">еспублике </w:t>
      </w:r>
      <w:r w:rsidR="009C1E9B" w:rsidRPr="00570369">
        <w:rPr>
          <w:rFonts w:ascii="Times New Roman" w:hAnsi="Times New Roman" w:cs="Times New Roman"/>
          <w:sz w:val="28"/>
          <w:szCs w:val="28"/>
        </w:rPr>
        <w:t xml:space="preserve">с обоснованием их выбора и </w:t>
      </w:r>
      <w:r w:rsidR="00502BF5" w:rsidRPr="00570369">
        <w:rPr>
          <w:rFonts w:ascii="Times New Roman" w:hAnsi="Times New Roman" w:cs="Times New Roman"/>
          <w:sz w:val="28"/>
          <w:szCs w:val="28"/>
        </w:rPr>
        <w:t>проекта плана мероприятий («дорожной карты») по содействию развитию конкуренции в р</w:t>
      </w:r>
      <w:r w:rsidR="009C1E9B" w:rsidRPr="00570369">
        <w:rPr>
          <w:rFonts w:ascii="Times New Roman" w:hAnsi="Times New Roman" w:cs="Times New Roman"/>
          <w:bCs/>
          <w:kern w:val="36"/>
          <w:sz w:val="28"/>
          <w:szCs w:val="28"/>
        </w:rPr>
        <w:t>еспублике</w:t>
      </w:r>
      <w:r w:rsidR="00502BF5" w:rsidRPr="00570369">
        <w:rPr>
          <w:rFonts w:ascii="Times New Roman" w:hAnsi="Times New Roman" w:cs="Times New Roman"/>
          <w:sz w:val="28"/>
          <w:szCs w:val="28"/>
        </w:rPr>
        <w:t xml:space="preserve">  </w:t>
      </w:r>
      <w:r w:rsidR="009C1E9B" w:rsidRPr="00570369">
        <w:rPr>
          <w:rFonts w:ascii="Times New Roman" w:hAnsi="Times New Roman" w:cs="Times New Roman"/>
          <w:sz w:val="28"/>
          <w:szCs w:val="28"/>
        </w:rPr>
        <w:t xml:space="preserve">для дальнейшего вынесения на рассмотрение  Совета по экономике, инновациям и конкурентной политике при Главе </w:t>
      </w:r>
      <w:r w:rsidR="009C1E9B" w:rsidRPr="00570369">
        <w:rPr>
          <w:rFonts w:ascii="Times New Roman" w:hAnsi="Times New Roman" w:cs="Times New Roman"/>
          <w:snapToGrid w:val="0"/>
          <w:sz w:val="28"/>
          <w:szCs w:val="28"/>
        </w:rPr>
        <w:t>РСО-Алания</w:t>
      </w:r>
      <w:r w:rsidR="009C1E9B" w:rsidRPr="00570369">
        <w:rPr>
          <w:rFonts w:ascii="Times New Roman" w:hAnsi="Times New Roman" w:cs="Times New Roman"/>
          <w:sz w:val="28"/>
          <w:szCs w:val="28"/>
        </w:rPr>
        <w:t>.</w:t>
      </w:r>
    </w:p>
    <w:p w:rsidR="006C1039" w:rsidRPr="00570369" w:rsidRDefault="00D97696" w:rsidP="00570369">
      <w:pPr>
        <w:pStyle w:val="a3"/>
        <w:shd w:val="clear" w:color="auto" w:fill="FFFFFF"/>
        <w:spacing w:before="0" w:beforeAutospacing="0" w:after="0" w:afterAutospacing="0"/>
        <w:ind w:firstLine="851"/>
        <w:jc w:val="both"/>
        <w:rPr>
          <w:bCs/>
          <w:sz w:val="28"/>
          <w:szCs w:val="28"/>
        </w:rPr>
      </w:pPr>
      <w:r w:rsidRPr="00570369">
        <w:rPr>
          <w:sz w:val="28"/>
          <w:szCs w:val="28"/>
        </w:rPr>
        <w:t>План работы семинара-совещания и протокол</w:t>
      </w:r>
      <w:r w:rsidR="00502BF5" w:rsidRPr="00570369">
        <w:rPr>
          <w:sz w:val="28"/>
          <w:szCs w:val="28"/>
        </w:rPr>
        <w:t xml:space="preserve"> №1 от 07.09.2016 г. </w:t>
      </w:r>
      <w:r w:rsidRPr="00570369">
        <w:rPr>
          <w:sz w:val="28"/>
          <w:szCs w:val="28"/>
        </w:rPr>
        <w:t xml:space="preserve"> размещены </w:t>
      </w:r>
      <w:r w:rsidRPr="00570369">
        <w:rPr>
          <w:bCs/>
          <w:sz w:val="28"/>
          <w:szCs w:val="28"/>
        </w:rPr>
        <w:t xml:space="preserve">на сайте Министерства по адресу </w:t>
      </w:r>
      <w:r w:rsidRPr="00570369">
        <w:rPr>
          <w:bCs/>
          <w:sz w:val="28"/>
          <w:szCs w:val="28"/>
          <w:lang w:val="en-US"/>
        </w:rPr>
        <w:t>www</w:t>
      </w:r>
      <w:r w:rsidRPr="00570369">
        <w:rPr>
          <w:bCs/>
          <w:sz w:val="28"/>
          <w:szCs w:val="28"/>
        </w:rPr>
        <w:t>.</w:t>
      </w:r>
      <w:proofErr w:type="spellStart"/>
      <w:r w:rsidRPr="00570369">
        <w:rPr>
          <w:bCs/>
          <w:sz w:val="28"/>
          <w:szCs w:val="28"/>
          <w:lang w:val="en-US"/>
        </w:rPr>
        <w:t>economyrso</w:t>
      </w:r>
      <w:proofErr w:type="spellEnd"/>
      <w:r w:rsidRPr="00570369">
        <w:rPr>
          <w:bCs/>
          <w:sz w:val="28"/>
          <w:szCs w:val="28"/>
        </w:rPr>
        <w:t>.</w:t>
      </w:r>
      <w:proofErr w:type="spellStart"/>
      <w:r w:rsidRPr="00570369">
        <w:rPr>
          <w:bCs/>
          <w:sz w:val="28"/>
          <w:szCs w:val="28"/>
          <w:lang w:val="en-US"/>
        </w:rPr>
        <w:t>ru</w:t>
      </w:r>
      <w:proofErr w:type="spellEnd"/>
      <w:r w:rsidRPr="00570369">
        <w:rPr>
          <w:bCs/>
          <w:sz w:val="28"/>
          <w:szCs w:val="28"/>
        </w:rPr>
        <w:t xml:space="preserve"> в разделе «Стандарт развития конкуренции».</w:t>
      </w:r>
    </w:p>
    <w:p w:rsidR="00502BF5" w:rsidRPr="00570369" w:rsidRDefault="00502BF5" w:rsidP="00570369">
      <w:pPr>
        <w:spacing w:after="0" w:line="240" w:lineRule="auto"/>
        <w:ind w:firstLine="851"/>
        <w:jc w:val="both"/>
        <w:rPr>
          <w:rFonts w:ascii="Times New Roman" w:hAnsi="Times New Roman" w:cs="Times New Roman"/>
          <w:bCs/>
          <w:sz w:val="28"/>
          <w:szCs w:val="28"/>
        </w:rPr>
      </w:pPr>
      <w:r w:rsidRPr="00570369">
        <w:rPr>
          <w:rFonts w:ascii="Times New Roman" w:hAnsi="Times New Roman" w:cs="Times New Roman"/>
          <w:bCs/>
          <w:sz w:val="28"/>
          <w:szCs w:val="28"/>
        </w:rPr>
        <w:t xml:space="preserve">Для решения комплекса приоритетных задач по внедрению Стандарта </w:t>
      </w:r>
      <w:r w:rsidRPr="00570369">
        <w:rPr>
          <w:rFonts w:ascii="Times New Roman" w:hAnsi="Times New Roman" w:cs="Times New Roman"/>
          <w:sz w:val="28"/>
          <w:szCs w:val="28"/>
        </w:rPr>
        <w:t xml:space="preserve">в республике сотрудники </w:t>
      </w:r>
      <w:r w:rsidR="009E5218">
        <w:rPr>
          <w:rFonts w:ascii="Times New Roman" w:hAnsi="Times New Roman" w:cs="Times New Roman"/>
          <w:sz w:val="28"/>
          <w:szCs w:val="28"/>
        </w:rPr>
        <w:t xml:space="preserve">Минэкономразвития РСО-Алания </w:t>
      </w:r>
      <w:r w:rsidRPr="00570369">
        <w:rPr>
          <w:rFonts w:ascii="Times New Roman" w:hAnsi="Times New Roman" w:cs="Times New Roman"/>
          <w:sz w:val="28"/>
          <w:szCs w:val="28"/>
        </w:rPr>
        <w:t xml:space="preserve"> выезжали в города Казань и Москва </w:t>
      </w:r>
      <w:proofErr w:type="gramStart"/>
      <w:r w:rsidRPr="00570369">
        <w:rPr>
          <w:rFonts w:ascii="Times New Roman" w:hAnsi="Times New Roman" w:cs="Times New Roman"/>
          <w:sz w:val="28"/>
          <w:szCs w:val="28"/>
        </w:rPr>
        <w:t>для участия в семинарах по ознакомлению с лучшими региональными практиками внедрения Стандарта в субъектах</w:t>
      </w:r>
      <w:proofErr w:type="gramEnd"/>
      <w:r w:rsidRPr="00570369">
        <w:rPr>
          <w:rFonts w:ascii="Times New Roman" w:hAnsi="Times New Roman" w:cs="Times New Roman"/>
          <w:sz w:val="28"/>
          <w:szCs w:val="28"/>
        </w:rPr>
        <w:t xml:space="preserve"> РФ, проводимых ФАС России, Минэкономразвития РФ, а также  Аналитическим центром при Правительстве РФ.</w:t>
      </w:r>
    </w:p>
    <w:p w:rsidR="006C1039" w:rsidRPr="00570369" w:rsidRDefault="00502BF5" w:rsidP="00570369">
      <w:pPr>
        <w:pStyle w:val="a3"/>
        <w:numPr>
          <w:ilvl w:val="0"/>
          <w:numId w:val="1"/>
        </w:numPr>
        <w:shd w:val="clear" w:color="auto" w:fill="FFFFFF"/>
        <w:spacing w:before="0" w:beforeAutospacing="0" w:after="0" w:afterAutospacing="0"/>
        <w:ind w:left="0" w:firstLine="567"/>
        <w:jc w:val="both"/>
        <w:rPr>
          <w:sz w:val="28"/>
          <w:szCs w:val="28"/>
        </w:rPr>
      </w:pPr>
      <w:r w:rsidRPr="00570369">
        <w:rPr>
          <w:sz w:val="28"/>
          <w:szCs w:val="28"/>
        </w:rPr>
        <w:t>В</w:t>
      </w:r>
      <w:r w:rsidR="007045E2" w:rsidRPr="00570369">
        <w:rPr>
          <w:sz w:val="28"/>
          <w:szCs w:val="28"/>
        </w:rPr>
        <w:t>опрос</w:t>
      </w:r>
      <w:r w:rsidRPr="00570369">
        <w:rPr>
          <w:sz w:val="28"/>
          <w:szCs w:val="28"/>
        </w:rPr>
        <w:t xml:space="preserve">ы </w:t>
      </w:r>
      <w:r w:rsidR="007045E2" w:rsidRPr="00570369">
        <w:rPr>
          <w:sz w:val="28"/>
          <w:szCs w:val="28"/>
        </w:rPr>
        <w:t xml:space="preserve"> содействия развитию конкуренции </w:t>
      </w:r>
      <w:r w:rsidRPr="00570369">
        <w:rPr>
          <w:sz w:val="28"/>
          <w:szCs w:val="28"/>
        </w:rPr>
        <w:t xml:space="preserve">рассматриваются </w:t>
      </w:r>
      <w:r w:rsidR="007045E2" w:rsidRPr="00570369">
        <w:rPr>
          <w:sz w:val="28"/>
          <w:szCs w:val="28"/>
        </w:rPr>
        <w:t xml:space="preserve"> на заседаниях коллегиального органа при Главе республики. </w:t>
      </w:r>
      <w:r w:rsidR="007045E2" w:rsidRPr="00570369">
        <w:rPr>
          <w:snapToGrid w:val="0"/>
          <w:sz w:val="28"/>
          <w:szCs w:val="28"/>
        </w:rPr>
        <w:t>Указом Главы РСО-А</w:t>
      </w:r>
      <w:r w:rsidR="009E5218">
        <w:rPr>
          <w:snapToGrid w:val="0"/>
          <w:sz w:val="28"/>
          <w:szCs w:val="28"/>
        </w:rPr>
        <w:t>лания</w:t>
      </w:r>
      <w:r w:rsidR="007045E2" w:rsidRPr="00570369">
        <w:rPr>
          <w:snapToGrid w:val="0"/>
          <w:sz w:val="28"/>
          <w:szCs w:val="28"/>
        </w:rPr>
        <w:t xml:space="preserve">   от  18.03.16 года №  61 </w:t>
      </w:r>
      <w:r w:rsidR="007045E2" w:rsidRPr="00570369">
        <w:rPr>
          <w:sz w:val="28"/>
          <w:szCs w:val="28"/>
        </w:rPr>
        <w:t xml:space="preserve">«О </w:t>
      </w:r>
      <w:r w:rsidR="007045E2" w:rsidRPr="00570369">
        <w:rPr>
          <w:rFonts w:eastAsia="Calibri"/>
          <w:sz w:val="28"/>
          <w:szCs w:val="28"/>
          <w:lang w:eastAsia="en-US"/>
        </w:rPr>
        <w:t>Совете по экономике, инновациям и конкурентной политике при</w:t>
      </w:r>
      <w:r w:rsidR="007045E2" w:rsidRPr="00570369">
        <w:rPr>
          <w:sz w:val="28"/>
          <w:szCs w:val="28"/>
        </w:rPr>
        <w:t xml:space="preserve"> Главе Республики Северная Осетия-Алания» </w:t>
      </w:r>
      <w:r w:rsidR="00150D20" w:rsidRPr="00570369">
        <w:rPr>
          <w:sz w:val="28"/>
          <w:szCs w:val="28"/>
        </w:rPr>
        <w:t xml:space="preserve">утверждены положение и состав Совета в количестве 21 человек. Совет возглавляет </w:t>
      </w:r>
      <w:r w:rsidR="00150D20" w:rsidRPr="00570369">
        <w:rPr>
          <w:snapToGrid w:val="0"/>
          <w:sz w:val="28"/>
          <w:szCs w:val="28"/>
        </w:rPr>
        <w:t>Глав</w:t>
      </w:r>
      <w:r w:rsidR="00130068" w:rsidRPr="00570369">
        <w:rPr>
          <w:snapToGrid w:val="0"/>
          <w:sz w:val="28"/>
          <w:szCs w:val="28"/>
        </w:rPr>
        <w:t>а</w:t>
      </w:r>
      <w:r w:rsidR="00150D20" w:rsidRPr="00570369">
        <w:rPr>
          <w:snapToGrid w:val="0"/>
          <w:sz w:val="28"/>
          <w:szCs w:val="28"/>
        </w:rPr>
        <w:t xml:space="preserve"> РСО-А</w:t>
      </w:r>
      <w:r w:rsidR="009E5218">
        <w:rPr>
          <w:snapToGrid w:val="0"/>
          <w:sz w:val="28"/>
          <w:szCs w:val="28"/>
        </w:rPr>
        <w:t>лания</w:t>
      </w:r>
      <w:r w:rsidR="00150D20" w:rsidRPr="00570369">
        <w:rPr>
          <w:snapToGrid w:val="0"/>
          <w:sz w:val="28"/>
          <w:szCs w:val="28"/>
        </w:rPr>
        <w:t xml:space="preserve">  </w:t>
      </w:r>
      <w:proofErr w:type="spellStart"/>
      <w:r w:rsidR="00150D20" w:rsidRPr="00570369">
        <w:rPr>
          <w:snapToGrid w:val="0"/>
          <w:sz w:val="28"/>
          <w:szCs w:val="28"/>
        </w:rPr>
        <w:t>В.</w:t>
      </w:r>
      <w:r w:rsidR="009E5218">
        <w:rPr>
          <w:snapToGrid w:val="0"/>
          <w:sz w:val="28"/>
          <w:szCs w:val="28"/>
        </w:rPr>
        <w:t>З.</w:t>
      </w:r>
      <w:r w:rsidR="00150D20" w:rsidRPr="00570369">
        <w:rPr>
          <w:snapToGrid w:val="0"/>
          <w:sz w:val="28"/>
          <w:szCs w:val="28"/>
        </w:rPr>
        <w:t>Битаров</w:t>
      </w:r>
      <w:proofErr w:type="spellEnd"/>
      <w:r w:rsidR="00150D20" w:rsidRPr="00570369">
        <w:rPr>
          <w:snapToGrid w:val="0"/>
          <w:sz w:val="28"/>
          <w:szCs w:val="28"/>
        </w:rPr>
        <w:t>.</w:t>
      </w:r>
      <w:r w:rsidR="008278A2" w:rsidRPr="00570369">
        <w:rPr>
          <w:snapToGrid w:val="0"/>
          <w:sz w:val="28"/>
          <w:szCs w:val="28"/>
        </w:rPr>
        <w:t xml:space="preserve">  </w:t>
      </w:r>
      <w:r w:rsidR="00150D20" w:rsidRPr="00570369">
        <w:rPr>
          <w:sz w:val="28"/>
          <w:szCs w:val="28"/>
        </w:rPr>
        <w:t xml:space="preserve">В состав </w:t>
      </w:r>
      <w:r w:rsidR="00150D20" w:rsidRPr="00570369">
        <w:rPr>
          <w:sz w:val="28"/>
          <w:szCs w:val="28"/>
        </w:rPr>
        <w:lastRenderedPageBreak/>
        <w:t>Совета вошли руководители</w:t>
      </w:r>
      <w:r w:rsidR="00CB16F7" w:rsidRPr="00570369">
        <w:rPr>
          <w:sz w:val="28"/>
          <w:szCs w:val="28"/>
        </w:rPr>
        <w:t xml:space="preserve"> промышленных предприятий, агропромышл</w:t>
      </w:r>
      <w:r w:rsidR="008278A2" w:rsidRPr="00570369">
        <w:rPr>
          <w:sz w:val="28"/>
          <w:szCs w:val="28"/>
        </w:rPr>
        <w:t xml:space="preserve">енных </w:t>
      </w:r>
      <w:r w:rsidR="00CB16F7" w:rsidRPr="00570369">
        <w:rPr>
          <w:sz w:val="28"/>
          <w:szCs w:val="28"/>
        </w:rPr>
        <w:t>комплекс</w:t>
      </w:r>
      <w:r w:rsidR="008278A2" w:rsidRPr="00570369">
        <w:rPr>
          <w:sz w:val="28"/>
          <w:szCs w:val="28"/>
        </w:rPr>
        <w:t>ов</w:t>
      </w:r>
      <w:r w:rsidR="00CB16F7" w:rsidRPr="00570369">
        <w:rPr>
          <w:sz w:val="28"/>
          <w:szCs w:val="28"/>
        </w:rPr>
        <w:t xml:space="preserve"> и торговых компаний, представит</w:t>
      </w:r>
      <w:r w:rsidR="008278A2" w:rsidRPr="00570369">
        <w:rPr>
          <w:sz w:val="28"/>
          <w:szCs w:val="28"/>
        </w:rPr>
        <w:t xml:space="preserve">ели органов законодательной </w:t>
      </w:r>
      <w:r w:rsidR="00CB16F7" w:rsidRPr="00570369">
        <w:rPr>
          <w:sz w:val="28"/>
          <w:szCs w:val="28"/>
        </w:rPr>
        <w:t>и исполн</w:t>
      </w:r>
      <w:r w:rsidR="008278A2" w:rsidRPr="00570369">
        <w:rPr>
          <w:sz w:val="28"/>
          <w:szCs w:val="28"/>
        </w:rPr>
        <w:t>ительной</w:t>
      </w:r>
      <w:r w:rsidR="00CB16F7" w:rsidRPr="00570369">
        <w:rPr>
          <w:sz w:val="28"/>
          <w:szCs w:val="28"/>
        </w:rPr>
        <w:t xml:space="preserve"> власти респ</w:t>
      </w:r>
      <w:r w:rsidR="008278A2" w:rsidRPr="00570369">
        <w:rPr>
          <w:sz w:val="28"/>
          <w:szCs w:val="28"/>
        </w:rPr>
        <w:t>ублики</w:t>
      </w:r>
      <w:r w:rsidR="00CB16F7" w:rsidRPr="00570369">
        <w:rPr>
          <w:sz w:val="28"/>
          <w:szCs w:val="28"/>
        </w:rPr>
        <w:t>, научн</w:t>
      </w:r>
      <w:r w:rsidR="008278A2" w:rsidRPr="00570369">
        <w:rPr>
          <w:sz w:val="28"/>
          <w:szCs w:val="28"/>
        </w:rPr>
        <w:t xml:space="preserve">ого </w:t>
      </w:r>
      <w:r w:rsidR="00CB16F7" w:rsidRPr="00570369">
        <w:rPr>
          <w:sz w:val="28"/>
          <w:szCs w:val="28"/>
        </w:rPr>
        <w:t>сообщ</w:t>
      </w:r>
      <w:r w:rsidR="008278A2" w:rsidRPr="00570369">
        <w:rPr>
          <w:sz w:val="28"/>
          <w:szCs w:val="28"/>
        </w:rPr>
        <w:t>ества</w:t>
      </w:r>
      <w:r w:rsidR="00CB16F7" w:rsidRPr="00570369">
        <w:rPr>
          <w:sz w:val="28"/>
          <w:szCs w:val="28"/>
        </w:rPr>
        <w:t xml:space="preserve"> и  банковской системы. </w:t>
      </w:r>
      <w:r w:rsidR="00434F04" w:rsidRPr="00570369">
        <w:rPr>
          <w:sz w:val="28"/>
          <w:szCs w:val="28"/>
        </w:rPr>
        <w:t>Указом Главы республики в</w:t>
      </w:r>
      <w:r w:rsidR="00CB16F7" w:rsidRPr="00570369">
        <w:rPr>
          <w:sz w:val="28"/>
          <w:szCs w:val="28"/>
        </w:rPr>
        <w:t xml:space="preserve"> состав Совета </w:t>
      </w:r>
      <w:r w:rsidR="008278A2" w:rsidRPr="00570369">
        <w:rPr>
          <w:sz w:val="28"/>
          <w:szCs w:val="28"/>
        </w:rPr>
        <w:t>также введены</w:t>
      </w:r>
      <w:r w:rsidR="00CB16F7" w:rsidRPr="00570369">
        <w:rPr>
          <w:sz w:val="28"/>
          <w:szCs w:val="28"/>
        </w:rPr>
        <w:t xml:space="preserve"> </w:t>
      </w:r>
      <w:r w:rsidR="00CB16F7" w:rsidRPr="00570369">
        <w:rPr>
          <w:rStyle w:val="FontStyle18"/>
        </w:rPr>
        <w:t xml:space="preserve">председатель Совета муниципальных образований </w:t>
      </w:r>
      <w:r w:rsidR="005739F8">
        <w:rPr>
          <w:bCs/>
          <w:kern w:val="36"/>
          <w:sz w:val="28"/>
          <w:szCs w:val="28"/>
        </w:rPr>
        <w:t xml:space="preserve">РСО-Алания </w:t>
      </w:r>
      <w:r w:rsidR="00CB16F7" w:rsidRPr="00570369">
        <w:rPr>
          <w:bCs/>
          <w:kern w:val="36"/>
          <w:sz w:val="28"/>
          <w:szCs w:val="28"/>
        </w:rPr>
        <w:t xml:space="preserve">и председатель Северо-Осетинского регионального отделения Общероссийской общественной организации малого и среднего предпринимательства «Опора России». Указ размещен на </w:t>
      </w:r>
      <w:r w:rsidR="00CB16F7" w:rsidRPr="00570369">
        <w:rPr>
          <w:sz w:val="28"/>
          <w:szCs w:val="28"/>
        </w:rPr>
        <w:t xml:space="preserve">официальном сайте Главы </w:t>
      </w:r>
      <w:r w:rsidR="00BD2075" w:rsidRPr="00570369">
        <w:rPr>
          <w:snapToGrid w:val="0"/>
          <w:sz w:val="28"/>
          <w:szCs w:val="28"/>
        </w:rPr>
        <w:t>РСО-А</w:t>
      </w:r>
      <w:r w:rsidR="005739F8">
        <w:rPr>
          <w:snapToGrid w:val="0"/>
          <w:sz w:val="28"/>
          <w:szCs w:val="28"/>
        </w:rPr>
        <w:t>лания</w:t>
      </w:r>
      <w:r w:rsidR="00BD2075" w:rsidRPr="00570369">
        <w:rPr>
          <w:snapToGrid w:val="0"/>
          <w:sz w:val="28"/>
          <w:szCs w:val="28"/>
        </w:rPr>
        <w:t xml:space="preserve">  и Правительства РСО-А</w:t>
      </w:r>
      <w:r w:rsidR="005739F8">
        <w:rPr>
          <w:snapToGrid w:val="0"/>
          <w:sz w:val="28"/>
          <w:szCs w:val="28"/>
        </w:rPr>
        <w:t>лания</w:t>
      </w:r>
      <w:r w:rsidR="00BD2075" w:rsidRPr="00570369">
        <w:rPr>
          <w:snapToGrid w:val="0"/>
          <w:sz w:val="28"/>
          <w:szCs w:val="28"/>
        </w:rPr>
        <w:t xml:space="preserve">   </w:t>
      </w:r>
      <w:r w:rsidR="00CB16F7" w:rsidRPr="00570369">
        <w:rPr>
          <w:bCs/>
          <w:kern w:val="36"/>
          <w:sz w:val="28"/>
          <w:szCs w:val="28"/>
        </w:rPr>
        <w:t xml:space="preserve">по адресу </w:t>
      </w:r>
      <w:hyperlink r:id="rId8" w:history="1">
        <w:r w:rsidR="00130068" w:rsidRPr="00570369">
          <w:rPr>
            <w:rStyle w:val="a5"/>
            <w:color w:val="auto"/>
            <w:sz w:val="28"/>
            <w:szCs w:val="28"/>
            <w:u w:val="none"/>
            <w:shd w:val="clear" w:color="auto" w:fill="F9F9F9"/>
          </w:rPr>
          <w:t>www.rso-a.ru</w:t>
        </w:r>
      </w:hyperlink>
      <w:r w:rsidR="00130068" w:rsidRPr="00570369">
        <w:rPr>
          <w:bCs/>
          <w:kern w:val="36"/>
          <w:sz w:val="28"/>
          <w:szCs w:val="28"/>
        </w:rPr>
        <w:t xml:space="preserve"> и </w:t>
      </w:r>
      <w:r w:rsidR="00130068" w:rsidRPr="00570369">
        <w:rPr>
          <w:bCs/>
          <w:sz w:val="28"/>
          <w:szCs w:val="28"/>
        </w:rPr>
        <w:t xml:space="preserve">на сайте Министерства </w:t>
      </w:r>
      <w:r w:rsidR="00130068" w:rsidRPr="00570369">
        <w:rPr>
          <w:sz w:val="28"/>
          <w:szCs w:val="28"/>
        </w:rPr>
        <w:t>экономического развития РСО-Алания</w:t>
      </w:r>
      <w:r w:rsidR="00130068" w:rsidRPr="00570369">
        <w:rPr>
          <w:bCs/>
          <w:sz w:val="28"/>
          <w:szCs w:val="28"/>
        </w:rPr>
        <w:t xml:space="preserve"> по адресу </w:t>
      </w:r>
      <w:hyperlink r:id="rId9" w:history="1">
        <w:r w:rsidR="00434F04" w:rsidRPr="00570369">
          <w:rPr>
            <w:rStyle w:val="a5"/>
            <w:bCs/>
            <w:color w:val="auto"/>
            <w:sz w:val="28"/>
            <w:szCs w:val="28"/>
            <w:u w:val="none"/>
            <w:lang w:val="en-US"/>
          </w:rPr>
          <w:t>www</w:t>
        </w:r>
        <w:r w:rsidR="00434F04" w:rsidRPr="00570369">
          <w:rPr>
            <w:rStyle w:val="a5"/>
            <w:bCs/>
            <w:color w:val="auto"/>
            <w:sz w:val="28"/>
            <w:szCs w:val="28"/>
            <w:u w:val="none"/>
          </w:rPr>
          <w:t>.</w:t>
        </w:r>
        <w:proofErr w:type="spellStart"/>
        <w:r w:rsidR="00434F04" w:rsidRPr="00570369">
          <w:rPr>
            <w:rStyle w:val="a5"/>
            <w:bCs/>
            <w:color w:val="auto"/>
            <w:sz w:val="28"/>
            <w:szCs w:val="28"/>
            <w:u w:val="none"/>
            <w:lang w:val="en-US"/>
          </w:rPr>
          <w:t>economyrso</w:t>
        </w:r>
        <w:proofErr w:type="spellEnd"/>
        <w:r w:rsidR="00434F04" w:rsidRPr="00570369">
          <w:rPr>
            <w:rStyle w:val="a5"/>
            <w:bCs/>
            <w:color w:val="auto"/>
            <w:sz w:val="28"/>
            <w:szCs w:val="28"/>
            <w:u w:val="none"/>
          </w:rPr>
          <w:t>.</w:t>
        </w:r>
        <w:proofErr w:type="spellStart"/>
        <w:r w:rsidR="00434F04" w:rsidRPr="00570369">
          <w:rPr>
            <w:rStyle w:val="a5"/>
            <w:bCs/>
            <w:color w:val="auto"/>
            <w:sz w:val="28"/>
            <w:szCs w:val="28"/>
            <w:u w:val="none"/>
            <w:lang w:val="en-US"/>
          </w:rPr>
          <w:t>ru</w:t>
        </w:r>
        <w:proofErr w:type="spellEnd"/>
      </w:hyperlink>
      <w:r w:rsidR="00130068" w:rsidRPr="00570369">
        <w:rPr>
          <w:bCs/>
          <w:sz w:val="28"/>
          <w:szCs w:val="28"/>
        </w:rPr>
        <w:t>.</w:t>
      </w:r>
    </w:p>
    <w:p w:rsidR="00434F04" w:rsidRPr="00570369" w:rsidRDefault="00C5701A" w:rsidP="00570369">
      <w:pPr>
        <w:pStyle w:val="a3"/>
        <w:numPr>
          <w:ilvl w:val="0"/>
          <w:numId w:val="1"/>
        </w:numPr>
        <w:shd w:val="clear" w:color="auto" w:fill="FFFFFF"/>
        <w:spacing w:before="0" w:beforeAutospacing="0" w:after="0" w:afterAutospacing="0"/>
        <w:ind w:left="0" w:firstLine="567"/>
        <w:jc w:val="both"/>
        <w:rPr>
          <w:sz w:val="28"/>
          <w:szCs w:val="28"/>
        </w:rPr>
      </w:pPr>
      <w:r w:rsidRPr="00570369">
        <w:rPr>
          <w:sz w:val="28"/>
          <w:szCs w:val="28"/>
        </w:rPr>
        <w:t xml:space="preserve">Вопрос внедрения </w:t>
      </w:r>
      <w:r w:rsidR="005739F8">
        <w:rPr>
          <w:sz w:val="28"/>
          <w:szCs w:val="28"/>
        </w:rPr>
        <w:t>С</w:t>
      </w:r>
      <w:r w:rsidRPr="00570369">
        <w:rPr>
          <w:sz w:val="28"/>
          <w:szCs w:val="28"/>
        </w:rPr>
        <w:t xml:space="preserve">тандарта в республике был заслушан на заседании Общественного совета при Министерстве экономического развития РСО-Алания. С протоколом   заседания №1 от 25.01.2017 г. можно ознакомиться на </w:t>
      </w:r>
      <w:r w:rsidRPr="00570369">
        <w:rPr>
          <w:bCs/>
          <w:sz w:val="28"/>
          <w:szCs w:val="28"/>
        </w:rPr>
        <w:t xml:space="preserve">сайте Министерства </w:t>
      </w:r>
      <w:r w:rsidRPr="00570369">
        <w:rPr>
          <w:sz w:val="28"/>
          <w:szCs w:val="28"/>
        </w:rPr>
        <w:t>экономического развития РСО-Алания</w:t>
      </w:r>
      <w:r w:rsidRPr="00570369">
        <w:rPr>
          <w:bCs/>
          <w:sz w:val="28"/>
          <w:szCs w:val="28"/>
        </w:rPr>
        <w:t xml:space="preserve"> по адресу </w:t>
      </w:r>
      <w:hyperlink r:id="rId10" w:history="1">
        <w:r w:rsidRPr="00570369">
          <w:rPr>
            <w:rStyle w:val="a5"/>
            <w:bCs/>
            <w:color w:val="auto"/>
            <w:sz w:val="28"/>
            <w:szCs w:val="28"/>
            <w:u w:val="none"/>
            <w:lang w:val="en-US"/>
          </w:rPr>
          <w:t>www</w:t>
        </w:r>
        <w:r w:rsidRPr="00570369">
          <w:rPr>
            <w:rStyle w:val="a5"/>
            <w:bCs/>
            <w:color w:val="auto"/>
            <w:sz w:val="28"/>
            <w:szCs w:val="28"/>
            <w:u w:val="none"/>
          </w:rPr>
          <w:t>.</w:t>
        </w:r>
        <w:proofErr w:type="spellStart"/>
        <w:r w:rsidRPr="00570369">
          <w:rPr>
            <w:rStyle w:val="a5"/>
            <w:bCs/>
            <w:color w:val="auto"/>
            <w:sz w:val="28"/>
            <w:szCs w:val="28"/>
            <w:u w:val="none"/>
            <w:lang w:val="en-US"/>
          </w:rPr>
          <w:t>economyrso</w:t>
        </w:r>
        <w:proofErr w:type="spellEnd"/>
        <w:r w:rsidRPr="00570369">
          <w:rPr>
            <w:rStyle w:val="a5"/>
            <w:bCs/>
            <w:color w:val="auto"/>
            <w:sz w:val="28"/>
            <w:szCs w:val="28"/>
            <w:u w:val="none"/>
          </w:rPr>
          <w:t>.</w:t>
        </w:r>
        <w:proofErr w:type="spellStart"/>
        <w:r w:rsidRPr="00570369">
          <w:rPr>
            <w:rStyle w:val="a5"/>
            <w:bCs/>
            <w:color w:val="auto"/>
            <w:sz w:val="28"/>
            <w:szCs w:val="28"/>
            <w:u w:val="none"/>
            <w:lang w:val="en-US"/>
          </w:rPr>
          <w:t>ru</w:t>
        </w:r>
        <w:proofErr w:type="spellEnd"/>
      </w:hyperlink>
      <w:r w:rsidRPr="00570369">
        <w:rPr>
          <w:bCs/>
          <w:sz w:val="28"/>
          <w:szCs w:val="28"/>
        </w:rPr>
        <w:t xml:space="preserve"> в блоке «</w:t>
      </w:r>
      <w:r w:rsidR="005739F8">
        <w:rPr>
          <w:bCs/>
          <w:sz w:val="28"/>
          <w:szCs w:val="28"/>
        </w:rPr>
        <w:t>О</w:t>
      </w:r>
      <w:r w:rsidRPr="00570369">
        <w:rPr>
          <w:bCs/>
          <w:sz w:val="28"/>
          <w:szCs w:val="28"/>
        </w:rPr>
        <w:t xml:space="preserve"> Министерстве».</w:t>
      </w:r>
    </w:p>
    <w:p w:rsidR="00EC656B" w:rsidRPr="00570369" w:rsidRDefault="00EC656B" w:rsidP="00570369">
      <w:pPr>
        <w:pStyle w:val="ConsPlusNormal"/>
        <w:numPr>
          <w:ilvl w:val="0"/>
          <w:numId w:val="1"/>
        </w:numPr>
        <w:ind w:left="0" w:firstLine="567"/>
        <w:jc w:val="both"/>
        <w:rPr>
          <w:rFonts w:ascii="Times New Roman" w:hAnsi="Times New Roman" w:cs="Times New Roman"/>
          <w:sz w:val="28"/>
          <w:szCs w:val="28"/>
        </w:rPr>
      </w:pPr>
      <w:r w:rsidRPr="00570369">
        <w:rPr>
          <w:rFonts w:ascii="Times New Roman" w:hAnsi="Times New Roman" w:cs="Times New Roman"/>
          <w:sz w:val="28"/>
          <w:szCs w:val="28"/>
        </w:rPr>
        <w:t>Первоочередной задачей для реализации Стандарта развития конкуренции является определение и утверждение перечня приоритетных и социально значимых рынков, а также установление целевых показателей для каждого из рынков.</w:t>
      </w:r>
    </w:p>
    <w:p w:rsidR="00AE37D9" w:rsidRPr="00570369" w:rsidRDefault="00AE37D9" w:rsidP="00570369">
      <w:pPr>
        <w:spacing w:after="0" w:line="240" w:lineRule="auto"/>
        <w:ind w:firstLine="567"/>
        <w:jc w:val="both"/>
        <w:rPr>
          <w:rStyle w:val="FontStyle24"/>
          <w:sz w:val="28"/>
          <w:szCs w:val="28"/>
        </w:rPr>
      </w:pPr>
      <w:r w:rsidRPr="00570369">
        <w:rPr>
          <w:rFonts w:ascii="Times New Roman" w:hAnsi="Times New Roman" w:cs="Times New Roman"/>
          <w:sz w:val="28"/>
          <w:szCs w:val="28"/>
        </w:rPr>
        <w:t xml:space="preserve">Проект распоряжения Главы Республики Северная Осетия-Алания </w:t>
      </w:r>
      <w:r w:rsidRPr="00570369">
        <w:rPr>
          <w:rFonts w:ascii="Times New Roman" w:hAnsi="Times New Roman" w:cs="Times New Roman"/>
          <w:b/>
          <w:sz w:val="28"/>
          <w:szCs w:val="28"/>
        </w:rPr>
        <w:t>«</w:t>
      </w:r>
      <w:r w:rsidRPr="00570369">
        <w:rPr>
          <w:rStyle w:val="FontStyle23"/>
          <w:b w:val="0"/>
          <w:sz w:val="28"/>
          <w:szCs w:val="28"/>
        </w:rPr>
        <w:t>Об утверждении перечня социально значимых и приоритетных рынков для содействия развитию конкуренции в</w:t>
      </w:r>
      <w:r w:rsidRPr="00570369">
        <w:rPr>
          <w:rStyle w:val="FontStyle23"/>
          <w:sz w:val="28"/>
          <w:szCs w:val="28"/>
        </w:rPr>
        <w:t xml:space="preserve"> </w:t>
      </w:r>
      <w:r w:rsidRPr="00570369">
        <w:rPr>
          <w:rFonts w:ascii="Times New Roman" w:hAnsi="Times New Roman" w:cs="Times New Roman"/>
          <w:sz w:val="28"/>
          <w:szCs w:val="28"/>
        </w:rPr>
        <w:t>Республике Северная Осетия-Алания» разработан в соответствии с требованиями</w:t>
      </w:r>
      <w:r w:rsidRPr="00570369">
        <w:rPr>
          <w:rStyle w:val="FontStyle24"/>
          <w:sz w:val="28"/>
          <w:szCs w:val="28"/>
        </w:rPr>
        <w:t xml:space="preserve"> </w:t>
      </w:r>
      <w:r w:rsidRPr="00570369">
        <w:rPr>
          <w:rFonts w:ascii="Times New Roman" w:hAnsi="Times New Roman" w:cs="Times New Roman"/>
          <w:spacing w:val="4"/>
          <w:sz w:val="28"/>
          <w:szCs w:val="28"/>
        </w:rPr>
        <w:t xml:space="preserve">пункта 26 </w:t>
      </w:r>
      <w:r w:rsidRPr="00570369">
        <w:rPr>
          <w:rStyle w:val="FontStyle24"/>
          <w:sz w:val="28"/>
          <w:szCs w:val="28"/>
        </w:rPr>
        <w:t>Стандарта.</w:t>
      </w:r>
    </w:p>
    <w:p w:rsidR="00EC656B" w:rsidRPr="00570369" w:rsidRDefault="00EC656B" w:rsidP="00570369">
      <w:pPr>
        <w:spacing w:after="0" w:line="240" w:lineRule="auto"/>
        <w:ind w:firstLine="567"/>
        <w:jc w:val="both"/>
        <w:rPr>
          <w:rFonts w:ascii="Times New Roman" w:hAnsi="Times New Roman" w:cs="Times New Roman"/>
          <w:spacing w:val="4"/>
          <w:sz w:val="28"/>
          <w:szCs w:val="28"/>
        </w:rPr>
      </w:pPr>
      <w:r w:rsidRPr="00570369">
        <w:rPr>
          <w:rFonts w:ascii="Times New Roman" w:hAnsi="Times New Roman" w:cs="Times New Roman"/>
          <w:sz w:val="28"/>
          <w:szCs w:val="28"/>
        </w:rPr>
        <w:t xml:space="preserve">В перечень социально значимых рынков республики включены десять обязательных рынков, предусмотренных </w:t>
      </w:r>
      <w:hyperlink w:anchor="P243" w:history="1">
        <w:r w:rsidRPr="00570369">
          <w:rPr>
            <w:rFonts w:ascii="Times New Roman" w:hAnsi="Times New Roman" w:cs="Times New Roman"/>
            <w:sz w:val="28"/>
            <w:szCs w:val="28"/>
          </w:rPr>
          <w:t>приложением</w:t>
        </w:r>
      </w:hyperlink>
      <w:r w:rsidRPr="00570369">
        <w:rPr>
          <w:rFonts w:ascii="Times New Roman" w:hAnsi="Times New Roman" w:cs="Times New Roman"/>
          <w:sz w:val="28"/>
          <w:szCs w:val="28"/>
        </w:rPr>
        <w:t xml:space="preserve"> к Стандарту, а также 2 приоритетных рынка, в том числе</w:t>
      </w:r>
      <w:r w:rsidRPr="00570369">
        <w:rPr>
          <w:rFonts w:ascii="Times New Roman" w:hAnsi="Times New Roman" w:cs="Times New Roman"/>
          <w:spacing w:val="4"/>
          <w:sz w:val="28"/>
          <w:szCs w:val="28"/>
        </w:rPr>
        <w:t>:</w:t>
      </w:r>
    </w:p>
    <w:p w:rsidR="00EC656B" w:rsidRPr="00570369" w:rsidRDefault="00EC656B" w:rsidP="00570369">
      <w:pPr>
        <w:spacing w:after="0" w:line="240" w:lineRule="auto"/>
        <w:ind w:firstLine="567"/>
        <w:jc w:val="both"/>
        <w:rPr>
          <w:rFonts w:ascii="Times New Roman" w:hAnsi="Times New Roman" w:cs="Times New Roman"/>
          <w:spacing w:val="4"/>
          <w:sz w:val="28"/>
          <w:szCs w:val="28"/>
        </w:rPr>
      </w:pPr>
      <w:r w:rsidRPr="00570369">
        <w:rPr>
          <w:rFonts w:ascii="Times New Roman" w:hAnsi="Times New Roman" w:cs="Times New Roman"/>
          <w:spacing w:val="4"/>
          <w:sz w:val="28"/>
          <w:szCs w:val="28"/>
        </w:rPr>
        <w:t xml:space="preserve">- рынок </w:t>
      </w:r>
      <w:r w:rsidRPr="00570369">
        <w:rPr>
          <w:rStyle w:val="FontStyle26"/>
          <w:sz w:val="28"/>
          <w:szCs w:val="28"/>
        </w:rPr>
        <w:t>сельскохозяйственной продукции</w:t>
      </w:r>
      <w:r w:rsidRPr="00570369">
        <w:rPr>
          <w:rFonts w:ascii="Times New Roman" w:hAnsi="Times New Roman" w:cs="Times New Roman"/>
          <w:sz w:val="28"/>
          <w:szCs w:val="28"/>
        </w:rPr>
        <w:t>, сырья и продовольствия</w:t>
      </w:r>
      <w:r w:rsidRPr="00570369">
        <w:rPr>
          <w:rFonts w:ascii="Times New Roman" w:hAnsi="Times New Roman" w:cs="Times New Roman"/>
          <w:spacing w:val="4"/>
          <w:sz w:val="28"/>
          <w:szCs w:val="28"/>
        </w:rPr>
        <w:t>;</w:t>
      </w:r>
    </w:p>
    <w:p w:rsidR="00EC656B" w:rsidRPr="00570369" w:rsidRDefault="00EC656B" w:rsidP="00570369">
      <w:pPr>
        <w:pStyle w:val="ConsPlusNormal"/>
        <w:ind w:firstLine="567"/>
        <w:jc w:val="both"/>
        <w:rPr>
          <w:rStyle w:val="FontStyle26"/>
          <w:sz w:val="28"/>
          <w:szCs w:val="28"/>
        </w:rPr>
      </w:pPr>
      <w:r w:rsidRPr="00570369">
        <w:rPr>
          <w:rFonts w:ascii="Times New Roman" w:hAnsi="Times New Roman" w:cs="Times New Roman"/>
          <w:spacing w:val="4"/>
          <w:sz w:val="28"/>
          <w:szCs w:val="28"/>
        </w:rPr>
        <w:t xml:space="preserve">- рынок </w:t>
      </w:r>
      <w:r w:rsidRPr="00570369">
        <w:rPr>
          <w:rStyle w:val="FontStyle26"/>
          <w:sz w:val="28"/>
          <w:szCs w:val="28"/>
        </w:rPr>
        <w:t>услуг в сфере туризма.</w:t>
      </w:r>
    </w:p>
    <w:p w:rsidR="00013D98" w:rsidRPr="004143E3" w:rsidRDefault="00EC656B" w:rsidP="004143E3">
      <w:pPr>
        <w:shd w:val="clear" w:color="auto" w:fill="FFFFFF"/>
        <w:spacing w:after="0"/>
        <w:ind w:firstLine="709"/>
        <w:jc w:val="both"/>
        <w:rPr>
          <w:rFonts w:ascii="Times New Roman" w:eastAsia="Calibri" w:hAnsi="Times New Roman" w:cs="Times New Roman"/>
          <w:sz w:val="28"/>
          <w:szCs w:val="28"/>
        </w:rPr>
      </w:pPr>
      <w:r w:rsidRPr="00570369">
        <w:rPr>
          <w:rFonts w:ascii="Times New Roman" w:hAnsi="Times New Roman" w:cs="Times New Roman"/>
          <w:spacing w:val="4"/>
          <w:sz w:val="28"/>
          <w:szCs w:val="28"/>
        </w:rPr>
        <w:t xml:space="preserve">Один </w:t>
      </w:r>
      <w:r w:rsidRPr="00570369">
        <w:rPr>
          <w:rFonts w:ascii="Times New Roman" w:hAnsi="Times New Roman" w:cs="Times New Roman"/>
          <w:sz w:val="28"/>
          <w:szCs w:val="28"/>
        </w:rPr>
        <w:t>социально значимый рынок – «Рынок услуг психолого-педагогического сопровождения детей с ограниченными возможностями здо</w:t>
      </w:r>
      <w:r w:rsidR="00013D98">
        <w:rPr>
          <w:rFonts w:ascii="Times New Roman" w:hAnsi="Times New Roman" w:cs="Times New Roman"/>
          <w:sz w:val="28"/>
          <w:szCs w:val="28"/>
        </w:rPr>
        <w:t xml:space="preserve">ровья» – был исключен из списка. Это связано с тем, что </w:t>
      </w:r>
      <w:r w:rsidR="00013D98" w:rsidRPr="00570369">
        <w:rPr>
          <w:rFonts w:ascii="Times New Roman" w:hAnsi="Times New Roman" w:cs="Times New Roman"/>
          <w:sz w:val="28"/>
          <w:szCs w:val="28"/>
        </w:rPr>
        <w:t>услуги ранней диагностики, социализации и реабилитации детей с ограниченными возможностями здоровья</w:t>
      </w:r>
      <w:r w:rsidR="00013D98">
        <w:rPr>
          <w:rFonts w:ascii="Times New Roman" w:hAnsi="Times New Roman" w:cs="Times New Roman"/>
          <w:sz w:val="28"/>
          <w:szCs w:val="28"/>
        </w:rPr>
        <w:t xml:space="preserve"> оказывают только государственные и муниципальные </w:t>
      </w:r>
      <w:r w:rsidR="00013D98" w:rsidRPr="00013D98">
        <w:rPr>
          <w:rFonts w:ascii="Times New Roman" w:hAnsi="Times New Roman" w:cs="Times New Roman"/>
          <w:sz w:val="28"/>
          <w:szCs w:val="28"/>
        </w:rPr>
        <w:t>образовательны</w:t>
      </w:r>
      <w:r w:rsidR="00013D98">
        <w:rPr>
          <w:rFonts w:ascii="Times New Roman" w:hAnsi="Times New Roman" w:cs="Times New Roman"/>
          <w:sz w:val="28"/>
          <w:szCs w:val="28"/>
        </w:rPr>
        <w:t xml:space="preserve">е организации. </w:t>
      </w:r>
      <w:r w:rsidR="00013D98" w:rsidRPr="004143E3">
        <w:rPr>
          <w:rFonts w:ascii="Times New Roman" w:hAnsi="Times New Roman" w:cs="Times New Roman"/>
          <w:sz w:val="28"/>
          <w:szCs w:val="28"/>
        </w:rPr>
        <w:t xml:space="preserve">Необходимо уделялось </w:t>
      </w:r>
      <w:r w:rsidR="004143E3" w:rsidRPr="004143E3">
        <w:rPr>
          <w:rFonts w:ascii="Times New Roman" w:hAnsi="Times New Roman" w:cs="Times New Roman"/>
          <w:sz w:val="28"/>
          <w:szCs w:val="28"/>
        </w:rPr>
        <w:t xml:space="preserve">больше внимания по </w:t>
      </w:r>
      <w:r w:rsidR="00013D98" w:rsidRPr="004143E3">
        <w:rPr>
          <w:rFonts w:ascii="Times New Roman" w:hAnsi="Times New Roman" w:cs="Times New Roman"/>
          <w:sz w:val="28"/>
          <w:szCs w:val="28"/>
        </w:rPr>
        <w:t xml:space="preserve">созданию условий </w:t>
      </w:r>
      <w:r w:rsidR="004143E3">
        <w:rPr>
          <w:rFonts w:ascii="Times New Roman" w:hAnsi="Times New Roman" w:cs="Times New Roman"/>
          <w:sz w:val="28"/>
          <w:szCs w:val="28"/>
        </w:rPr>
        <w:t xml:space="preserve">для </w:t>
      </w:r>
      <w:r w:rsidR="004143E3" w:rsidRPr="00570369">
        <w:rPr>
          <w:rFonts w:ascii="Times New Roman" w:hAnsi="Times New Roman" w:cs="Times New Roman"/>
          <w:sz w:val="28"/>
          <w:szCs w:val="28"/>
        </w:rPr>
        <w:t xml:space="preserve">детей с ограниченными возможностями здоровья (в возрасте до 6 лет), </w:t>
      </w:r>
      <w:r w:rsidR="00013D98" w:rsidRPr="004143E3">
        <w:rPr>
          <w:rFonts w:ascii="Times New Roman" w:hAnsi="Times New Roman" w:cs="Times New Roman"/>
          <w:sz w:val="28"/>
          <w:szCs w:val="28"/>
        </w:rPr>
        <w:t xml:space="preserve">по </w:t>
      </w:r>
      <w:r w:rsidR="00013D98" w:rsidRPr="004143E3">
        <w:rPr>
          <w:rFonts w:ascii="Times New Roman" w:eastAsia="Calibri" w:hAnsi="Times New Roman" w:cs="Times New Roman"/>
          <w:sz w:val="28"/>
          <w:szCs w:val="28"/>
        </w:rPr>
        <w:t>расширен</w:t>
      </w:r>
      <w:r w:rsidR="00013D98" w:rsidRPr="004143E3">
        <w:rPr>
          <w:rFonts w:ascii="Times New Roman" w:hAnsi="Times New Roman" w:cs="Times New Roman"/>
          <w:sz w:val="28"/>
          <w:szCs w:val="28"/>
        </w:rPr>
        <w:t>ию</w:t>
      </w:r>
      <w:r w:rsidR="00013D98" w:rsidRPr="004143E3">
        <w:rPr>
          <w:rFonts w:ascii="Times New Roman" w:eastAsia="Calibri" w:hAnsi="Times New Roman" w:cs="Times New Roman"/>
          <w:sz w:val="28"/>
          <w:szCs w:val="28"/>
        </w:rPr>
        <w:t xml:space="preserve"> доступности </w:t>
      </w:r>
      <w:r w:rsidR="00013D98" w:rsidRPr="004143E3">
        <w:rPr>
          <w:rFonts w:ascii="Times New Roman" w:hAnsi="Times New Roman" w:cs="Times New Roman"/>
          <w:sz w:val="28"/>
          <w:szCs w:val="28"/>
        </w:rPr>
        <w:t xml:space="preserve">профессионального </w:t>
      </w:r>
      <w:r w:rsidR="00013D98" w:rsidRPr="004143E3">
        <w:rPr>
          <w:rFonts w:ascii="Times New Roman" w:eastAsia="Calibri" w:hAnsi="Times New Roman" w:cs="Times New Roman"/>
          <w:sz w:val="28"/>
          <w:szCs w:val="28"/>
        </w:rPr>
        <w:t>образования для детей с ограниченными возможностями здоровья, обеспечения их социально-педагогической реабилитации</w:t>
      </w:r>
      <w:r w:rsidR="00013D98" w:rsidRPr="004143E3">
        <w:rPr>
          <w:rFonts w:ascii="Times New Roman" w:hAnsi="Times New Roman" w:cs="Times New Roman"/>
          <w:sz w:val="28"/>
          <w:szCs w:val="28"/>
        </w:rPr>
        <w:t xml:space="preserve"> на базе </w:t>
      </w:r>
      <w:r w:rsidR="004143E3" w:rsidRPr="004143E3">
        <w:rPr>
          <w:rFonts w:ascii="Times New Roman" w:hAnsi="Times New Roman" w:cs="Times New Roman"/>
          <w:sz w:val="28"/>
          <w:szCs w:val="28"/>
        </w:rPr>
        <w:t>негосударственных (немуниципальных) организаций.</w:t>
      </w:r>
    </w:p>
    <w:p w:rsidR="00EC656B" w:rsidRPr="00570369" w:rsidRDefault="00EC656B" w:rsidP="004143E3">
      <w:pPr>
        <w:pStyle w:val="ConsPlusNormal"/>
        <w:ind w:firstLine="567"/>
        <w:jc w:val="both"/>
        <w:rPr>
          <w:rFonts w:ascii="Times New Roman" w:hAnsi="Times New Roman" w:cs="Times New Roman"/>
          <w:sz w:val="28"/>
          <w:szCs w:val="28"/>
        </w:rPr>
      </w:pPr>
      <w:r w:rsidRPr="00570369">
        <w:rPr>
          <w:rFonts w:ascii="Times New Roman" w:hAnsi="Times New Roman" w:cs="Times New Roman"/>
          <w:spacing w:val="4"/>
          <w:sz w:val="28"/>
          <w:szCs w:val="28"/>
        </w:rPr>
        <w:t xml:space="preserve">Приоритетные рынки </w:t>
      </w:r>
      <w:r w:rsidRPr="00570369">
        <w:rPr>
          <w:rFonts w:ascii="Times New Roman" w:hAnsi="Times New Roman" w:cs="Times New Roman"/>
          <w:sz w:val="28"/>
          <w:szCs w:val="28"/>
        </w:rPr>
        <w:t xml:space="preserve">определены  путем изучения состояния и </w:t>
      </w:r>
      <w:r w:rsidRPr="00570369">
        <w:rPr>
          <w:rFonts w:ascii="Times New Roman" w:hAnsi="Times New Roman" w:cs="Times New Roman"/>
          <w:sz w:val="28"/>
          <w:szCs w:val="28"/>
        </w:rPr>
        <w:lastRenderedPageBreak/>
        <w:t xml:space="preserve">оценки конкурентной среды региона на основании информации </w:t>
      </w:r>
      <w:r w:rsidRPr="00570369">
        <w:rPr>
          <w:rFonts w:ascii="Times New Roman" w:hAnsi="Times New Roman" w:cs="Times New Roman"/>
          <w:spacing w:val="4"/>
          <w:sz w:val="28"/>
          <w:szCs w:val="28"/>
        </w:rPr>
        <w:t>отраслевых министерств и ведомств, а также т</w:t>
      </w:r>
      <w:r w:rsidRPr="00570369">
        <w:rPr>
          <w:rFonts w:ascii="Times New Roman" w:hAnsi="Times New Roman" w:cs="Times New Roman"/>
          <w:sz w:val="28"/>
          <w:szCs w:val="28"/>
        </w:rPr>
        <w:t xml:space="preserve">ерриториального органа Федеральной службы государственной статистики по РСО-Алания. </w:t>
      </w:r>
    </w:p>
    <w:p w:rsidR="00EC656B" w:rsidRPr="00570369" w:rsidRDefault="00EC656B" w:rsidP="00570369">
      <w:pPr>
        <w:pStyle w:val="Style10"/>
        <w:widowControl/>
        <w:spacing w:line="240" w:lineRule="auto"/>
        <w:ind w:right="-1" w:firstLine="567"/>
        <w:jc w:val="both"/>
        <w:rPr>
          <w:sz w:val="28"/>
          <w:szCs w:val="28"/>
        </w:rPr>
      </w:pPr>
      <w:r w:rsidRPr="00570369">
        <w:rPr>
          <w:sz w:val="28"/>
          <w:szCs w:val="28"/>
        </w:rPr>
        <w:t xml:space="preserve">Основанием включения в перечень </w:t>
      </w:r>
      <w:r w:rsidRPr="00570369">
        <w:rPr>
          <w:rStyle w:val="FontStyle26"/>
          <w:sz w:val="28"/>
          <w:szCs w:val="28"/>
        </w:rPr>
        <w:t>рынка сельскохозяйственной продукции</w:t>
      </w:r>
      <w:r w:rsidRPr="00570369">
        <w:rPr>
          <w:sz w:val="28"/>
          <w:szCs w:val="28"/>
        </w:rPr>
        <w:t>, сырья и продовольствия</w:t>
      </w:r>
      <w:r w:rsidRPr="00570369">
        <w:rPr>
          <w:rStyle w:val="FontStyle26"/>
          <w:sz w:val="28"/>
          <w:szCs w:val="28"/>
        </w:rPr>
        <w:t xml:space="preserve"> и рынка услуг в сфере туризма </w:t>
      </w:r>
      <w:r w:rsidRPr="00570369">
        <w:rPr>
          <w:sz w:val="28"/>
          <w:szCs w:val="28"/>
        </w:rPr>
        <w:t>послужили также результаты</w:t>
      </w:r>
      <w:r w:rsidRPr="00570369">
        <w:rPr>
          <w:spacing w:val="4"/>
          <w:sz w:val="28"/>
          <w:szCs w:val="28"/>
        </w:rPr>
        <w:t xml:space="preserve"> </w:t>
      </w:r>
      <w:r w:rsidRPr="00570369">
        <w:rPr>
          <w:sz w:val="28"/>
          <w:szCs w:val="28"/>
        </w:rPr>
        <w:t xml:space="preserve">опроса субъектов предпринимательской деятельности,  потребителей товаров, работ и услуг и общественных организаций, представляющих интересы потребителей. </w:t>
      </w:r>
    </w:p>
    <w:p w:rsidR="00EC656B" w:rsidRPr="00570369" w:rsidRDefault="00EC656B" w:rsidP="00570369">
      <w:pPr>
        <w:pStyle w:val="ConsPlusNormal"/>
        <w:ind w:firstLine="567"/>
        <w:jc w:val="both"/>
        <w:rPr>
          <w:rStyle w:val="FontStyle26"/>
          <w:sz w:val="28"/>
          <w:szCs w:val="28"/>
        </w:rPr>
      </w:pPr>
      <w:r w:rsidRPr="00570369">
        <w:rPr>
          <w:rStyle w:val="FontStyle26"/>
          <w:sz w:val="28"/>
          <w:szCs w:val="28"/>
        </w:rPr>
        <w:t>Рынок  сельскохозяйственной продукции</w:t>
      </w:r>
      <w:r w:rsidRPr="00570369">
        <w:rPr>
          <w:rFonts w:ascii="Times New Roman" w:hAnsi="Times New Roman" w:cs="Times New Roman"/>
          <w:sz w:val="28"/>
          <w:szCs w:val="28"/>
        </w:rPr>
        <w:t xml:space="preserve">, сырья и продовольствия входит в приоритеты развития агропромышленного комплекса республики, в том числе и в рамках </w:t>
      </w:r>
      <w:proofErr w:type="spellStart"/>
      <w:r w:rsidRPr="00570369">
        <w:rPr>
          <w:rFonts w:ascii="Times New Roman" w:hAnsi="Times New Roman" w:cs="Times New Roman"/>
          <w:sz w:val="28"/>
          <w:szCs w:val="28"/>
        </w:rPr>
        <w:t>импортозамещения</w:t>
      </w:r>
      <w:proofErr w:type="spellEnd"/>
      <w:r w:rsidRPr="00570369">
        <w:rPr>
          <w:rFonts w:ascii="Times New Roman" w:hAnsi="Times New Roman" w:cs="Times New Roman"/>
          <w:sz w:val="28"/>
          <w:szCs w:val="28"/>
        </w:rPr>
        <w:t xml:space="preserve">. Ситуация  в аграрном секторе затрагивает значительное число потребителей и хозяйствующих субъектов республики. За </w:t>
      </w:r>
      <w:r w:rsidR="00AD2273" w:rsidRPr="00570369">
        <w:rPr>
          <w:rFonts w:ascii="Times New Roman" w:hAnsi="Times New Roman" w:cs="Times New Roman"/>
          <w:sz w:val="28"/>
          <w:szCs w:val="28"/>
        </w:rPr>
        <w:t>2016 год</w:t>
      </w:r>
      <w:r w:rsidRPr="00570369">
        <w:rPr>
          <w:rFonts w:ascii="Times New Roman" w:hAnsi="Times New Roman" w:cs="Times New Roman"/>
          <w:sz w:val="28"/>
          <w:szCs w:val="28"/>
        </w:rPr>
        <w:t xml:space="preserve"> обеспеченность населения республики продуктами питания собственного производства в расчете на душу населения составила</w:t>
      </w:r>
      <w:r w:rsidR="00AD2273" w:rsidRPr="00570369">
        <w:rPr>
          <w:rFonts w:ascii="Times New Roman" w:hAnsi="Times New Roman" w:cs="Times New Roman"/>
          <w:sz w:val="28"/>
          <w:szCs w:val="28"/>
        </w:rPr>
        <w:t xml:space="preserve"> (расчетно)</w:t>
      </w:r>
      <w:r w:rsidRPr="00570369">
        <w:rPr>
          <w:rFonts w:ascii="Times New Roman" w:hAnsi="Times New Roman" w:cs="Times New Roman"/>
          <w:sz w:val="28"/>
          <w:szCs w:val="28"/>
        </w:rPr>
        <w:t xml:space="preserve">: по мясу (убойный вес) – </w:t>
      </w:r>
      <w:r w:rsidR="00AD2273" w:rsidRPr="00570369">
        <w:rPr>
          <w:rFonts w:ascii="Times New Roman" w:hAnsi="Times New Roman" w:cs="Times New Roman"/>
          <w:sz w:val="28"/>
          <w:szCs w:val="28"/>
        </w:rPr>
        <w:t>52,3</w:t>
      </w:r>
      <w:r w:rsidRPr="00570369">
        <w:rPr>
          <w:rFonts w:ascii="Times New Roman" w:hAnsi="Times New Roman" w:cs="Times New Roman"/>
          <w:sz w:val="28"/>
          <w:szCs w:val="28"/>
        </w:rPr>
        <w:t xml:space="preserve">%  (за 2015год – </w:t>
      </w:r>
      <w:r w:rsidR="00AD2273" w:rsidRPr="00570369">
        <w:rPr>
          <w:rFonts w:ascii="Times New Roman" w:hAnsi="Times New Roman" w:cs="Times New Roman"/>
          <w:sz w:val="28"/>
          <w:szCs w:val="28"/>
        </w:rPr>
        <w:t>98,0</w:t>
      </w:r>
      <w:r w:rsidRPr="00570369">
        <w:rPr>
          <w:rFonts w:ascii="Times New Roman" w:hAnsi="Times New Roman" w:cs="Times New Roman"/>
          <w:sz w:val="28"/>
          <w:szCs w:val="28"/>
        </w:rPr>
        <w:t xml:space="preserve">%), обеспеченность яйцом – </w:t>
      </w:r>
      <w:r w:rsidR="00AD2273" w:rsidRPr="00570369">
        <w:rPr>
          <w:rFonts w:ascii="Times New Roman" w:hAnsi="Times New Roman" w:cs="Times New Roman"/>
          <w:sz w:val="28"/>
          <w:szCs w:val="28"/>
        </w:rPr>
        <w:t>44,6</w:t>
      </w:r>
      <w:r w:rsidRPr="00570369">
        <w:rPr>
          <w:rFonts w:ascii="Times New Roman" w:hAnsi="Times New Roman" w:cs="Times New Roman"/>
          <w:sz w:val="28"/>
          <w:szCs w:val="28"/>
        </w:rPr>
        <w:t>% (64,8%), рыбой – 1,</w:t>
      </w:r>
      <w:r w:rsidR="00AD2273" w:rsidRPr="00570369">
        <w:rPr>
          <w:rFonts w:ascii="Times New Roman" w:hAnsi="Times New Roman" w:cs="Times New Roman"/>
          <w:sz w:val="28"/>
          <w:szCs w:val="28"/>
        </w:rPr>
        <w:t>3</w:t>
      </w:r>
      <w:r w:rsidRPr="00570369">
        <w:rPr>
          <w:rFonts w:ascii="Times New Roman" w:hAnsi="Times New Roman" w:cs="Times New Roman"/>
          <w:sz w:val="28"/>
          <w:szCs w:val="28"/>
        </w:rPr>
        <w:t>% (</w:t>
      </w:r>
      <w:r w:rsidR="00AD2273" w:rsidRPr="00570369">
        <w:rPr>
          <w:rFonts w:ascii="Times New Roman" w:hAnsi="Times New Roman" w:cs="Times New Roman"/>
          <w:sz w:val="28"/>
          <w:szCs w:val="28"/>
        </w:rPr>
        <w:t>5,9</w:t>
      </w:r>
      <w:r w:rsidRPr="00570369">
        <w:rPr>
          <w:rFonts w:ascii="Times New Roman" w:hAnsi="Times New Roman" w:cs="Times New Roman"/>
          <w:sz w:val="28"/>
          <w:szCs w:val="28"/>
        </w:rPr>
        <w:t xml:space="preserve">%), овощами – </w:t>
      </w:r>
      <w:r w:rsidR="00AD2273" w:rsidRPr="00570369">
        <w:rPr>
          <w:rFonts w:ascii="Times New Roman" w:hAnsi="Times New Roman" w:cs="Times New Roman"/>
          <w:sz w:val="28"/>
          <w:szCs w:val="28"/>
        </w:rPr>
        <w:t>30,7</w:t>
      </w:r>
      <w:r w:rsidRPr="00570369">
        <w:rPr>
          <w:rFonts w:ascii="Times New Roman" w:hAnsi="Times New Roman" w:cs="Times New Roman"/>
          <w:sz w:val="28"/>
          <w:szCs w:val="28"/>
        </w:rPr>
        <w:t>% (</w:t>
      </w:r>
      <w:r w:rsidR="00AD2273" w:rsidRPr="00570369">
        <w:rPr>
          <w:rFonts w:ascii="Times New Roman" w:hAnsi="Times New Roman" w:cs="Times New Roman"/>
          <w:sz w:val="28"/>
          <w:szCs w:val="28"/>
        </w:rPr>
        <w:t>41,2</w:t>
      </w:r>
      <w:r w:rsidRPr="00570369">
        <w:rPr>
          <w:rFonts w:ascii="Times New Roman" w:hAnsi="Times New Roman" w:cs="Times New Roman"/>
          <w:sz w:val="28"/>
          <w:szCs w:val="28"/>
        </w:rPr>
        <w:t xml:space="preserve">%), фруктами и ягодами – </w:t>
      </w:r>
      <w:r w:rsidR="00AD2273" w:rsidRPr="00570369">
        <w:rPr>
          <w:rFonts w:ascii="Times New Roman" w:hAnsi="Times New Roman" w:cs="Times New Roman"/>
          <w:sz w:val="28"/>
          <w:szCs w:val="28"/>
        </w:rPr>
        <w:t>22,4</w:t>
      </w:r>
      <w:r w:rsidRPr="00570369">
        <w:rPr>
          <w:rFonts w:ascii="Times New Roman" w:hAnsi="Times New Roman" w:cs="Times New Roman"/>
          <w:sz w:val="28"/>
          <w:szCs w:val="28"/>
        </w:rPr>
        <w:t>% (22,</w:t>
      </w:r>
      <w:r w:rsidR="00AD2273" w:rsidRPr="00570369">
        <w:rPr>
          <w:rFonts w:ascii="Times New Roman" w:hAnsi="Times New Roman" w:cs="Times New Roman"/>
          <w:sz w:val="28"/>
          <w:szCs w:val="28"/>
        </w:rPr>
        <w:t>4</w:t>
      </w:r>
      <w:r w:rsidRPr="00570369">
        <w:rPr>
          <w:rFonts w:ascii="Times New Roman" w:hAnsi="Times New Roman" w:cs="Times New Roman"/>
          <w:sz w:val="28"/>
          <w:szCs w:val="28"/>
        </w:rPr>
        <w:t xml:space="preserve">%), картофелем – </w:t>
      </w:r>
      <w:r w:rsidR="00AD2273" w:rsidRPr="00570369">
        <w:rPr>
          <w:rFonts w:ascii="Times New Roman" w:hAnsi="Times New Roman" w:cs="Times New Roman"/>
          <w:sz w:val="28"/>
          <w:szCs w:val="28"/>
        </w:rPr>
        <w:t>170,6</w:t>
      </w:r>
      <w:r w:rsidRPr="00570369">
        <w:rPr>
          <w:rFonts w:ascii="Times New Roman" w:hAnsi="Times New Roman" w:cs="Times New Roman"/>
          <w:sz w:val="28"/>
          <w:szCs w:val="28"/>
        </w:rPr>
        <w:t>% (</w:t>
      </w:r>
      <w:r w:rsidR="00AD2273" w:rsidRPr="00570369">
        <w:rPr>
          <w:rFonts w:ascii="Times New Roman" w:hAnsi="Times New Roman" w:cs="Times New Roman"/>
          <w:sz w:val="28"/>
          <w:szCs w:val="28"/>
        </w:rPr>
        <w:t>189,4</w:t>
      </w:r>
      <w:r w:rsidRPr="00570369">
        <w:rPr>
          <w:rFonts w:ascii="Times New Roman" w:hAnsi="Times New Roman" w:cs="Times New Roman"/>
          <w:sz w:val="28"/>
          <w:szCs w:val="28"/>
        </w:rPr>
        <w:t xml:space="preserve">%).  </w:t>
      </w:r>
    </w:p>
    <w:p w:rsidR="00EC656B" w:rsidRPr="00570369" w:rsidRDefault="00EC656B" w:rsidP="00570369">
      <w:pPr>
        <w:pStyle w:val="1"/>
        <w:ind w:firstLine="567"/>
        <w:jc w:val="both"/>
        <w:rPr>
          <w:szCs w:val="28"/>
        </w:rPr>
      </w:pPr>
      <w:r w:rsidRPr="00570369">
        <w:rPr>
          <w:color w:val="000000"/>
          <w:szCs w:val="28"/>
        </w:rPr>
        <w:t xml:space="preserve">Проведенный мониторинг удовлетворенности потребителей доступностью товаров и услуг показал, что 55,1% опрошенных считают недостаточными </w:t>
      </w:r>
      <w:r w:rsidRPr="00570369">
        <w:rPr>
          <w:szCs w:val="28"/>
        </w:rPr>
        <w:t>услуги, оказываемые населению в сфере туризма, включая услуги, оказанные гостиницами и ана</w:t>
      </w:r>
      <w:r w:rsidR="00372260" w:rsidRPr="00570369">
        <w:rPr>
          <w:szCs w:val="28"/>
        </w:rPr>
        <w:t>логичными средствами размещения,</w:t>
      </w:r>
      <w:r w:rsidRPr="00570369">
        <w:rPr>
          <w:szCs w:val="28"/>
        </w:rPr>
        <w:t xml:space="preserve"> На территории республики фактически отсутствуют туроператоры, формирующие внутренние и въездные турпотоки. </w:t>
      </w:r>
      <w:r w:rsidRPr="00570369">
        <w:rPr>
          <w:bCs/>
          <w:szCs w:val="28"/>
        </w:rPr>
        <w:t xml:space="preserve"> Развитие  данного рынка будет способствовать ф</w:t>
      </w:r>
      <w:r w:rsidRPr="00570369">
        <w:rPr>
          <w:szCs w:val="28"/>
        </w:rPr>
        <w:t xml:space="preserve">ормированию конкурентоспособного туристско-рекреационного комплекса, созданию современной туристской инфраструктуры, повышению качества предоставляемых услуг в сфере туризма. На сегодняшний день Главой республики подписано соглашение о сотрудничестве и взаимодействии в сфере туризма с генеральным директором ООО «ТТ-трэвел» (TUI Россия и СНГ). Северная Осетия стала первым в СКФО регионом, с которым компания подписала такой документ. Подписание соглашения предполагает реализацию комплекса мер по развитию туризма в Северной Осетии. В начале февраля </w:t>
      </w:r>
      <w:proofErr w:type="spellStart"/>
      <w:r w:rsidRPr="00570369">
        <w:rPr>
          <w:szCs w:val="28"/>
        </w:rPr>
        <w:t>т.г</w:t>
      </w:r>
      <w:proofErr w:type="spellEnd"/>
      <w:r w:rsidRPr="00570369">
        <w:rPr>
          <w:szCs w:val="28"/>
        </w:rPr>
        <w:t xml:space="preserve">. Глава республики обсуждал вопрос развития туристического потенциала республики на встрече с руководителем Федерального агентства по туризму О. Сафоновым. </w:t>
      </w:r>
    </w:p>
    <w:p w:rsidR="00EC656B" w:rsidRPr="00570369" w:rsidRDefault="00EC656B" w:rsidP="00570369">
      <w:pPr>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Из числа опрошенного населения 18,6% готовы начать собственное дело в сельском хозяйстве, 8,0% - в сфере гостиничного бизнеса и туризма, 3,6% - готовы заняться переработкой сельхозпродукции и производством пищевых продуктов и т.д.</w:t>
      </w:r>
    </w:p>
    <w:p w:rsidR="00EC656B" w:rsidRPr="00570369" w:rsidRDefault="00EC656B" w:rsidP="00570369">
      <w:pPr>
        <w:spacing w:after="0" w:line="240" w:lineRule="auto"/>
        <w:ind w:firstLine="567"/>
        <w:jc w:val="both"/>
        <w:rPr>
          <w:rFonts w:ascii="Times New Roman" w:hAnsi="Times New Roman" w:cs="Times New Roman"/>
          <w:color w:val="000000"/>
          <w:sz w:val="28"/>
          <w:szCs w:val="28"/>
        </w:rPr>
      </w:pPr>
      <w:r w:rsidRPr="00570369">
        <w:rPr>
          <w:rFonts w:ascii="Times New Roman" w:hAnsi="Times New Roman" w:cs="Times New Roman"/>
          <w:color w:val="000000"/>
          <w:sz w:val="28"/>
          <w:szCs w:val="28"/>
        </w:rPr>
        <w:t xml:space="preserve">Из числа опрошенных представителей бизнеса о состоянии конкурентной среды в республике 22,5% опрошенных осуществляют предпринимательскую деятельность в сельском хозяйстве, 8,3 % - в </w:t>
      </w:r>
      <w:r w:rsidRPr="00570369">
        <w:rPr>
          <w:rFonts w:ascii="Times New Roman" w:hAnsi="Times New Roman" w:cs="Times New Roman"/>
          <w:color w:val="000000"/>
          <w:sz w:val="28"/>
          <w:szCs w:val="28"/>
        </w:rPr>
        <w:lastRenderedPageBreak/>
        <w:t>пищевой промышленности и т.д. В опросе не принял участие ни один представитель сферы туризма.</w:t>
      </w:r>
    </w:p>
    <w:p w:rsidR="00EC656B" w:rsidRPr="00570369" w:rsidRDefault="00EC656B" w:rsidP="00570369">
      <w:pPr>
        <w:pStyle w:val="ConsPlusNormal"/>
        <w:ind w:firstLine="567"/>
        <w:jc w:val="both"/>
        <w:rPr>
          <w:rFonts w:ascii="Times New Roman" w:hAnsi="Times New Roman" w:cs="Times New Roman"/>
          <w:sz w:val="28"/>
          <w:szCs w:val="28"/>
        </w:rPr>
      </w:pPr>
      <w:r w:rsidRPr="00570369">
        <w:rPr>
          <w:rFonts w:ascii="Times New Roman" w:hAnsi="Times New Roman" w:cs="Times New Roman"/>
          <w:sz w:val="28"/>
          <w:szCs w:val="28"/>
        </w:rPr>
        <w:t xml:space="preserve">Кроме того, аграрный сектор и туризм, как приоритетные направления развития экономики, обсуждались в декабре 2016 г. на встрече руководства республики со специалистами консорциума </w:t>
      </w:r>
      <w:proofErr w:type="spellStart"/>
      <w:r w:rsidRPr="00570369">
        <w:rPr>
          <w:rFonts w:ascii="Times New Roman" w:hAnsi="Times New Roman" w:cs="Times New Roman"/>
          <w:sz w:val="28"/>
          <w:szCs w:val="28"/>
        </w:rPr>
        <w:t>Леонтьевский</w:t>
      </w:r>
      <w:proofErr w:type="spellEnd"/>
      <w:r w:rsidRPr="00570369">
        <w:rPr>
          <w:rFonts w:ascii="Times New Roman" w:hAnsi="Times New Roman" w:cs="Times New Roman"/>
          <w:sz w:val="28"/>
          <w:szCs w:val="28"/>
        </w:rPr>
        <w:t xml:space="preserve"> </w:t>
      </w:r>
      <w:proofErr w:type="gramStart"/>
      <w:r w:rsidRPr="00570369">
        <w:rPr>
          <w:rFonts w:ascii="Times New Roman" w:hAnsi="Times New Roman" w:cs="Times New Roman"/>
          <w:sz w:val="28"/>
          <w:szCs w:val="28"/>
        </w:rPr>
        <w:t>центр</w:t>
      </w:r>
      <w:proofErr w:type="gramEnd"/>
      <w:r w:rsidRPr="00570369">
        <w:rPr>
          <w:rFonts w:ascii="Times New Roman" w:hAnsi="Times New Roman" w:cs="Times New Roman"/>
          <w:sz w:val="28"/>
          <w:szCs w:val="28"/>
        </w:rPr>
        <w:t>-</w:t>
      </w:r>
      <w:proofErr w:type="spellStart"/>
      <w:r w:rsidRPr="00570369">
        <w:rPr>
          <w:rFonts w:ascii="Times New Roman" w:hAnsi="Times New Roman" w:cs="Times New Roman"/>
          <w:sz w:val="28"/>
          <w:szCs w:val="28"/>
          <w:lang w:val="en-US"/>
        </w:rPr>
        <w:t>AVGroup</w:t>
      </w:r>
      <w:proofErr w:type="spellEnd"/>
      <w:r w:rsidRPr="00570369">
        <w:rPr>
          <w:rFonts w:ascii="Times New Roman" w:hAnsi="Times New Roman" w:cs="Times New Roman"/>
          <w:sz w:val="28"/>
          <w:szCs w:val="28"/>
        </w:rPr>
        <w:t xml:space="preserve">, разрабатывающими стратегию социально-экономического развития Северной Осетии до 2025 года. </w:t>
      </w:r>
    </w:p>
    <w:p w:rsidR="00372260" w:rsidRPr="00570369" w:rsidRDefault="00372260" w:rsidP="00570369">
      <w:pPr>
        <w:pStyle w:val="Style4"/>
        <w:widowControl/>
        <w:spacing w:line="240" w:lineRule="auto"/>
        <w:ind w:firstLine="567"/>
        <w:jc w:val="both"/>
        <w:rPr>
          <w:sz w:val="28"/>
          <w:szCs w:val="28"/>
        </w:rPr>
      </w:pPr>
      <w:r w:rsidRPr="00570369">
        <w:rPr>
          <w:sz w:val="28"/>
          <w:szCs w:val="28"/>
        </w:rPr>
        <w:t xml:space="preserve">Проект распоряжения Главы Республики Северная Осетия-Алания </w:t>
      </w:r>
      <w:r w:rsidRPr="00570369">
        <w:rPr>
          <w:b/>
          <w:sz w:val="28"/>
          <w:szCs w:val="28"/>
        </w:rPr>
        <w:t>«</w:t>
      </w:r>
      <w:r w:rsidRPr="00570369">
        <w:rPr>
          <w:rStyle w:val="FontStyle162"/>
          <w:b w:val="0"/>
          <w:sz w:val="28"/>
          <w:szCs w:val="28"/>
        </w:rPr>
        <w:t xml:space="preserve">Об утверждении плана мероприятий («дорожной карты») по содействию развитию конкуренции и по развитию конкурентной среды </w:t>
      </w:r>
      <w:r w:rsidRPr="00570369">
        <w:rPr>
          <w:sz w:val="28"/>
          <w:szCs w:val="28"/>
        </w:rPr>
        <w:t xml:space="preserve">Республики Северная Осетия-Алания» разработан в соответствии с </w:t>
      </w:r>
      <w:r w:rsidRPr="00570369">
        <w:rPr>
          <w:rStyle w:val="FontStyle24"/>
          <w:sz w:val="28"/>
          <w:szCs w:val="28"/>
        </w:rPr>
        <w:t xml:space="preserve">требованиями </w:t>
      </w:r>
      <w:r w:rsidRPr="00570369">
        <w:rPr>
          <w:spacing w:val="4"/>
          <w:sz w:val="28"/>
          <w:szCs w:val="28"/>
        </w:rPr>
        <w:t xml:space="preserve">раздела </w:t>
      </w:r>
      <w:r w:rsidRPr="00570369">
        <w:rPr>
          <w:spacing w:val="4"/>
          <w:sz w:val="28"/>
          <w:szCs w:val="28"/>
          <w:lang w:val="en-US"/>
        </w:rPr>
        <w:t>V</w:t>
      </w:r>
      <w:r w:rsidRPr="00570369">
        <w:rPr>
          <w:rStyle w:val="FontStyle24"/>
          <w:sz w:val="28"/>
          <w:szCs w:val="28"/>
        </w:rPr>
        <w:t xml:space="preserve"> Стандарта</w:t>
      </w:r>
      <w:r w:rsidR="00AE37D9" w:rsidRPr="00570369">
        <w:rPr>
          <w:rStyle w:val="FontStyle24"/>
          <w:sz w:val="28"/>
          <w:szCs w:val="28"/>
        </w:rPr>
        <w:t>.</w:t>
      </w:r>
      <w:r w:rsidRPr="00570369">
        <w:rPr>
          <w:rStyle w:val="FontStyle24"/>
          <w:sz w:val="28"/>
          <w:szCs w:val="28"/>
        </w:rPr>
        <w:t xml:space="preserve"> </w:t>
      </w:r>
    </w:p>
    <w:p w:rsidR="00AE37D9" w:rsidRPr="00570369" w:rsidRDefault="00AE37D9" w:rsidP="00570369">
      <w:pPr>
        <w:pStyle w:val="Style4"/>
        <w:widowControl/>
        <w:spacing w:line="240" w:lineRule="auto"/>
        <w:ind w:firstLine="567"/>
        <w:jc w:val="both"/>
        <w:rPr>
          <w:spacing w:val="4"/>
          <w:sz w:val="28"/>
          <w:szCs w:val="28"/>
        </w:rPr>
      </w:pPr>
      <w:r w:rsidRPr="00570369">
        <w:rPr>
          <w:sz w:val="28"/>
          <w:szCs w:val="28"/>
        </w:rPr>
        <w:t xml:space="preserve">Предлагаемый для утверждения </w:t>
      </w:r>
      <w:r w:rsidRPr="00570369">
        <w:rPr>
          <w:rStyle w:val="FontStyle162"/>
          <w:b w:val="0"/>
          <w:sz w:val="28"/>
          <w:szCs w:val="28"/>
        </w:rPr>
        <w:t xml:space="preserve">план мероприятий («дорожная карта») сформирован </w:t>
      </w:r>
      <w:r w:rsidRPr="00570369">
        <w:rPr>
          <w:sz w:val="28"/>
          <w:szCs w:val="28"/>
        </w:rPr>
        <w:t>с учетом предложений республиканских министерств и ведомств, а также АМС муниципальных образований</w:t>
      </w:r>
      <w:r w:rsidR="005E3734" w:rsidRPr="00570369">
        <w:rPr>
          <w:rStyle w:val="FontStyle162"/>
          <w:b w:val="0"/>
          <w:sz w:val="28"/>
          <w:szCs w:val="28"/>
        </w:rPr>
        <w:t xml:space="preserve"> и </w:t>
      </w:r>
      <w:r w:rsidRPr="00570369">
        <w:rPr>
          <w:sz w:val="28"/>
          <w:szCs w:val="28"/>
        </w:rPr>
        <w:t xml:space="preserve">включает в себя рекомендованные Стандартом мероприятия по содействию развитию конкуренции на социально значимых рынках и системные </w:t>
      </w:r>
      <w:r w:rsidRPr="00570369">
        <w:rPr>
          <w:spacing w:val="4"/>
          <w:sz w:val="28"/>
          <w:szCs w:val="28"/>
        </w:rPr>
        <w:t>мероприятия по развитию конкурентной среды Республики</w:t>
      </w:r>
      <w:r w:rsidRPr="00570369">
        <w:rPr>
          <w:bCs/>
          <w:sz w:val="28"/>
          <w:szCs w:val="28"/>
        </w:rPr>
        <w:t xml:space="preserve"> Северная Осетия-Алания. В частности, в</w:t>
      </w:r>
      <w:r w:rsidRPr="00570369">
        <w:rPr>
          <w:spacing w:val="4"/>
          <w:sz w:val="28"/>
          <w:szCs w:val="28"/>
        </w:rPr>
        <w:t xml:space="preserve"> проекте отражены: фактическая информация о ситуации и проблематике на социально значимых и приоритетных рынках, наименования мероприятий, цели мероприятий, целевые показатели, сроки достижения и ответственные исполнители (соисполнители). Реализация мероприятий «дорожной карты</w:t>
      </w:r>
      <w:r w:rsidR="005E3734" w:rsidRPr="00570369">
        <w:rPr>
          <w:spacing w:val="4"/>
          <w:sz w:val="28"/>
          <w:szCs w:val="28"/>
        </w:rPr>
        <w:t xml:space="preserve">» </w:t>
      </w:r>
      <w:r w:rsidR="00A94BC4" w:rsidRPr="00570369">
        <w:rPr>
          <w:spacing w:val="4"/>
          <w:sz w:val="28"/>
          <w:szCs w:val="28"/>
        </w:rPr>
        <w:t xml:space="preserve">намечена до конца </w:t>
      </w:r>
      <w:r w:rsidR="005E3734" w:rsidRPr="00570369">
        <w:rPr>
          <w:spacing w:val="4"/>
          <w:sz w:val="28"/>
          <w:szCs w:val="28"/>
        </w:rPr>
        <w:t xml:space="preserve">2018 года и </w:t>
      </w:r>
      <w:r w:rsidRPr="00570369">
        <w:rPr>
          <w:spacing w:val="4"/>
          <w:sz w:val="28"/>
          <w:szCs w:val="28"/>
        </w:rPr>
        <w:t>направлен</w:t>
      </w:r>
      <w:r w:rsidR="00A94BC4" w:rsidRPr="00570369">
        <w:rPr>
          <w:spacing w:val="4"/>
          <w:sz w:val="28"/>
          <w:szCs w:val="28"/>
        </w:rPr>
        <w:t>а</w:t>
      </w:r>
      <w:r w:rsidRPr="00570369">
        <w:rPr>
          <w:spacing w:val="4"/>
          <w:sz w:val="28"/>
          <w:szCs w:val="28"/>
        </w:rPr>
        <w:t xml:space="preserve"> на создание стимулов и условий для развития и поддержки хозяйствующих субъектов республики, формирования на рынках товаров и услуг региона здоровой конкуренции.</w:t>
      </w:r>
    </w:p>
    <w:p w:rsidR="008A5C0E" w:rsidRPr="00570369" w:rsidRDefault="008A5C0E" w:rsidP="00570369">
      <w:pPr>
        <w:pStyle w:val="a3"/>
        <w:shd w:val="clear" w:color="auto" w:fill="FFFFFF"/>
        <w:spacing w:before="0" w:beforeAutospacing="0" w:after="0" w:afterAutospacing="0"/>
        <w:ind w:firstLine="567"/>
        <w:jc w:val="both"/>
        <w:rPr>
          <w:sz w:val="28"/>
          <w:szCs w:val="28"/>
        </w:rPr>
      </w:pPr>
    </w:p>
    <w:p w:rsidR="003C640F" w:rsidRPr="00570369" w:rsidRDefault="00D62CCB" w:rsidP="00570369">
      <w:pPr>
        <w:pStyle w:val="a3"/>
        <w:shd w:val="clear" w:color="auto" w:fill="FFFFFF"/>
        <w:spacing w:before="0" w:beforeAutospacing="0" w:after="0" w:afterAutospacing="0"/>
        <w:ind w:firstLine="851"/>
        <w:jc w:val="both"/>
        <w:rPr>
          <w:sz w:val="28"/>
          <w:szCs w:val="28"/>
        </w:rPr>
      </w:pPr>
      <w:r w:rsidRPr="00570369">
        <w:rPr>
          <w:sz w:val="28"/>
          <w:szCs w:val="28"/>
        </w:rPr>
        <w:t xml:space="preserve">Работа по </w:t>
      </w:r>
      <w:r w:rsidR="003C640F" w:rsidRPr="00570369">
        <w:rPr>
          <w:sz w:val="28"/>
          <w:szCs w:val="28"/>
        </w:rPr>
        <w:t xml:space="preserve">внедрению Стандарта развития  конкуренции </w:t>
      </w:r>
      <w:r w:rsidRPr="00570369">
        <w:rPr>
          <w:sz w:val="28"/>
          <w:szCs w:val="28"/>
        </w:rPr>
        <w:t xml:space="preserve">будет продолжена. </w:t>
      </w:r>
    </w:p>
    <w:p w:rsidR="00AD2273" w:rsidRPr="00570369" w:rsidRDefault="00D62CCB" w:rsidP="00570369">
      <w:pPr>
        <w:pStyle w:val="a3"/>
        <w:shd w:val="clear" w:color="auto" w:fill="FFFFFF"/>
        <w:spacing w:before="0" w:beforeAutospacing="0" w:after="0" w:afterAutospacing="0"/>
        <w:ind w:firstLine="851"/>
        <w:jc w:val="both"/>
        <w:rPr>
          <w:sz w:val="28"/>
          <w:szCs w:val="28"/>
        </w:rPr>
      </w:pPr>
      <w:r w:rsidRPr="00570369">
        <w:rPr>
          <w:sz w:val="28"/>
          <w:szCs w:val="28"/>
        </w:rPr>
        <w:t xml:space="preserve">Необходимо решить вопрос о создании и реализации механизмов общественного </w:t>
      </w:r>
      <w:proofErr w:type="gramStart"/>
      <w:r w:rsidRPr="00570369">
        <w:rPr>
          <w:sz w:val="28"/>
          <w:szCs w:val="28"/>
        </w:rPr>
        <w:t>контроля за</w:t>
      </w:r>
      <w:proofErr w:type="gramEnd"/>
      <w:r w:rsidRPr="00570369">
        <w:rPr>
          <w:sz w:val="28"/>
          <w:szCs w:val="28"/>
        </w:rPr>
        <w:t xml:space="preserve"> </w:t>
      </w:r>
      <w:r w:rsidR="00E23312" w:rsidRPr="00570369">
        <w:rPr>
          <w:sz w:val="28"/>
          <w:szCs w:val="28"/>
        </w:rPr>
        <w:t>деятельностью</w:t>
      </w:r>
      <w:r w:rsidRPr="00570369">
        <w:rPr>
          <w:sz w:val="28"/>
          <w:szCs w:val="28"/>
        </w:rPr>
        <w:t xml:space="preserve"> субъектов естественных монополий</w:t>
      </w:r>
      <w:r w:rsidR="0063739E" w:rsidRPr="00570369">
        <w:rPr>
          <w:sz w:val="28"/>
          <w:szCs w:val="28"/>
        </w:rPr>
        <w:t xml:space="preserve"> в соответствии с </w:t>
      </w:r>
      <w:hyperlink r:id="rId11" w:history="1">
        <w:r w:rsidR="0063739E" w:rsidRPr="00570369">
          <w:rPr>
            <w:sz w:val="28"/>
            <w:szCs w:val="28"/>
          </w:rPr>
          <w:t>Концепцией</w:t>
        </w:r>
      </w:hyperlink>
      <w:r w:rsidR="0063739E" w:rsidRPr="00570369">
        <w:rPr>
          <w:sz w:val="28"/>
          <w:szCs w:val="28"/>
        </w:rPr>
        <w:t xml:space="preserve">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 сентября 2013 г. N 1689-р</w:t>
      </w:r>
      <w:r w:rsidR="00027E75" w:rsidRPr="00570369">
        <w:rPr>
          <w:sz w:val="28"/>
          <w:szCs w:val="28"/>
        </w:rPr>
        <w:t xml:space="preserve">. </w:t>
      </w:r>
      <w:r w:rsidR="0063739E" w:rsidRPr="00570369">
        <w:rPr>
          <w:sz w:val="28"/>
          <w:szCs w:val="28"/>
        </w:rPr>
        <w:t xml:space="preserve">Для обеспечения учета мнения </w:t>
      </w:r>
      <w:r w:rsidR="00E23312" w:rsidRPr="00570369">
        <w:rPr>
          <w:sz w:val="28"/>
          <w:szCs w:val="28"/>
        </w:rPr>
        <w:t xml:space="preserve"> </w:t>
      </w:r>
      <w:r w:rsidR="0063739E" w:rsidRPr="00570369">
        <w:rPr>
          <w:sz w:val="28"/>
          <w:szCs w:val="28"/>
        </w:rPr>
        <w:t>потребителей товаров, работ и услуг субъектов естественных монополий при осуществлении тарифного регулирования, при согласовании и утверждении инвестиционных программ субъектов естественных монополий, доступа к информации, раскрытие которой предписано законодательством Российской Федерации, а также для обеспечения открытости и публичности указанного взаимодействия</w:t>
      </w:r>
      <w:r w:rsidR="00DA2EFE">
        <w:rPr>
          <w:sz w:val="28"/>
          <w:szCs w:val="28"/>
        </w:rPr>
        <w:t xml:space="preserve">. </w:t>
      </w:r>
      <w:r w:rsidR="00DA2EFE" w:rsidRPr="00570369">
        <w:rPr>
          <w:sz w:val="28"/>
          <w:szCs w:val="28"/>
        </w:rPr>
        <w:t>В</w:t>
      </w:r>
      <w:r w:rsidR="00DA2EFE">
        <w:rPr>
          <w:sz w:val="28"/>
          <w:szCs w:val="28"/>
        </w:rPr>
        <w:t xml:space="preserve">  </w:t>
      </w:r>
      <w:r w:rsidR="00E23312" w:rsidRPr="00570369">
        <w:rPr>
          <w:sz w:val="28"/>
          <w:szCs w:val="28"/>
        </w:rPr>
        <w:t xml:space="preserve"> соответствии </w:t>
      </w:r>
      <w:r w:rsidR="00027E75" w:rsidRPr="00570369">
        <w:rPr>
          <w:sz w:val="28"/>
          <w:szCs w:val="28"/>
        </w:rPr>
        <w:t xml:space="preserve"> </w:t>
      </w:r>
      <w:r w:rsidR="00E23312" w:rsidRPr="00570369">
        <w:rPr>
          <w:sz w:val="28"/>
          <w:szCs w:val="28"/>
        </w:rPr>
        <w:t xml:space="preserve">с требованиями Стандарта </w:t>
      </w:r>
      <w:r w:rsidR="00027E75" w:rsidRPr="00570369">
        <w:rPr>
          <w:sz w:val="28"/>
          <w:szCs w:val="28"/>
        </w:rPr>
        <w:t>необходимо создать Межотраслевой совет потребителей по в</w:t>
      </w:r>
      <w:r w:rsidR="00E23312" w:rsidRPr="00570369">
        <w:rPr>
          <w:sz w:val="28"/>
          <w:szCs w:val="28"/>
        </w:rPr>
        <w:t>о</w:t>
      </w:r>
      <w:r w:rsidR="00027E75" w:rsidRPr="00570369">
        <w:rPr>
          <w:sz w:val="28"/>
          <w:szCs w:val="28"/>
        </w:rPr>
        <w:t>просам деятельност</w:t>
      </w:r>
      <w:r w:rsidR="00E23312" w:rsidRPr="00570369">
        <w:rPr>
          <w:sz w:val="28"/>
          <w:szCs w:val="28"/>
        </w:rPr>
        <w:t>и</w:t>
      </w:r>
      <w:r w:rsidR="00027E75" w:rsidRPr="00570369">
        <w:rPr>
          <w:sz w:val="28"/>
          <w:szCs w:val="28"/>
        </w:rPr>
        <w:t xml:space="preserve"> субъектов естественных монополий</w:t>
      </w:r>
      <w:r w:rsidR="00E23312" w:rsidRPr="00570369">
        <w:rPr>
          <w:sz w:val="28"/>
          <w:szCs w:val="28"/>
        </w:rPr>
        <w:t xml:space="preserve"> при Главе республики. </w:t>
      </w:r>
    </w:p>
    <w:p w:rsidR="00D62CCB" w:rsidRPr="00570369" w:rsidRDefault="00D62CCB" w:rsidP="00570369">
      <w:pPr>
        <w:pStyle w:val="a3"/>
        <w:shd w:val="clear" w:color="auto" w:fill="FFFFFF"/>
        <w:spacing w:before="0" w:beforeAutospacing="0" w:after="0" w:afterAutospacing="0"/>
        <w:ind w:left="1211"/>
        <w:jc w:val="both"/>
        <w:rPr>
          <w:color w:val="FF0000"/>
          <w:sz w:val="28"/>
          <w:szCs w:val="28"/>
        </w:rPr>
      </w:pPr>
    </w:p>
    <w:p w:rsidR="00AD2273" w:rsidRPr="00570369" w:rsidRDefault="00AD2273" w:rsidP="00570369">
      <w:pPr>
        <w:pStyle w:val="ConsPlusNormal"/>
        <w:ind w:firstLine="709"/>
        <w:jc w:val="both"/>
        <w:rPr>
          <w:rFonts w:ascii="Times New Roman" w:hAnsi="Times New Roman" w:cs="Times New Roman"/>
          <w:sz w:val="28"/>
          <w:szCs w:val="28"/>
        </w:rPr>
      </w:pPr>
      <w:r w:rsidRPr="00570369">
        <w:rPr>
          <w:rFonts w:ascii="Times New Roman" w:hAnsi="Times New Roman" w:cs="Times New Roman"/>
          <w:bCs/>
          <w:sz w:val="28"/>
          <w:szCs w:val="28"/>
        </w:rPr>
        <w:t xml:space="preserve">Следует отметить, что </w:t>
      </w:r>
      <w:r w:rsidRPr="00570369">
        <w:rPr>
          <w:rFonts w:ascii="Times New Roman" w:hAnsi="Times New Roman" w:cs="Times New Roman"/>
          <w:sz w:val="28"/>
          <w:szCs w:val="28"/>
        </w:rPr>
        <w:t xml:space="preserve">в ноябре 2014 г. был подписан Указ Президента Российской Федерации № 705 «О внесении изменения в перечень направлений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Указанный перечень был утвержден Указом Президента Российской Федерации от 10 сентября 2012 г. № 1276, в </w:t>
      </w:r>
      <w:proofErr w:type="gramStart"/>
      <w:r w:rsidRPr="00570369">
        <w:rPr>
          <w:rFonts w:ascii="Times New Roman" w:hAnsi="Times New Roman" w:cs="Times New Roman"/>
          <w:sz w:val="28"/>
          <w:szCs w:val="28"/>
        </w:rPr>
        <w:t>соответствии</w:t>
      </w:r>
      <w:proofErr w:type="gramEnd"/>
      <w:r w:rsidRPr="00570369">
        <w:rPr>
          <w:rFonts w:ascii="Times New Roman" w:hAnsi="Times New Roman" w:cs="Times New Roman"/>
          <w:sz w:val="28"/>
          <w:szCs w:val="28"/>
        </w:rPr>
        <w:t xml:space="preserve"> с положениями которого результаты деятельности по содействию развитию конкуренции на основе Стандарта являются одним из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w:t>
      </w:r>
    </w:p>
    <w:p w:rsidR="0063739E" w:rsidRPr="00570369" w:rsidRDefault="003C640F" w:rsidP="00570369">
      <w:pPr>
        <w:pStyle w:val="ConsPlusNormal"/>
        <w:ind w:firstLine="709"/>
        <w:jc w:val="both"/>
        <w:rPr>
          <w:rFonts w:ascii="Times New Roman" w:hAnsi="Times New Roman" w:cs="Times New Roman"/>
          <w:sz w:val="28"/>
          <w:szCs w:val="28"/>
        </w:rPr>
      </w:pPr>
      <w:proofErr w:type="spellStart"/>
      <w:r w:rsidRPr="00570369">
        <w:rPr>
          <w:rFonts w:ascii="Times New Roman" w:hAnsi="Times New Roman" w:cs="Times New Roman"/>
          <w:sz w:val="28"/>
          <w:szCs w:val="28"/>
        </w:rPr>
        <w:t>Соотвественно</w:t>
      </w:r>
      <w:proofErr w:type="spellEnd"/>
      <w:r w:rsidRPr="00570369">
        <w:rPr>
          <w:rFonts w:ascii="Times New Roman" w:hAnsi="Times New Roman" w:cs="Times New Roman"/>
          <w:sz w:val="28"/>
          <w:szCs w:val="28"/>
        </w:rPr>
        <w:t>, будет формироваться рейтинг муниципальных образований по содействию развитию конкуренции и обеспечению условий для формирования благоприятного инвестиционного климата республики.</w:t>
      </w:r>
    </w:p>
    <w:p w:rsidR="00226A00" w:rsidRPr="00570369" w:rsidRDefault="00AD2273" w:rsidP="00570369">
      <w:pPr>
        <w:spacing w:after="0" w:line="240" w:lineRule="auto"/>
        <w:ind w:firstLine="567"/>
        <w:jc w:val="both"/>
        <w:rPr>
          <w:rFonts w:ascii="Times New Roman" w:hAnsi="Times New Roman" w:cs="Times New Roman"/>
          <w:bCs/>
          <w:sz w:val="28"/>
          <w:szCs w:val="28"/>
        </w:rPr>
      </w:pPr>
      <w:r w:rsidRPr="00570369">
        <w:rPr>
          <w:rFonts w:ascii="Times New Roman" w:hAnsi="Times New Roman" w:cs="Times New Roman"/>
          <w:bCs/>
          <w:sz w:val="28"/>
          <w:szCs w:val="28"/>
        </w:rPr>
        <w:t xml:space="preserve"> </w:t>
      </w:r>
    </w:p>
    <w:p w:rsidR="00226A00" w:rsidRPr="00570369" w:rsidRDefault="004C09EA" w:rsidP="00570369">
      <w:pPr>
        <w:pStyle w:val="a4"/>
        <w:numPr>
          <w:ilvl w:val="0"/>
          <w:numId w:val="3"/>
        </w:numPr>
        <w:spacing w:after="0" w:line="240" w:lineRule="auto"/>
        <w:ind w:left="0" w:firstLine="567"/>
        <w:jc w:val="both"/>
        <w:rPr>
          <w:rFonts w:ascii="Times New Roman" w:hAnsi="Times New Roman" w:cs="Times New Roman"/>
          <w:sz w:val="28"/>
          <w:szCs w:val="28"/>
        </w:rPr>
      </w:pPr>
      <w:r w:rsidRPr="00570369">
        <w:rPr>
          <w:rFonts w:ascii="Times New Roman" w:hAnsi="Times New Roman" w:cs="Times New Roman"/>
          <w:sz w:val="28"/>
          <w:szCs w:val="28"/>
        </w:rPr>
        <w:t xml:space="preserve">О состоянии и развитии конкурентной среды в </w:t>
      </w:r>
      <w:r w:rsidRPr="00570369">
        <w:rPr>
          <w:rFonts w:ascii="Times New Roman" w:hAnsi="Times New Roman" w:cs="Times New Roman"/>
          <w:spacing w:val="4"/>
          <w:sz w:val="28"/>
          <w:szCs w:val="28"/>
        </w:rPr>
        <w:t>Республике</w:t>
      </w:r>
      <w:r w:rsidRPr="00570369">
        <w:rPr>
          <w:rFonts w:ascii="Times New Roman" w:hAnsi="Times New Roman" w:cs="Times New Roman"/>
          <w:bCs/>
          <w:sz w:val="28"/>
          <w:szCs w:val="28"/>
        </w:rPr>
        <w:t xml:space="preserve"> Северная Осетия-Алания</w:t>
      </w:r>
      <w:r w:rsidRPr="00570369">
        <w:rPr>
          <w:rFonts w:ascii="Times New Roman" w:hAnsi="Times New Roman" w:cs="Times New Roman"/>
          <w:sz w:val="28"/>
          <w:szCs w:val="28"/>
        </w:rPr>
        <w:t xml:space="preserve"> говорят итоги состояния значимых рынков </w:t>
      </w:r>
      <w:r w:rsidR="00740A92" w:rsidRPr="00570369">
        <w:rPr>
          <w:rFonts w:ascii="Times New Roman" w:hAnsi="Times New Roman" w:cs="Times New Roman"/>
          <w:sz w:val="28"/>
          <w:szCs w:val="28"/>
        </w:rPr>
        <w:t xml:space="preserve">за 2016 год </w:t>
      </w:r>
      <w:r w:rsidRPr="00570369">
        <w:rPr>
          <w:rFonts w:ascii="Times New Roman" w:hAnsi="Times New Roman" w:cs="Times New Roman"/>
          <w:sz w:val="28"/>
          <w:szCs w:val="28"/>
        </w:rPr>
        <w:t xml:space="preserve"> </w:t>
      </w:r>
      <w:r w:rsidR="00740A92" w:rsidRPr="00570369">
        <w:rPr>
          <w:rFonts w:ascii="Times New Roman" w:hAnsi="Times New Roman" w:cs="Times New Roman"/>
          <w:sz w:val="28"/>
          <w:szCs w:val="28"/>
        </w:rPr>
        <w:t xml:space="preserve">по </w:t>
      </w:r>
      <w:r w:rsidRPr="00570369">
        <w:rPr>
          <w:rFonts w:ascii="Times New Roman" w:hAnsi="Times New Roman" w:cs="Times New Roman"/>
          <w:sz w:val="28"/>
          <w:szCs w:val="28"/>
        </w:rPr>
        <w:t xml:space="preserve">ряду направлений деятельности. </w:t>
      </w:r>
    </w:p>
    <w:p w:rsidR="00747B03" w:rsidRPr="00570369" w:rsidRDefault="00747B03" w:rsidP="00570369">
      <w:pPr>
        <w:pStyle w:val="a4"/>
        <w:spacing w:after="0" w:line="240" w:lineRule="auto"/>
        <w:ind w:left="567"/>
        <w:jc w:val="both"/>
        <w:rPr>
          <w:rFonts w:ascii="Times New Roman" w:hAnsi="Times New Roman" w:cs="Times New Roman"/>
          <w:sz w:val="28"/>
          <w:szCs w:val="28"/>
        </w:rPr>
      </w:pPr>
    </w:p>
    <w:p w:rsidR="006A2825" w:rsidRPr="00570369" w:rsidRDefault="006A2825" w:rsidP="00570369">
      <w:pPr>
        <w:pStyle w:val="Style10"/>
        <w:widowControl/>
        <w:tabs>
          <w:tab w:val="left" w:pos="1260"/>
        </w:tabs>
        <w:spacing w:line="240" w:lineRule="auto"/>
        <w:ind w:left="567" w:firstLine="0"/>
        <w:jc w:val="center"/>
        <w:rPr>
          <w:rStyle w:val="FontStyle26"/>
          <w:b/>
          <w:sz w:val="28"/>
          <w:szCs w:val="28"/>
        </w:rPr>
      </w:pPr>
      <w:r w:rsidRPr="00570369">
        <w:rPr>
          <w:rStyle w:val="FontStyle26"/>
          <w:b/>
          <w:sz w:val="28"/>
          <w:szCs w:val="28"/>
        </w:rPr>
        <w:t xml:space="preserve">Рынок </w:t>
      </w:r>
      <w:r w:rsidR="004D4797" w:rsidRPr="00570369">
        <w:rPr>
          <w:rStyle w:val="FontStyle26"/>
          <w:b/>
          <w:sz w:val="28"/>
          <w:szCs w:val="28"/>
        </w:rPr>
        <w:t xml:space="preserve">образовательных </w:t>
      </w:r>
      <w:r w:rsidRPr="00570369">
        <w:rPr>
          <w:rStyle w:val="FontStyle26"/>
          <w:b/>
          <w:sz w:val="28"/>
          <w:szCs w:val="28"/>
        </w:rPr>
        <w:t xml:space="preserve">услуг </w:t>
      </w:r>
    </w:p>
    <w:p w:rsidR="005537EC" w:rsidRPr="00570369" w:rsidRDefault="005537EC" w:rsidP="00570369">
      <w:pPr>
        <w:pStyle w:val="Style10"/>
        <w:widowControl/>
        <w:tabs>
          <w:tab w:val="left" w:pos="1260"/>
        </w:tabs>
        <w:spacing w:line="240" w:lineRule="auto"/>
        <w:ind w:left="567" w:firstLine="0"/>
        <w:jc w:val="center"/>
        <w:rPr>
          <w:rStyle w:val="FontStyle26"/>
          <w:b/>
          <w:sz w:val="28"/>
          <w:szCs w:val="28"/>
        </w:rPr>
      </w:pPr>
    </w:p>
    <w:p w:rsidR="004D4797" w:rsidRPr="00570369" w:rsidRDefault="004D4797" w:rsidP="00570369">
      <w:pPr>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 xml:space="preserve">В целях </w:t>
      </w:r>
      <w:proofErr w:type="gramStart"/>
      <w:r w:rsidRPr="00570369">
        <w:rPr>
          <w:rFonts w:ascii="Times New Roman" w:hAnsi="Times New Roman" w:cs="Times New Roman"/>
          <w:sz w:val="28"/>
          <w:szCs w:val="28"/>
        </w:rPr>
        <w:t>реализации требований Стандарта развития  конкуренции</w:t>
      </w:r>
      <w:proofErr w:type="gramEnd"/>
      <w:r w:rsidRPr="00570369">
        <w:rPr>
          <w:rFonts w:ascii="Times New Roman" w:hAnsi="Times New Roman" w:cs="Times New Roman"/>
          <w:sz w:val="28"/>
          <w:szCs w:val="28"/>
        </w:rPr>
        <w:t xml:space="preserve"> Министерством образования и науки Республики Северная Осетия-Алания проводится целенаправленная работа. </w:t>
      </w:r>
    </w:p>
    <w:p w:rsidR="004E25DB" w:rsidRPr="00570369" w:rsidRDefault="004E25DB" w:rsidP="00570369">
      <w:pPr>
        <w:pStyle w:val="Default"/>
        <w:ind w:firstLine="567"/>
        <w:jc w:val="both"/>
        <w:rPr>
          <w:sz w:val="28"/>
          <w:szCs w:val="28"/>
        </w:rPr>
      </w:pPr>
      <w:r w:rsidRPr="00570369">
        <w:rPr>
          <w:color w:val="auto"/>
          <w:sz w:val="28"/>
          <w:szCs w:val="28"/>
        </w:rPr>
        <w:t xml:space="preserve">Отдельно следует выделить рынок услуг дошкольного образования. </w:t>
      </w:r>
    </w:p>
    <w:p w:rsidR="004E25DB" w:rsidRPr="00570369" w:rsidRDefault="004E25DB" w:rsidP="00570369">
      <w:pPr>
        <w:tabs>
          <w:tab w:val="left" w:pos="2194"/>
        </w:tabs>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 xml:space="preserve">По итогам 2016 года в РСО-Алания доступность дошкольного образования для детей от 3 до 7 лет составляет 96,12%, для детей от 1,5 до 3 лет – 43,58%. </w:t>
      </w:r>
    </w:p>
    <w:p w:rsidR="004E25DB" w:rsidRPr="00570369" w:rsidRDefault="004E25DB" w:rsidP="00570369">
      <w:pPr>
        <w:tabs>
          <w:tab w:val="left" w:pos="2302"/>
        </w:tabs>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Очередность детей в возрасте от 3 до 7 лет составляет 1632 ребенка, от 0 до 3 лет – 6054 ребенка.</w:t>
      </w:r>
    </w:p>
    <w:p w:rsidR="004E25DB" w:rsidRPr="00570369" w:rsidRDefault="004E25DB" w:rsidP="00570369">
      <w:pPr>
        <w:tabs>
          <w:tab w:val="left" w:pos="2302"/>
        </w:tabs>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Развивается  сектор частных дошкольных образовательных организаций.</w:t>
      </w:r>
    </w:p>
    <w:p w:rsidR="004E25DB" w:rsidRPr="00570369" w:rsidRDefault="004E25DB" w:rsidP="00570369">
      <w:pPr>
        <w:tabs>
          <w:tab w:val="left" w:pos="2302"/>
        </w:tabs>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 xml:space="preserve">В частных ДОУ воспитывается 408 </w:t>
      </w:r>
      <w:r w:rsidR="00DA2EFE">
        <w:rPr>
          <w:rFonts w:ascii="Times New Roman" w:hAnsi="Times New Roman" w:cs="Times New Roman"/>
          <w:sz w:val="28"/>
          <w:szCs w:val="28"/>
        </w:rPr>
        <w:t>детей</w:t>
      </w:r>
      <w:r w:rsidRPr="00570369">
        <w:rPr>
          <w:rFonts w:ascii="Times New Roman" w:hAnsi="Times New Roman" w:cs="Times New Roman"/>
          <w:sz w:val="28"/>
          <w:szCs w:val="28"/>
        </w:rPr>
        <w:t xml:space="preserve"> в возрасте от 0 до 7,5 лет. </w:t>
      </w:r>
    </w:p>
    <w:p w:rsidR="004E25DB" w:rsidRPr="00570369" w:rsidRDefault="004E25DB" w:rsidP="00570369">
      <w:pPr>
        <w:pStyle w:val="Style10"/>
        <w:widowControl/>
        <w:tabs>
          <w:tab w:val="left" w:pos="1260"/>
        </w:tabs>
        <w:spacing w:line="240" w:lineRule="auto"/>
        <w:ind w:firstLine="567"/>
        <w:jc w:val="both"/>
        <w:rPr>
          <w:rStyle w:val="FontStyle26"/>
          <w:b/>
          <w:sz w:val="28"/>
          <w:szCs w:val="28"/>
        </w:rPr>
      </w:pPr>
      <w:r w:rsidRPr="00570369">
        <w:rPr>
          <w:rStyle w:val="13"/>
          <w:rFonts w:ascii="Times New Roman" w:hAnsi="Times New Roman"/>
          <w:bCs/>
          <w:sz w:val="28"/>
          <w:szCs w:val="28"/>
        </w:rPr>
        <w:t xml:space="preserve">В </w:t>
      </w:r>
      <w:r w:rsidRPr="00570369">
        <w:rPr>
          <w:sz w:val="28"/>
          <w:szCs w:val="28"/>
        </w:rPr>
        <w:t xml:space="preserve">целях развития конкурентной среды в области образования  в республике осуществляется нормативная и финансовая поддержка как государственных, так и частных  учреждений. До 2018 года удельный вес численности детей частных дошкольных образовательных организаций в общей численности детей дошкольных образовательных организаций </w:t>
      </w:r>
      <w:r w:rsidR="00DA2EFE">
        <w:rPr>
          <w:sz w:val="28"/>
          <w:szCs w:val="28"/>
        </w:rPr>
        <w:t>планируется довести до</w:t>
      </w:r>
      <w:r w:rsidRPr="00570369">
        <w:rPr>
          <w:sz w:val="28"/>
          <w:szCs w:val="28"/>
        </w:rPr>
        <w:t xml:space="preserve"> 3,0%.</w:t>
      </w:r>
    </w:p>
    <w:p w:rsidR="004D4797" w:rsidRPr="00570369" w:rsidRDefault="004D4797" w:rsidP="00570369">
      <w:pPr>
        <w:pStyle w:val="Default"/>
        <w:ind w:firstLine="567"/>
        <w:jc w:val="both"/>
        <w:rPr>
          <w:color w:val="auto"/>
          <w:sz w:val="28"/>
          <w:szCs w:val="28"/>
        </w:rPr>
      </w:pPr>
      <w:r w:rsidRPr="00570369">
        <w:rPr>
          <w:sz w:val="28"/>
          <w:szCs w:val="28"/>
        </w:rPr>
        <w:lastRenderedPageBreak/>
        <w:t>Республика ориентирован</w:t>
      </w:r>
      <w:r w:rsidR="00DA2EFE">
        <w:rPr>
          <w:sz w:val="28"/>
          <w:szCs w:val="28"/>
        </w:rPr>
        <w:t>а</w:t>
      </w:r>
      <w:r w:rsidRPr="00570369">
        <w:rPr>
          <w:sz w:val="28"/>
          <w:szCs w:val="28"/>
        </w:rPr>
        <w:t xml:space="preserve"> на инновационное развитие экономики, </w:t>
      </w:r>
      <w:r w:rsidR="00F25E0B" w:rsidRPr="00570369">
        <w:rPr>
          <w:sz w:val="28"/>
          <w:szCs w:val="28"/>
        </w:rPr>
        <w:t>нацелена на</w:t>
      </w:r>
      <w:r w:rsidRPr="00570369">
        <w:rPr>
          <w:sz w:val="28"/>
          <w:szCs w:val="28"/>
        </w:rPr>
        <w:t xml:space="preserve"> создание </w:t>
      </w:r>
      <w:r w:rsidRPr="00570369">
        <w:rPr>
          <w:color w:val="auto"/>
          <w:sz w:val="28"/>
          <w:szCs w:val="28"/>
        </w:rPr>
        <w:t xml:space="preserve">конкурентоспособной системы образования, соответствующей стратегии и потенциалу социально-экономического развития. </w:t>
      </w:r>
    </w:p>
    <w:p w:rsidR="004D4797" w:rsidRPr="00570369" w:rsidRDefault="004D4797" w:rsidP="00570369">
      <w:pPr>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Подготовка рабочих кадров (служащих) и специалистов среднего звена осуществляется в 20 государственных бюджетных профессиональных образовательных организациях, 2 негосударственных профессиональных образовательных организациях, 2 филиалах высших учебных заведений, 2 структурных подразделениях высших учебных заведений.</w:t>
      </w:r>
      <w:r w:rsidR="00F25E0B" w:rsidRPr="00570369">
        <w:rPr>
          <w:rFonts w:ascii="Times New Roman" w:hAnsi="Times New Roman" w:cs="Times New Roman"/>
          <w:sz w:val="28"/>
          <w:szCs w:val="28"/>
        </w:rPr>
        <w:t xml:space="preserve"> </w:t>
      </w:r>
      <w:r w:rsidRPr="00570369">
        <w:rPr>
          <w:rFonts w:ascii="Times New Roman" w:hAnsi="Times New Roman" w:cs="Times New Roman"/>
          <w:sz w:val="28"/>
          <w:szCs w:val="28"/>
        </w:rPr>
        <w:t>Кроме того, действуют 5 ресурсных центров профессионального образования, 2 центра сертификации профессиональных квалификаций, 4 многофункциональных центра прикладных квалификаций.</w:t>
      </w:r>
    </w:p>
    <w:p w:rsidR="004D4797" w:rsidRPr="00570369" w:rsidRDefault="004D4797" w:rsidP="00570369">
      <w:pPr>
        <w:pStyle w:val="16"/>
        <w:tabs>
          <w:tab w:val="left" w:leader="underscore" w:pos="7538"/>
        </w:tabs>
        <w:spacing w:line="240" w:lineRule="auto"/>
        <w:ind w:left="40" w:firstLine="567"/>
        <w:rPr>
          <w:sz w:val="28"/>
          <w:szCs w:val="28"/>
        </w:rPr>
      </w:pPr>
      <w:r w:rsidRPr="00570369">
        <w:rPr>
          <w:rStyle w:val="6"/>
          <w:sz w:val="28"/>
          <w:szCs w:val="28"/>
        </w:rPr>
        <w:t>Общ</w:t>
      </w:r>
      <w:r w:rsidR="00DA2EFE">
        <w:rPr>
          <w:rStyle w:val="6"/>
          <w:sz w:val="28"/>
          <w:szCs w:val="28"/>
        </w:rPr>
        <w:t>ее</w:t>
      </w:r>
      <w:r w:rsidRPr="00570369">
        <w:rPr>
          <w:rStyle w:val="6"/>
          <w:sz w:val="28"/>
          <w:szCs w:val="28"/>
        </w:rPr>
        <w:t xml:space="preserve"> </w:t>
      </w:r>
      <w:r w:rsidR="00DA2EFE">
        <w:rPr>
          <w:rStyle w:val="6"/>
          <w:sz w:val="28"/>
          <w:szCs w:val="28"/>
        </w:rPr>
        <w:t>количество</w:t>
      </w:r>
      <w:r w:rsidRPr="00570369">
        <w:rPr>
          <w:rStyle w:val="6"/>
          <w:sz w:val="28"/>
          <w:szCs w:val="28"/>
        </w:rPr>
        <w:t xml:space="preserve"> обучающихся по программам среднего профессионального образования в 2016-2017 учебном году составляет </w:t>
      </w:r>
      <w:r w:rsidRPr="00570369">
        <w:rPr>
          <w:sz w:val="28"/>
          <w:szCs w:val="28"/>
          <w:shd w:val="clear" w:color="auto" w:fill="FFFFFF"/>
        </w:rPr>
        <w:t xml:space="preserve">14225 </w:t>
      </w:r>
      <w:r w:rsidRPr="00570369">
        <w:rPr>
          <w:rStyle w:val="6"/>
          <w:sz w:val="28"/>
          <w:szCs w:val="28"/>
        </w:rPr>
        <w:t>человек</w:t>
      </w:r>
      <w:r w:rsidR="00552D13" w:rsidRPr="00570369">
        <w:rPr>
          <w:rStyle w:val="6"/>
          <w:sz w:val="28"/>
          <w:szCs w:val="28"/>
        </w:rPr>
        <w:t>.</w:t>
      </w:r>
      <w:r w:rsidRPr="00570369">
        <w:rPr>
          <w:rStyle w:val="6"/>
          <w:sz w:val="28"/>
          <w:szCs w:val="28"/>
        </w:rPr>
        <w:t xml:space="preserve"> </w:t>
      </w:r>
    </w:p>
    <w:p w:rsidR="004D4797" w:rsidRPr="00570369" w:rsidRDefault="004D4797" w:rsidP="00570369">
      <w:pPr>
        <w:shd w:val="clear" w:color="auto" w:fill="FFFFFF"/>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Система высшего образования включает в себя 5 государственных вузов, 1 частное образовательное учреждение высшего образования «Владикавказский институт управления», 1 филиал государственного вуза, 1 филиал негосударственного вуза.</w:t>
      </w:r>
    </w:p>
    <w:p w:rsidR="004D4797" w:rsidRPr="00570369" w:rsidRDefault="004D4797" w:rsidP="00570369">
      <w:pPr>
        <w:pStyle w:val="16"/>
        <w:tabs>
          <w:tab w:val="left" w:leader="underscore" w:pos="7538"/>
        </w:tabs>
        <w:spacing w:line="240" w:lineRule="auto"/>
        <w:ind w:left="40" w:firstLine="567"/>
        <w:rPr>
          <w:sz w:val="28"/>
          <w:szCs w:val="28"/>
        </w:rPr>
      </w:pPr>
      <w:r w:rsidRPr="00570369">
        <w:rPr>
          <w:rStyle w:val="6"/>
          <w:sz w:val="28"/>
          <w:szCs w:val="28"/>
        </w:rPr>
        <w:t xml:space="preserve">Общий контингент студентов вузов в 2016-2017 учебном году по программам </w:t>
      </w:r>
      <w:proofErr w:type="spellStart"/>
      <w:r w:rsidRPr="00570369">
        <w:rPr>
          <w:rStyle w:val="6"/>
          <w:sz w:val="28"/>
          <w:szCs w:val="28"/>
        </w:rPr>
        <w:t>бакалавриата</w:t>
      </w:r>
      <w:proofErr w:type="spellEnd"/>
      <w:r w:rsidRPr="00570369">
        <w:rPr>
          <w:rStyle w:val="6"/>
          <w:sz w:val="28"/>
          <w:szCs w:val="28"/>
        </w:rPr>
        <w:t xml:space="preserve"> и </w:t>
      </w:r>
      <w:proofErr w:type="spellStart"/>
      <w:r w:rsidRPr="00570369">
        <w:rPr>
          <w:rStyle w:val="6"/>
          <w:sz w:val="28"/>
          <w:szCs w:val="28"/>
        </w:rPr>
        <w:t>специалитета</w:t>
      </w:r>
      <w:proofErr w:type="spellEnd"/>
      <w:r w:rsidRPr="00570369">
        <w:rPr>
          <w:rStyle w:val="6"/>
          <w:sz w:val="28"/>
          <w:szCs w:val="28"/>
        </w:rPr>
        <w:t xml:space="preserve"> составляет </w:t>
      </w:r>
      <w:r w:rsidRPr="00570369">
        <w:rPr>
          <w:sz w:val="28"/>
          <w:szCs w:val="28"/>
          <w:shd w:val="clear" w:color="auto" w:fill="FFFFFF"/>
        </w:rPr>
        <w:t xml:space="preserve">18614 </w:t>
      </w:r>
      <w:r w:rsidRPr="00570369">
        <w:rPr>
          <w:rStyle w:val="6"/>
          <w:sz w:val="28"/>
          <w:szCs w:val="28"/>
        </w:rPr>
        <w:t>человек</w:t>
      </w:r>
      <w:r w:rsidR="00552D13" w:rsidRPr="00570369">
        <w:rPr>
          <w:rStyle w:val="6"/>
          <w:sz w:val="28"/>
          <w:szCs w:val="28"/>
        </w:rPr>
        <w:t>.</w:t>
      </w:r>
      <w:r w:rsidRPr="00570369">
        <w:rPr>
          <w:rStyle w:val="6"/>
          <w:sz w:val="28"/>
          <w:szCs w:val="28"/>
        </w:rPr>
        <w:t xml:space="preserve"> </w:t>
      </w:r>
    </w:p>
    <w:p w:rsidR="004D4797" w:rsidRPr="00570369" w:rsidRDefault="00F25E0B" w:rsidP="00570369">
      <w:pPr>
        <w:pStyle w:val="16"/>
        <w:spacing w:line="240" w:lineRule="auto"/>
        <w:ind w:left="40" w:right="60" w:firstLine="567"/>
        <w:rPr>
          <w:sz w:val="28"/>
          <w:szCs w:val="28"/>
        </w:rPr>
      </w:pPr>
      <w:r w:rsidRPr="00570369">
        <w:rPr>
          <w:rStyle w:val="6"/>
          <w:sz w:val="28"/>
          <w:szCs w:val="28"/>
        </w:rPr>
        <w:t>Б</w:t>
      </w:r>
      <w:r w:rsidR="004D4797" w:rsidRPr="00570369">
        <w:rPr>
          <w:rStyle w:val="6"/>
          <w:sz w:val="28"/>
          <w:szCs w:val="28"/>
        </w:rPr>
        <w:t>азовыми</w:t>
      </w:r>
      <w:r w:rsidRPr="00570369">
        <w:rPr>
          <w:rStyle w:val="6"/>
          <w:sz w:val="28"/>
          <w:szCs w:val="28"/>
        </w:rPr>
        <w:t xml:space="preserve"> </w:t>
      </w:r>
      <w:r w:rsidR="004D4797" w:rsidRPr="00570369">
        <w:rPr>
          <w:rStyle w:val="6"/>
          <w:sz w:val="28"/>
          <w:szCs w:val="28"/>
        </w:rPr>
        <w:t xml:space="preserve">профессиональными образовательными организациями, </w:t>
      </w:r>
      <w:r w:rsidR="004D4797" w:rsidRPr="00570369">
        <w:rPr>
          <w:sz w:val="28"/>
          <w:szCs w:val="28"/>
        </w:rPr>
        <w:t xml:space="preserve">победителями конкурсных отборов Федеральной целевой программы развития образования на 2011-2015 годы, была </w:t>
      </w:r>
      <w:r w:rsidR="004D4797" w:rsidRPr="00570369">
        <w:rPr>
          <w:rStyle w:val="6"/>
          <w:sz w:val="28"/>
          <w:szCs w:val="28"/>
        </w:rPr>
        <w:t>проведена следующая работа:</w:t>
      </w:r>
    </w:p>
    <w:p w:rsidR="004D4797" w:rsidRPr="00570369" w:rsidRDefault="004D4797" w:rsidP="00570369">
      <w:pPr>
        <w:pStyle w:val="16"/>
        <w:spacing w:line="240" w:lineRule="auto"/>
        <w:ind w:left="40" w:right="40" w:firstLine="567"/>
        <w:rPr>
          <w:rStyle w:val="6"/>
          <w:sz w:val="28"/>
          <w:szCs w:val="28"/>
        </w:rPr>
      </w:pPr>
      <w:r w:rsidRPr="00570369">
        <w:rPr>
          <w:sz w:val="28"/>
          <w:szCs w:val="28"/>
        </w:rPr>
        <w:t xml:space="preserve">организовано и проведено повышение квалификации 26  преподавателей и 29 мастеров производственного обучения </w:t>
      </w:r>
      <w:r w:rsidRPr="00570369">
        <w:rPr>
          <w:rStyle w:val="6"/>
          <w:sz w:val="28"/>
          <w:szCs w:val="28"/>
        </w:rPr>
        <w:t>профессиональных образовательных организаций Республики Северная Осетия-Алания;</w:t>
      </w:r>
    </w:p>
    <w:p w:rsidR="004D4797" w:rsidRPr="00570369" w:rsidRDefault="004D4797" w:rsidP="00570369">
      <w:pPr>
        <w:pStyle w:val="16"/>
        <w:spacing w:line="240" w:lineRule="auto"/>
        <w:ind w:left="40" w:right="40" w:firstLine="567"/>
        <w:rPr>
          <w:rStyle w:val="6"/>
          <w:sz w:val="28"/>
          <w:szCs w:val="28"/>
        </w:rPr>
      </w:pPr>
      <w:r w:rsidRPr="00570369">
        <w:rPr>
          <w:rStyle w:val="6"/>
          <w:sz w:val="28"/>
          <w:szCs w:val="28"/>
        </w:rPr>
        <w:t>организована и проведена профессиональная переподготовка 17 преподавателей и 12 мастеров</w:t>
      </w:r>
      <w:r w:rsidRPr="00570369">
        <w:rPr>
          <w:sz w:val="28"/>
          <w:szCs w:val="28"/>
        </w:rPr>
        <w:t xml:space="preserve"> производственного обучения </w:t>
      </w:r>
      <w:r w:rsidRPr="00570369">
        <w:rPr>
          <w:rStyle w:val="6"/>
          <w:sz w:val="28"/>
          <w:szCs w:val="28"/>
        </w:rPr>
        <w:t>профессиональных образовательных организаций республики;</w:t>
      </w:r>
    </w:p>
    <w:p w:rsidR="004D4797" w:rsidRPr="00570369" w:rsidRDefault="004D4797" w:rsidP="00570369">
      <w:pPr>
        <w:pStyle w:val="16"/>
        <w:spacing w:line="240" w:lineRule="auto"/>
        <w:ind w:left="40" w:right="40" w:firstLine="567"/>
        <w:rPr>
          <w:sz w:val="28"/>
          <w:szCs w:val="28"/>
        </w:rPr>
      </w:pPr>
      <w:r w:rsidRPr="00570369">
        <w:rPr>
          <w:sz w:val="28"/>
          <w:szCs w:val="28"/>
        </w:rPr>
        <w:t xml:space="preserve">приобретено и установлено 9 единиц современного учебно-лабораторного и производственного оборудования; </w:t>
      </w:r>
    </w:p>
    <w:p w:rsidR="004D4797" w:rsidRPr="00570369" w:rsidRDefault="004D4797" w:rsidP="00570369">
      <w:pPr>
        <w:pStyle w:val="16"/>
        <w:spacing w:line="240" w:lineRule="auto"/>
        <w:ind w:left="40" w:right="40" w:firstLine="567"/>
        <w:rPr>
          <w:sz w:val="28"/>
          <w:szCs w:val="28"/>
        </w:rPr>
      </w:pPr>
      <w:r w:rsidRPr="00570369">
        <w:rPr>
          <w:sz w:val="28"/>
          <w:szCs w:val="28"/>
        </w:rPr>
        <w:t xml:space="preserve">создано 175 новых учебных мест для подготовки рабочих кадров и специалистов среднего звена; </w:t>
      </w:r>
    </w:p>
    <w:p w:rsidR="004D4797" w:rsidRPr="00570369" w:rsidRDefault="004D4797" w:rsidP="00570369">
      <w:pPr>
        <w:pStyle w:val="16"/>
        <w:spacing w:line="240" w:lineRule="auto"/>
        <w:ind w:left="40" w:right="40" w:firstLine="567"/>
        <w:rPr>
          <w:sz w:val="28"/>
          <w:szCs w:val="28"/>
        </w:rPr>
      </w:pPr>
      <w:r w:rsidRPr="00570369">
        <w:rPr>
          <w:sz w:val="28"/>
          <w:szCs w:val="28"/>
        </w:rPr>
        <w:t>разработаны и актуализированы 13 основных образовательных программ среднего профессионального образования, дополнительных образовательных профессиональных программ.</w:t>
      </w:r>
    </w:p>
    <w:p w:rsidR="004D4797" w:rsidRPr="00570369" w:rsidRDefault="004D4797" w:rsidP="00570369">
      <w:pPr>
        <w:shd w:val="clear" w:color="auto" w:fill="FFFFFF"/>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 xml:space="preserve">13 мая 2016 года на базе ГАПОУ </w:t>
      </w:r>
      <w:r w:rsidR="00DA2EFE">
        <w:rPr>
          <w:rFonts w:ascii="Times New Roman" w:hAnsi="Times New Roman" w:cs="Times New Roman"/>
          <w:sz w:val="28"/>
          <w:szCs w:val="28"/>
        </w:rPr>
        <w:t>«</w:t>
      </w:r>
      <w:r w:rsidRPr="00570369">
        <w:rPr>
          <w:rFonts w:ascii="Times New Roman" w:hAnsi="Times New Roman" w:cs="Times New Roman"/>
          <w:sz w:val="28"/>
          <w:szCs w:val="28"/>
        </w:rPr>
        <w:t xml:space="preserve">Северо-Кавказский аграрно-технологический колледж» г. Ардон состоялось заседание </w:t>
      </w:r>
      <w:r w:rsidR="00DA2EFE">
        <w:rPr>
          <w:rFonts w:ascii="Times New Roman" w:hAnsi="Times New Roman" w:cs="Times New Roman"/>
          <w:sz w:val="28"/>
          <w:szCs w:val="28"/>
        </w:rPr>
        <w:t>к</w:t>
      </w:r>
      <w:r w:rsidRPr="00570369">
        <w:rPr>
          <w:rFonts w:ascii="Times New Roman" w:hAnsi="Times New Roman" w:cs="Times New Roman"/>
          <w:sz w:val="28"/>
          <w:szCs w:val="28"/>
        </w:rPr>
        <w:t>руглого стола на тему: «</w:t>
      </w:r>
      <w:r w:rsidRPr="00570369">
        <w:rPr>
          <w:rFonts w:ascii="Times New Roman" w:hAnsi="Times New Roman" w:cs="Times New Roman"/>
          <w:spacing w:val="7"/>
          <w:sz w:val="28"/>
          <w:szCs w:val="28"/>
        </w:rPr>
        <w:t xml:space="preserve">Подготовка профессиональных кадров в соответствии с современными требованиями экономики </w:t>
      </w:r>
      <w:r w:rsidRPr="00570369">
        <w:rPr>
          <w:rFonts w:ascii="Times New Roman" w:hAnsi="Times New Roman" w:cs="Times New Roman"/>
          <w:sz w:val="28"/>
          <w:szCs w:val="28"/>
        </w:rPr>
        <w:t>РСО-Алания.</w:t>
      </w:r>
      <w:r w:rsidRPr="00570369">
        <w:rPr>
          <w:rFonts w:ascii="Times New Roman" w:hAnsi="Times New Roman" w:cs="Times New Roman"/>
          <w:i/>
          <w:sz w:val="28"/>
          <w:szCs w:val="28"/>
        </w:rPr>
        <w:t xml:space="preserve"> </w:t>
      </w:r>
      <w:r w:rsidRPr="00570369">
        <w:rPr>
          <w:rFonts w:ascii="Times New Roman" w:hAnsi="Times New Roman" w:cs="Times New Roman"/>
          <w:sz w:val="28"/>
          <w:szCs w:val="28"/>
        </w:rPr>
        <w:t xml:space="preserve">Чемпионаты </w:t>
      </w:r>
      <w:proofErr w:type="spellStart"/>
      <w:r w:rsidRPr="00570369">
        <w:rPr>
          <w:rFonts w:ascii="Times New Roman" w:hAnsi="Times New Roman" w:cs="Times New Roman"/>
          <w:sz w:val="28"/>
          <w:szCs w:val="28"/>
        </w:rPr>
        <w:lastRenderedPageBreak/>
        <w:t>WorldSkills</w:t>
      </w:r>
      <w:proofErr w:type="spellEnd"/>
      <w:r w:rsidRPr="00570369">
        <w:rPr>
          <w:rFonts w:ascii="Times New Roman" w:hAnsi="Times New Roman" w:cs="Times New Roman"/>
          <w:sz w:val="28"/>
          <w:szCs w:val="28"/>
        </w:rPr>
        <w:t xml:space="preserve"> как инновационная площадка развития взаимодействия бизнеса и профессионального образования». Цель Круглого стола – выработка эффективных форм взаимодействия профессиональных образовательных организаций и бизнеса для повышения оценки качества подготовки кадров для экономики РСО-Алания. </w:t>
      </w:r>
    </w:p>
    <w:p w:rsidR="004D4797" w:rsidRPr="00570369" w:rsidRDefault="004D4797" w:rsidP="00570369">
      <w:pPr>
        <w:shd w:val="clear" w:color="auto" w:fill="FFFFFF"/>
        <w:spacing w:after="0" w:line="240" w:lineRule="auto"/>
        <w:ind w:firstLine="567"/>
        <w:jc w:val="both"/>
        <w:rPr>
          <w:rFonts w:ascii="Times New Roman" w:hAnsi="Times New Roman" w:cs="Times New Roman"/>
          <w:spacing w:val="7"/>
          <w:sz w:val="28"/>
          <w:szCs w:val="28"/>
        </w:rPr>
      </w:pPr>
      <w:r w:rsidRPr="00570369">
        <w:rPr>
          <w:rFonts w:ascii="Times New Roman" w:hAnsi="Times New Roman" w:cs="Times New Roman"/>
          <w:sz w:val="28"/>
          <w:szCs w:val="28"/>
        </w:rPr>
        <w:t xml:space="preserve">Для определения направлений взаимодействия системы профессионального образования и работодателей Министерством образования и науки </w:t>
      </w:r>
      <w:r w:rsidR="006735FF">
        <w:rPr>
          <w:rFonts w:ascii="Times New Roman" w:hAnsi="Times New Roman" w:cs="Times New Roman"/>
          <w:sz w:val="28"/>
          <w:szCs w:val="28"/>
        </w:rPr>
        <w:t>республики</w:t>
      </w:r>
      <w:r w:rsidRPr="00570369">
        <w:rPr>
          <w:rFonts w:ascii="Times New Roman" w:hAnsi="Times New Roman" w:cs="Times New Roman"/>
          <w:sz w:val="28"/>
          <w:szCs w:val="28"/>
        </w:rPr>
        <w:t xml:space="preserve"> в июле 2016 г. был организован </w:t>
      </w:r>
      <w:r w:rsidR="006735FF">
        <w:rPr>
          <w:rFonts w:ascii="Times New Roman" w:hAnsi="Times New Roman" w:cs="Times New Roman"/>
          <w:sz w:val="28"/>
          <w:szCs w:val="28"/>
        </w:rPr>
        <w:t>к</w:t>
      </w:r>
      <w:r w:rsidRPr="00570369">
        <w:rPr>
          <w:rFonts w:ascii="Times New Roman" w:hAnsi="Times New Roman" w:cs="Times New Roman"/>
          <w:sz w:val="28"/>
          <w:szCs w:val="28"/>
        </w:rPr>
        <w:t xml:space="preserve">руглый стол </w:t>
      </w:r>
      <w:r w:rsidRPr="00570369">
        <w:rPr>
          <w:rFonts w:ascii="Times New Roman" w:hAnsi="Times New Roman" w:cs="Times New Roman"/>
          <w:spacing w:val="7"/>
          <w:sz w:val="28"/>
          <w:szCs w:val="28"/>
        </w:rPr>
        <w:t xml:space="preserve">«Профессиональное образование и </w:t>
      </w:r>
      <w:proofErr w:type="gramStart"/>
      <w:r w:rsidRPr="00570369">
        <w:rPr>
          <w:rFonts w:ascii="Times New Roman" w:hAnsi="Times New Roman" w:cs="Times New Roman"/>
          <w:spacing w:val="7"/>
          <w:sz w:val="28"/>
          <w:szCs w:val="28"/>
        </w:rPr>
        <w:t>бизнес-сообщества</w:t>
      </w:r>
      <w:proofErr w:type="gramEnd"/>
      <w:r w:rsidRPr="00570369">
        <w:rPr>
          <w:rFonts w:ascii="Times New Roman" w:hAnsi="Times New Roman" w:cs="Times New Roman"/>
          <w:spacing w:val="7"/>
          <w:sz w:val="28"/>
          <w:szCs w:val="28"/>
        </w:rPr>
        <w:t xml:space="preserve">: новые пути взаимодействия», в котором приняли участие представители более 50 ведущих предприятий и компаний республики,  представители министерств и ведомств, руководители профессиональных образовательных организаций. </w:t>
      </w:r>
    </w:p>
    <w:p w:rsidR="004D4797" w:rsidRPr="00570369" w:rsidRDefault="004D4797" w:rsidP="00570369">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70369">
        <w:rPr>
          <w:rFonts w:ascii="Times New Roman" w:hAnsi="Times New Roman" w:cs="Times New Roman"/>
          <w:sz w:val="28"/>
          <w:szCs w:val="28"/>
        </w:rPr>
        <w:t>Рассматривая потребности работодателей Республики Северная Осетия-Алания в персонале различной квалификации на период 2017 – 2020 гг.</w:t>
      </w:r>
      <w:r w:rsidR="006735FF">
        <w:rPr>
          <w:rFonts w:ascii="Times New Roman" w:hAnsi="Times New Roman" w:cs="Times New Roman"/>
          <w:sz w:val="28"/>
          <w:szCs w:val="28"/>
        </w:rPr>
        <w:t>,</w:t>
      </w:r>
      <w:r w:rsidRPr="00570369">
        <w:rPr>
          <w:rFonts w:ascii="Times New Roman" w:hAnsi="Times New Roman" w:cs="Times New Roman"/>
          <w:sz w:val="28"/>
          <w:szCs w:val="28"/>
        </w:rPr>
        <w:t xml:space="preserve"> стоит отметить, что планируемая потребность в специалистах с высшим профессиональным образованием составляет свыше 1300 человек, в специалистах со средним профессиональным образованием – более 2100 человек (данные Прогноза потребности рынка труда Республики Северная Осетия-Алания в специалистах различных направлений на 2016-2022 годы).</w:t>
      </w:r>
      <w:proofErr w:type="gramEnd"/>
      <w:r w:rsidRPr="00570369">
        <w:rPr>
          <w:rFonts w:ascii="Times New Roman" w:hAnsi="Times New Roman" w:cs="Times New Roman"/>
          <w:sz w:val="28"/>
          <w:szCs w:val="28"/>
        </w:rPr>
        <w:t xml:space="preserve"> Превалирующая потребность в рабочих со средним профессиональным образованием говорит о необходимости изменения ситуации на рынке образовательных услуг, повышения имиджа рабочих профессий и специальностей и увеличения привлекательности учреждений среднего профессионального образования. </w:t>
      </w:r>
    </w:p>
    <w:p w:rsidR="004D4797" w:rsidRPr="00570369" w:rsidRDefault="004D4797" w:rsidP="00570369">
      <w:pPr>
        <w:shd w:val="clear" w:color="auto" w:fill="FFFFFF"/>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В настоящее время система профессионального образования республики осуществляет подготовку квалифицированных кадров на основе социального заказа и государственного задания для компаний и предприятий практически всех отраслей экономики региона, в том числе для крупных российских компаний, осуществляющих инвестиционную деятельность на территории республики.</w:t>
      </w:r>
    </w:p>
    <w:p w:rsidR="004D4797" w:rsidRPr="00570369" w:rsidRDefault="004D4797" w:rsidP="00570369">
      <w:pPr>
        <w:shd w:val="clear" w:color="auto" w:fill="FFFFFF"/>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 xml:space="preserve">В 2016 году продолжился рост интереса к среднему профессиональному образованию среди выпускников школ республики.  </w:t>
      </w:r>
    </w:p>
    <w:p w:rsidR="004D4797" w:rsidRPr="00570369" w:rsidRDefault="004D4797" w:rsidP="00570369">
      <w:pPr>
        <w:shd w:val="clear" w:color="auto" w:fill="FFFFFF"/>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Наиболее востребованными стали профессии и специальности по следующим направлениям: защита в чрезвычайных ситуациях, общественное питание, транспорт, строительство, менедж</w:t>
      </w:r>
      <w:r w:rsidR="006735FF">
        <w:rPr>
          <w:rFonts w:ascii="Times New Roman" w:hAnsi="Times New Roman" w:cs="Times New Roman"/>
          <w:sz w:val="28"/>
          <w:szCs w:val="28"/>
        </w:rPr>
        <w:t>мент</w:t>
      </w:r>
      <w:r w:rsidRPr="00570369">
        <w:rPr>
          <w:rFonts w:ascii="Times New Roman" w:hAnsi="Times New Roman" w:cs="Times New Roman"/>
          <w:sz w:val="28"/>
          <w:szCs w:val="28"/>
        </w:rPr>
        <w:t xml:space="preserve"> </w:t>
      </w:r>
      <w:r w:rsidR="006735FF">
        <w:rPr>
          <w:rFonts w:ascii="Times New Roman" w:hAnsi="Times New Roman" w:cs="Times New Roman"/>
          <w:sz w:val="28"/>
          <w:szCs w:val="28"/>
        </w:rPr>
        <w:t xml:space="preserve">в </w:t>
      </w:r>
      <w:r w:rsidRPr="00570369">
        <w:rPr>
          <w:rFonts w:ascii="Times New Roman" w:hAnsi="Times New Roman" w:cs="Times New Roman"/>
          <w:sz w:val="28"/>
          <w:szCs w:val="28"/>
        </w:rPr>
        <w:t>туризм</w:t>
      </w:r>
      <w:r w:rsidR="006735FF">
        <w:rPr>
          <w:rFonts w:ascii="Times New Roman" w:hAnsi="Times New Roman" w:cs="Times New Roman"/>
          <w:sz w:val="28"/>
          <w:szCs w:val="28"/>
        </w:rPr>
        <w:t>е</w:t>
      </w:r>
      <w:r w:rsidRPr="00570369">
        <w:rPr>
          <w:rFonts w:ascii="Times New Roman" w:hAnsi="Times New Roman" w:cs="Times New Roman"/>
          <w:sz w:val="28"/>
          <w:szCs w:val="28"/>
        </w:rPr>
        <w:t>, информационные технологии, программирование.</w:t>
      </w:r>
    </w:p>
    <w:p w:rsidR="004D4797" w:rsidRPr="00570369" w:rsidRDefault="004D4797" w:rsidP="00570369">
      <w:pPr>
        <w:shd w:val="clear" w:color="auto" w:fill="FFFFFF"/>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 xml:space="preserve">На базе профессиональных образовательных организаций, организаций высшего образования и ресурсных центров профессионального образования повышение профессиональной квалификации в 2016 году прошли 439 специалистов различных предприятий и организаций, профессиональную подготовку – 3145 человек, переподготовку – 241 человек. </w:t>
      </w:r>
    </w:p>
    <w:p w:rsidR="004D4797" w:rsidRPr="00570369" w:rsidRDefault="004D4797" w:rsidP="00570369">
      <w:pPr>
        <w:shd w:val="clear" w:color="auto" w:fill="FFFFFF"/>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lastRenderedPageBreak/>
        <w:t xml:space="preserve">По заявкам предприятий, организаций и частных лиц проведена сертификация профессиональной квалификации 38 специалистов по следующим профессиям: электромонтер по ремонту и обслуживанию сельскохозяйственного электрооборудования; электромонтер по эксплуатации электрических сетей и распределительных систем; слесарь по ремонту автомобилей; штукатур, маляр; повар, кондитер; тракторист-машинист; машинист дорожно-строительных машин; </w:t>
      </w:r>
      <w:proofErr w:type="spellStart"/>
      <w:r w:rsidRPr="00570369">
        <w:rPr>
          <w:rFonts w:ascii="Times New Roman" w:hAnsi="Times New Roman" w:cs="Times New Roman"/>
          <w:sz w:val="28"/>
          <w:szCs w:val="28"/>
        </w:rPr>
        <w:t>электрогазосварщик</w:t>
      </w:r>
      <w:proofErr w:type="spellEnd"/>
      <w:r w:rsidRPr="00570369">
        <w:rPr>
          <w:rFonts w:ascii="Times New Roman" w:hAnsi="Times New Roman" w:cs="Times New Roman"/>
          <w:sz w:val="28"/>
          <w:szCs w:val="28"/>
        </w:rPr>
        <w:t xml:space="preserve">. </w:t>
      </w:r>
    </w:p>
    <w:p w:rsidR="004D4797" w:rsidRPr="00570369" w:rsidRDefault="004B55F5" w:rsidP="00570369">
      <w:pPr>
        <w:shd w:val="clear" w:color="auto" w:fill="FFFFFF"/>
        <w:spacing w:after="0" w:line="240" w:lineRule="auto"/>
        <w:ind w:firstLine="567"/>
        <w:jc w:val="both"/>
        <w:rPr>
          <w:rFonts w:ascii="Times New Roman" w:hAnsi="Times New Roman" w:cs="Times New Roman"/>
          <w:sz w:val="28"/>
          <w:szCs w:val="28"/>
          <w:shd w:val="clear" w:color="auto" w:fill="FFFFFF"/>
        </w:rPr>
      </w:pPr>
      <w:r w:rsidRPr="00570369">
        <w:rPr>
          <w:rFonts w:ascii="Times New Roman" w:hAnsi="Times New Roman" w:cs="Times New Roman"/>
          <w:sz w:val="28"/>
          <w:szCs w:val="28"/>
          <w:shd w:val="clear" w:color="auto" w:fill="FFFFFF"/>
        </w:rPr>
        <w:t>П</w:t>
      </w:r>
      <w:r w:rsidR="004D4797" w:rsidRPr="00570369">
        <w:rPr>
          <w:rFonts w:ascii="Times New Roman" w:hAnsi="Times New Roman" w:cs="Times New Roman"/>
          <w:sz w:val="28"/>
          <w:szCs w:val="28"/>
          <w:shd w:val="clear" w:color="auto" w:fill="FFFFFF"/>
        </w:rPr>
        <w:t>о</w:t>
      </w:r>
      <w:r w:rsidRPr="00570369">
        <w:rPr>
          <w:rFonts w:ascii="Times New Roman" w:hAnsi="Times New Roman" w:cs="Times New Roman"/>
          <w:sz w:val="28"/>
          <w:szCs w:val="28"/>
          <w:shd w:val="clear" w:color="auto" w:fill="FFFFFF"/>
        </w:rPr>
        <w:t xml:space="preserve"> </w:t>
      </w:r>
      <w:r w:rsidR="004D4797" w:rsidRPr="00570369">
        <w:rPr>
          <w:rFonts w:ascii="Times New Roman" w:hAnsi="Times New Roman" w:cs="Times New Roman"/>
          <w:sz w:val="28"/>
          <w:szCs w:val="28"/>
          <w:shd w:val="clear" w:color="auto" w:fill="FFFFFF"/>
        </w:rPr>
        <w:t xml:space="preserve">направлению комплексных центров социального обслуживания населения Затеречного и </w:t>
      </w:r>
      <w:proofErr w:type="spellStart"/>
      <w:r w:rsidR="004D4797" w:rsidRPr="00570369">
        <w:rPr>
          <w:rFonts w:ascii="Times New Roman" w:hAnsi="Times New Roman" w:cs="Times New Roman"/>
          <w:sz w:val="28"/>
          <w:szCs w:val="28"/>
          <w:shd w:val="clear" w:color="auto" w:fill="FFFFFF"/>
        </w:rPr>
        <w:t>Иристонского</w:t>
      </w:r>
      <w:proofErr w:type="spellEnd"/>
      <w:r w:rsidR="004D4797" w:rsidRPr="00570369">
        <w:rPr>
          <w:rFonts w:ascii="Times New Roman" w:hAnsi="Times New Roman" w:cs="Times New Roman"/>
          <w:sz w:val="28"/>
          <w:szCs w:val="28"/>
          <w:shd w:val="clear" w:color="auto" w:fill="FFFFFF"/>
        </w:rPr>
        <w:t xml:space="preserve"> районов г. Владикавказ</w:t>
      </w:r>
      <w:r w:rsidR="004D4797" w:rsidRPr="00570369">
        <w:rPr>
          <w:rFonts w:ascii="Times New Roman" w:hAnsi="Times New Roman" w:cs="Times New Roman"/>
          <w:sz w:val="28"/>
          <w:szCs w:val="28"/>
        </w:rPr>
        <w:t xml:space="preserve"> прошли профессиональную переподготовку по программе «Основы компьютерной грамотности» с получением сертификата 25 безработных граждан, 3 военнослужащих, </w:t>
      </w:r>
      <w:r w:rsidR="004D4797" w:rsidRPr="00570369">
        <w:rPr>
          <w:rFonts w:ascii="Times New Roman" w:hAnsi="Times New Roman" w:cs="Times New Roman"/>
          <w:bCs/>
          <w:sz w:val="28"/>
          <w:szCs w:val="28"/>
        </w:rPr>
        <w:t>уволенных</w:t>
      </w:r>
      <w:r w:rsidR="004D4797" w:rsidRPr="00570369">
        <w:rPr>
          <w:rFonts w:ascii="Times New Roman" w:hAnsi="Times New Roman" w:cs="Times New Roman"/>
          <w:sz w:val="28"/>
          <w:szCs w:val="28"/>
        </w:rPr>
        <w:t xml:space="preserve"> </w:t>
      </w:r>
      <w:r w:rsidR="004D4797" w:rsidRPr="00570369">
        <w:rPr>
          <w:rFonts w:ascii="Times New Roman" w:hAnsi="Times New Roman" w:cs="Times New Roman"/>
          <w:bCs/>
          <w:sz w:val="28"/>
          <w:szCs w:val="28"/>
        </w:rPr>
        <w:t>в</w:t>
      </w:r>
      <w:r w:rsidR="004D4797" w:rsidRPr="00570369">
        <w:rPr>
          <w:rFonts w:ascii="Times New Roman" w:hAnsi="Times New Roman" w:cs="Times New Roman"/>
          <w:sz w:val="28"/>
          <w:szCs w:val="28"/>
        </w:rPr>
        <w:t xml:space="preserve"> </w:t>
      </w:r>
      <w:r w:rsidR="004D4797" w:rsidRPr="00570369">
        <w:rPr>
          <w:rFonts w:ascii="Times New Roman" w:hAnsi="Times New Roman" w:cs="Times New Roman"/>
          <w:bCs/>
          <w:sz w:val="28"/>
          <w:szCs w:val="28"/>
        </w:rPr>
        <w:t>запас</w:t>
      </w:r>
      <w:r w:rsidR="006735FF">
        <w:rPr>
          <w:rFonts w:ascii="Times New Roman" w:hAnsi="Times New Roman" w:cs="Times New Roman"/>
          <w:sz w:val="28"/>
          <w:szCs w:val="28"/>
        </w:rPr>
        <w:t xml:space="preserve">  и</w:t>
      </w:r>
      <w:r w:rsidRPr="00570369">
        <w:rPr>
          <w:rFonts w:ascii="Times New Roman" w:hAnsi="Times New Roman" w:cs="Times New Roman"/>
          <w:sz w:val="28"/>
          <w:szCs w:val="28"/>
        </w:rPr>
        <w:t xml:space="preserve"> т.д.</w:t>
      </w:r>
    </w:p>
    <w:p w:rsidR="004D4797" w:rsidRPr="00570369" w:rsidRDefault="004D4797" w:rsidP="00570369">
      <w:pPr>
        <w:shd w:val="clear" w:color="auto" w:fill="FFFFFF"/>
        <w:spacing w:after="0" w:line="240" w:lineRule="auto"/>
        <w:ind w:firstLine="567"/>
        <w:jc w:val="both"/>
        <w:rPr>
          <w:rFonts w:ascii="Times New Roman" w:hAnsi="Times New Roman" w:cs="Times New Roman"/>
          <w:sz w:val="28"/>
          <w:szCs w:val="28"/>
        </w:rPr>
      </w:pPr>
      <w:proofErr w:type="gramStart"/>
      <w:r w:rsidRPr="00570369">
        <w:rPr>
          <w:rFonts w:ascii="Times New Roman" w:hAnsi="Times New Roman" w:cs="Times New Roman"/>
          <w:sz w:val="28"/>
          <w:szCs w:val="28"/>
        </w:rPr>
        <w:t xml:space="preserve">В 2016 году из 1929 выпускников подведомственных Министерству образования и науки Республики Северная Осетия-Алания учреждений среднего профессионального образования: трудоустроились в первый год всего – 927 человек (48,06 %), из них по профессии/специальности – 723 человека (78,00 %); продолжили обучение – 508 человек (26,33%); призваны в ряды ВС – 353 человека (18,30 %); не трудоустроились – 141 человек (7,31 %), из них по семейным обстоятельствам – 101 человек </w:t>
      </w:r>
      <w:r w:rsidR="006735FF">
        <w:rPr>
          <w:rFonts w:ascii="Times New Roman" w:hAnsi="Times New Roman" w:cs="Times New Roman"/>
          <w:sz w:val="28"/>
          <w:szCs w:val="28"/>
        </w:rPr>
        <w:t>(</w:t>
      </w:r>
      <w:r w:rsidRPr="00570369">
        <w:rPr>
          <w:rFonts w:ascii="Times New Roman" w:hAnsi="Times New Roman" w:cs="Times New Roman"/>
          <w:sz w:val="28"/>
          <w:szCs w:val="28"/>
        </w:rPr>
        <w:t>71,63 %).</w:t>
      </w:r>
      <w:proofErr w:type="gramEnd"/>
    </w:p>
    <w:p w:rsidR="004D4797" w:rsidRPr="00570369" w:rsidRDefault="004D4797" w:rsidP="00570369">
      <w:pPr>
        <w:pStyle w:val="Standard"/>
        <w:shd w:val="clear" w:color="auto" w:fill="FFFFFF"/>
        <w:ind w:firstLine="567"/>
        <w:jc w:val="both"/>
        <w:rPr>
          <w:rFonts w:ascii="Times New Roman" w:hAnsi="Times New Roman" w:cs="Times New Roman"/>
          <w:sz w:val="28"/>
          <w:szCs w:val="28"/>
        </w:rPr>
      </w:pPr>
      <w:proofErr w:type="gramStart"/>
      <w:r w:rsidRPr="00570369">
        <w:rPr>
          <w:rFonts w:ascii="Times New Roman" w:hAnsi="Times New Roman" w:cs="Times New Roman"/>
          <w:sz w:val="28"/>
          <w:szCs w:val="28"/>
        </w:rPr>
        <w:t xml:space="preserve">В рамках реализации Государственной программы Республики Северная Осетия-Алания «Содействие занятости населения РСО-Алания» на 2014 – 2018 годы, утверждённой постановлением Правительства Республики Северная Осетия-Алания от 28.10.2013 № 383, в целях приобретения опыта работы выпускников образовательных учреждений в организациях и предприятиях РСО-Алания в 2016 году стажировку прошли 285 человек из </w:t>
      </w:r>
      <w:proofErr w:type="spellStart"/>
      <w:r w:rsidRPr="00570369">
        <w:rPr>
          <w:rFonts w:ascii="Times New Roman" w:hAnsi="Times New Roman" w:cs="Times New Roman"/>
          <w:sz w:val="28"/>
          <w:szCs w:val="28"/>
        </w:rPr>
        <w:t>нетрудоустроившихся</w:t>
      </w:r>
      <w:proofErr w:type="spellEnd"/>
      <w:r w:rsidRPr="00570369">
        <w:rPr>
          <w:rFonts w:ascii="Times New Roman" w:hAnsi="Times New Roman" w:cs="Times New Roman"/>
          <w:sz w:val="28"/>
          <w:szCs w:val="28"/>
        </w:rPr>
        <w:t xml:space="preserve"> выпускников 2016 года и предыдущих годов выпуска. </w:t>
      </w:r>
      <w:proofErr w:type="gramEnd"/>
    </w:p>
    <w:p w:rsidR="004D4797" w:rsidRPr="00570369" w:rsidRDefault="004D4797" w:rsidP="00570369">
      <w:pPr>
        <w:shd w:val="clear" w:color="auto" w:fill="FFFFFF"/>
        <w:spacing w:after="0" w:line="240" w:lineRule="auto"/>
        <w:ind w:firstLine="567"/>
        <w:jc w:val="both"/>
        <w:rPr>
          <w:rFonts w:ascii="Times New Roman" w:hAnsi="Times New Roman" w:cs="Times New Roman"/>
          <w:bCs/>
          <w:sz w:val="28"/>
          <w:szCs w:val="28"/>
        </w:rPr>
      </w:pPr>
      <w:r w:rsidRPr="00570369">
        <w:rPr>
          <w:rFonts w:ascii="Times New Roman" w:hAnsi="Times New Roman" w:cs="Times New Roman"/>
          <w:bCs/>
          <w:sz w:val="28"/>
          <w:szCs w:val="28"/>
        </w:rPr>
        <w:t xml:space="preserve">В 2016 году  Министерство образования и науки республики Северная Осетия-Алания продолжило  работать по плану мероприятий </w:t>
      </w:r>
      <w:proofErr w:type="spellStart"/>
      <w:r w:rsidRPr="00570369">
        <w:rPr>
          <w:rFonts w:ascii="Times New Roman" w:hAnsi="Times New Roman" w:cs="Times New Roman"/>
          <w:sz w:val="28"/>
          <w:szCs w:val="28"/>
          <w:lang w:val="en-US"/>
        </w:rPr>
        <w:t>WorldSkills</w:t>
      </w:r>
      <w:proofErr w:type="spellEnd"/>
      <w:r w:rsidRPr="00570369">
        <w:rPr>
          <w:rFonts w:ascii="Times New Roman" w:hAnsi="Times New Roman" w:cs="Times New Roman"/>
          <w:bCs/>
          <w:sz w:val="28"/>
          <w:szCs w:val="28"/>
        </w:rPr>
        <w:t xml:space="preserve"> в Республике Северная Осетия-Алания на период с 2015 по 2019 годы.</w:t>
      </w:r>
    </w:p>
    <w:p w:rsidR="004D4797" w:rsidRPr="00570369" w:rsidRDefault="004D4797" w:rsidP="00570369">
      <w:pPr>
        <w:shd w:val="clear" w:color="auto" w:fill="FFFFFF"/>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 xml:space="preserve">Приказом Министерства образования и науки </w:t>
      </w:r>
      <w:r w:rsidRPr="00570369">
        <w:rPr>
          <w:rFonts w:ascii="Times New Roman" w:hAnsi="Times New Roman" w:cs="Times New Roman"/>
          <w:bCs/>
          <w:sz w:val="28"/>
          <w:szCs w:val="28"/>
        </w:rPr>
        <w:t xml:space="preserve">РСО-Алания от </w:t>
      </w:r>
      <w:r w:rsidR="006735FF">
        <w:rPr>
          <w:rFonts w:ascii="Times New Roman" w:hAnsi="Times New Roman" w:cs="Times New Roman"/>
          <w:bCs/>
          <w:sz w:val="28"/>
          <w:szCs w:val="28"/>
        </w:rPr>
        <w:t>0</w:t>
      </w:r>
      <w:r w:rsidRPr="00570369">
        <w:rPr>
          <w:rFonts w:ascii="Times New Roman" w:hAnsi="Times New Roman" w:cs="Times New Roman"/>
          <w:bCs/>
          <w:sz w:val="28"/>
          <w:szCs w:val="28"/>
        </w:rPr>
        <w:t>2.09.2015 № 749 в</w:t>
      </w:r>
      <w:r w:rsidRPr="00570369">
        <w:rPr>
          <w:rFonts w:ascii="Times New Roman" w:hAnsi="Times New Roman" w:cs="Times New Roman"/>
          <w:sz w:val="28"/>
          <w:szCs w:val="28"/>
        </w:rPr>
        <w:t xml:space="preserve"> 2016 году </w:t>
      </w:r>
      <w:r w:rsidR="006735FF">
        <w:rPr>
          <w:rFonts w:ascii="Times New Roman" w:hAnsi="Times New Roman" w:cs="Times New Roman"/>
          <w:bCs/>
          <w:sz w:val="28"/>
          <w:szCs w:val="28"/>
        </w:rPr>
        <w:t>стартовал</w:t>
      </w:r>
      <w:r w:rsidRPr="00570369">
        <w:rPr>
          <w:rFonts w:ascii="Times New Roman" w:hAnsi="Times New Roman" w:cs="Times New Roman"/>
          <w:bCs/>
          <w:sz w:val="28"/>
          <w:szCs w:val="28"/>
        </w:rPr>
        <w:t xml:space="preserve"> эксперимент по </w:t>
      </w:r>
      <w:r w:rsidRPr="00570369">
        <w:rPr>
          <w:rFonts w:ascii="Times New Roman" w:hAnsi="Times New Roman" w:cs="Times New Roman"/>
          <w:sz w:val="28"/>
          <w:szCs w:val="28"/>
        </w:rPr>
        <w:t xml:space="preserve">внедрению стандартов </w:t>
      </w:r>
      <w:proofErr w:type="spellStart"/>
      <w:r w:rsidRPr="00570369">
        <w:rPr>
          <w:rFonts w:ascii="Times New Roman" w:hAnsi="Times New Roman" w:cs="Times New Roman"/>
          <w:sz w:val="28"/>
          <w:szCs w:val="28"/>
          <w:lang w:val="en-US"/>
        </w:rPr>
        <w:t>WorldSkills</w:t>
      </w:r>
      <w:proofErr w:type="spellEnd"/>
      <w:r w:rsidRPr="00570369">
        <w:rPr>
          <w:rFonts w:ascii="Times New Roman" w:hAnsi="Times New Roman" w:cs="Times New Roman"/>
          <w:sz w:val="28"/>
          <w:szCs w:val="28"/>
        </w:rPr>
        <w:t xml:space="preserve"> и заданий Национального чемпионата </w:t>
      </w:r>
      <w:proofErr w:type="spellStart"/>
      <w:r w:rsidRPr="00570369">
        <w:rPr>
          <w:rFonts w:ascii="Times New Roman" w:hAnsi="Times New Roman" w:cs="Times New Roman"/>
          <w:sz w:val="28"/>
          <w:szCs w:val="28"/>
          <w:lang w:val="en-US"/>
        </w:rPr>
        <w:t>WorldSkills</w:t>
      </w:r>
      <w:proofErr w:type="spellEnd"/>
      <w:r w:rsidRPr="00570369">
        <w:rPr>
          <w:rFonts w:ascii="Times New Roman" w:hAnsi="Times New Roman" w:cs="Times New Roman"/>
          <w:sz w:val="28"/>
          <w:szCs w:val="28"/>
        </w:rPr>
        <w:t xml:space="preserve"> </w:t>
      </w:r>
      <w:r w:rsidRPr="00570369">
        <w:rPr>
          <w:rFonts w:ascii="Times New Roman" w:hAnsi="Times New Roman" w:cs="Times New Roman"/>
          <w:sz w:val="28"/>
          <w:szCs w:val="28"/>
          <w:lang w:val="en-US"/>
        </w:rPr>
        <w:t>Russia</w:t>
      </w:r>
      <w:r w:rsidRPr="00570369">
        <w:rPr>
          <w:rFonts w:ascii="Times New Roman" w:hAnsi="Times New Roman" w:cs="Times New Roman"/>
          <w:sz w:val="28"/>
          <w:szCs w:val="28"/>
        </w:rPr>
        <w:t xml:space="preserve"> в систему мониторинга качества подготовки кадров и процедуру проведения промежуточной аттестации и государственной итоговой аттестации обучающихся профессиональных образовательных организаций республики.</w:t>
      </w:r>
    </w:p>
    <w:p w:rsidR="004D4797" w:rsidRPr="00570369" w:rsidRDefault="004D4797" w:rsidP="00570369">
      <w:pPr>
        <w:shd w:val="clear" w:color="auto" w:fill="FFFFFF"/>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 xml:space="preserve">В 2016/17 учебном году эксперимент проводится во всех подведомственных </w:t>
      </w:r>
      <w:r w:rsidR="006735FF">
        <w:rPr>
          <w:rFonts w:ascii="Times New Roman" w:hAnsi="Times New Roman" w:cs="Times New Roman"/>
          <w:sz w:val="28"/>
          <w:szCs w:val="28"/>
        </w:rPr>
        <w:t xml:space="preserve">министерству </w:t>
      </w:r>
      <w:r w:rsidRPr="00570369">
        <w:rPr>
          <w:rFonts w:ascii="Times New Roman" w:hAnsi="Times New Roman" w:cs="Times New Roman"/>
          <w:sz w:val="28"/>
          <w:szCs w:val="28"/>
        </w:rPr>
        <w:t xml:space="preserve">профессиональных организациях республики.  </w:t>
      </w:r>
    </w:p>
    <w:p w:rsidR="004D4797" w:rsidRPr="00570369" w:rsidRDefault="004D4797" w:rsidP="00570369">
      <w:pPr>
        <w:shd w:val="clear" w:color="auto" w:fill="FFFFFF"/>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 xml:space="preserve">Внедрение стандартов </w:t>
      </w:r>
      <w:proofErr w:type="spellStart"/>
      <w:r w:rsidRPr="00570369">
        <w:rPr>
          <w:rFonts w:ascii="Times New Roman" w:hAnsi="Times New Roman" w:cs="Times New Roman"/>
          <w:sz w:val="28"/>
          <w:szCs w:val="28"/>
          <w:lang w:val="en-US"/>
        </w:rPr>
        <w:t>WorldSkills</w:t>
      </w:r>
      <w:proofErr w:type="spellEnd"/>
      <w:r w:rsidRPr="00570369">
        <w:rPr>
          <w:rFonts w:ascii="Times New Roman" w:hAnsi="Times New Roman" w:cs="Times New Roman"/>
          <w:sz w:val="28"/>
          <w:szCs w:val="28"/>
        </w:rPr>
        <w:t xml:space="preserve"> в систему мониторинга качества подготовки кадров даст возможность обеспечивать качественную и эффективную подготовку квалифицированных рабочих (служащих) и </w:t>
      </w:r>
      <w:r w:rsidRPr="00570369">
        <w:rPr>
          <w:rFonts w:ascii="Times New Roman" w:hAnsi="Times New Roman" w:cs="Times New Roman"/>
          <w:sz w:val="28"/>
          <w:szCs w:val="28"/>
        </w:rPr>
        <w:lastRenderedPageBreak/>
        <w:t xml:space="preserve">специалистов в соответствии с потребностями работодателей и экономики республики. Обучающиеся во время прохождения аттестации будут демонстрировать как свои технические способности, так и индивидуальные и коллективные качества, реализуя поставленные перед ними задачи более высокого уровня, чем квалификационные требования </w:t>
      </w:r>
      <w:r w:rsidR="006735FF">
        <w:rPr>
          <w:rFonts w:ascii="Times New Roman" w:hAnsi="Times New Roman" w:cs="Times New Roman"/>
          <w:sz w:val="28"/>
          <w:szCs w:val="28"/>
        </w:rPr>
        <w:t>ф</w:t>
      </w:r>
      <w:r w:rsidRPr="00570369">
        <w:rPr>
          <w:rFonts w:ascii="Times New Roman" w:hAnsi="Times New Roman" w:cs="Times New Roman"/>
          <w:sz w:val="28"/>
          <w:szCs w:val="28"/>
        </w:rPr>
        <w:t>едеральных государственных стандартов  среднего профессионального образования.</w:t>
      </w:r>
    </w:p>
    <w:p w:rsidR="004D4797" w:rsidRPr="00570369" w:rsidRDefault="004D4797" w:rsidP="00570369">
      <w:pPr>
        <w:shd w:val="clear" w:color="auto" w:fill="FFFFFF"/>
        <w:spacing w:after="0" w:line="240" w:lineRule="auto"/>
        <w:ind w:firstLine="567"/>
        <w:jc w:val="both"/>
        <w:rPr>
          <w:rFonts w:ascii="Times New Roman" w:hAnsi="Times New Roman" w:cs="Times New Roman"/>
          <w:bCs/>
          <w:sz w:val="28"/>
          <w:szCs w:val="28"/>
        </w:rPr>
      </w:pPr>
      <w:r w:rsidRPr="00570369">
        <w:rPr>
          <w:rFonts w:ascii="Times New Roman" w:hAnsi="Times New Roman" w:cs="Times New Roman"/>
          <w:sz w:val="28"/>
          <w:szCs w:val="28"/>
        </w:rPr>
        <w:t xml:space="preserve">В подведомственных профессиональных образовательных организациях  и Северо-Осетинском государственном педагогическом институте в 2016 учебном году обучается 105 студентов из категории лиц с ограниченными возможностями здоровья и детей-инвалидов. </w:t>
      </w:r>
    </w:p>
    <w:p w:rsidR="004D4797" w:rsidRPr="00570369" w:rsidRDefault="004D4797" w:rsidP="00570369">
      <w:pPr>
        <w:pStyle w:val="33"/>
        <w:spacing w:before="0" w:line="240" w:lineRule="auto"/>
        <w:ind w:left="40" w:right="40" w:firstLine="567"/>
        <w:rPr>
          <w:sz w:val="28"/>
          <w:szCs w:val="28"/>
        </w:rPr>
      </w:pPr>
      <w:r w:rsidRPr="00570369">
        <w:rPr>
          <w:sz w:val="28"/>
          <w:szCs w:val="28"/>
        </w:rPr>
        <w:t>Учебные программы адаптированы для детей с ограниченными возможностями здоровья и соответствуют нормативным требованиям.</w:t>
      </w:r>
    </w:p>
    <w:p w:rsidR="004D4797" w:rsidRPr="00570369" w:rsidRDefault="004D4797" w:rsidP="00570369">
      <w:pPr>
        <w:pStyle w:val="33"/>
        <w:spacing w:before="0" w:line="240" w:lineRule="auto"/>
        <w:ind w:left="40" w:right="40" w:firstLine="567"/>
        <w:rPr>
          <w:sz w:val="28"/>
          <w:szCs w:val="28"/>
        </w:rPr>
      </w:pPr>
      <w:r w:rsidRPr="00570369">
        <w:rPr>
          <w:sz w:val="28"/>
          <w:szCs w:val="28"/>
        </w:rPr>
        <w:t xml:space="preserve">Продолжается работа по профессиональной подготовке воспитанников специальной (коррекционной) общеобразовательной школы-интерната для глухих и слабослышащих и позднооглохших детей в профессиональном училище № 1 по профессии «Оператор ЭВМ», в профессиональном училище № 3 по профессии «Столяр», в профессиональном лицее № 4 по профессии «Портной». </w:t>
      </w:r>
      <w:proofErr w:type="gramStart"/>
      <w:r w:rsidRPr="00570369">
        <w:rPr>
          <w:sz w:val="28"/>
          <w:szCs w:val="28"/>
        </w:rPr>
        <w:t xml:space="preserve">В профессиональном училище № 8 г. Беслан и Моздокском аграрно-промышленном техникуме осуществляется профессиональная подготовка по профессиям «Штукатур» и «Маляр», соответственно, воспитанников специального (коррекционного) детского дома с ограниченными возможностями здоровья «Надежда» с. </w:t>
      </w:r>
      <w:proofErr w:type="spellStart"/>
      <w:r w:rsidRPr="00570369">
        <w:rPr>
          <w:sz w:val="28"/>
          <w:szCs w:val="28"/>
        </w:rPr>
        <w:t>Дур-Дур</w:t>
      </w:r>
      <w:proofErr w:type="spellEnd"/>
      <w:r w:rsidRPr="00570369">
        <w:rPr>
          <w:sz w:val="28"/>
          <w:szCs w:val="28"/>
        </w:rPr>
        <w:t xml:space="preserve"> и специальной (коррекционной) школы-интерната г. Моздок.</w:t>
      </w:r>
      <w:proofErr w:type="gramEnd"/>
      <w:r w:rsidRPr="00570369">
        <w:rPr>
          <w:sz w:val="28"/>
          <w:szCs w:val="28"/>
        </w:rPr>
        <w:t xml:space="preserve"> Для данных детей созданы все необходимые первичные материально-технические и медико-психолого-педагогические условия.</w:t>
      </w:r>
    </w:p>
    <w:p w:rsidR="004D4797" w:rsidRPr="00570369" w:rsidRDefault="004D4797" w:rsidP="00570369">
      <w:pPr>
        <w:pStyle w:val="33"/>
        <w:spacing w:before="0" w:line="240" w:lineRule="auto"/>
        <w:ind w:left="40" w:right="40" w:firstLine="567"/>
        <w:rPr>
          <w:sz w:val="28"/>
          <w:szCs w:val="28"/>
        </w:rPr>
      </w:pPr>
      <w:r w:rsidRPr="00570369">
        <w:rPr>
          <w:sz w:val="28"/>
          <w:szCs w:val="28"/>
        </w:rPr>
        <w:t>Указанные мероприятия позволяют детям-инвалидам и лицам с ограниченными возможностями здоровья реализовать свои</w:t>
      </w:r>
      <w:r w:rsidRPr="00570369">
        <w:rPr>
          <w:rStyle w:val="23"/>
          <w:sz w:val="28"/>
          <w:szCs w:val="28"/>
        </w:rPr>
        <w:t xml:space="preserve"> гражданские </w:t>
      </w:r>
      <w:r w:rsidRPr="00570369">
        <w:rPr>
          <w:sz w:val="28"/>
          <w:szCs w:val="28"/>
        </w:rPr>
        <w:t>права и стать полноценной частью общества и государства.</w:t>
      </w:r>
    </w:p>
    <w:p w:rsidR="004D4797" w:rsidRPr="00570369" w:rsidRDefault="004D4797" w:rsidP="00570369">
      <w:pPr>
        <w:shd w:val="clear" w:color="auto" w:fill="FFFFFF"/>
        <w:spacing w:after="0" w:line="240" w:lineRule="auto"/>
        <w:ind w:firstLine="567"/>
        <w:jc w:val="both"/>
        <w:rPr>
          <w:rFonts w:ascii="Times New Roman" w:eastAsia="Calibri" w:hAnsi="Times New Roman" w:cs="Times New Roman"/>
          <w:sz w:val="28"/>
          <w:szCs w:val="28"/>
        </w:rPr>
      </w:pPr>
      <w:r w:rsidRPr="00570369">
        <w:rPr>
          <w:rFonts w:ascii="Times New Roman" w:hAnsi="Times New Roman" w:cs="Times New Roman"/>
          <w:sz w:val="28"/>
          <w:szCs w:val="28"/>
        </w:rPr>
        <w:t xml:space="preserve">Большое внимание в 2016 году уделялось созданию условий по </w:t>
      </w:r>
      <w:r w:rsidRPr="00570369">
        <w:rPr>
          <w:rFonts w:ascii="Times New Roman" w:eastAsia="Calibri" w:hAnsi="Times New Roman" w:cs="Times New Roman"/>
          <w:sz w:val="28"/>
          <w:szCs w:val="28"/>
        </w:rPr>
        <w:t>расширен</w:t>
      </w:r>
      <w:r w:rsidRPr="00570369">
        <w:rPr>
          <w:rFonts w:ascii="Times New Roman" w:hAnsi="Times New Roman" w:cs="Times New Roman"/>
          <w:sz w:val="28"/>
          <w:szCs w:val="28"/>
        </w:rPr>
        <w:t>ию</w:t>
      </w:r>
      <w:r w:rsidRPr="00570369">
        <w:rPr>
          <w:rFonts w:ascii="Times New Roman" w:eastAsia="Calibri" w:hAnsi="Times New Roman" w:cs="Times New Roman"/>
          <w:sz w:val="28"/>
          <w:szCs w:val="28"/>
        </w:rPr>
        <w:t xml:space="preserve"> доступности </w:t>
      </w:r>
      <w:r w:rsidRPr="00570369">
        <w:rPr>
          <w:rFonts w:ascii="Times New Roman" w:hAnsi="Times New Roman" w:cs="Times New Roman"/>
          <w:sz w:val="28"/>
          <w:szCs w:val="28"/>
        </w:rPr>
        <w:t xml:space="preserve">профессионального </w:t>
      </w:r>
      <w:r w:rsidRPr="00570369">
        <w:rPr>
          <w:rFonts w:ascii="Times New Roman" w:eastAsia="Calibri" w:hAnsi="Times New Roman" w:cs="Times New Roman"/>
          <w:sz w:val="28"/>
          <w:szCs w:val="28"/>
        </w:rPr>
        <w:t>образования для детей с ограниченными возможностями здоровья, обеспечения их социально-педагогической реабилитации</w:t>
      </w:r>
      <w:r w:rsidRPr="00570369">
        <w:rPr>
          <w:rFonts w:ascii="Times New Roman" w:hAnsi="Times New Roman" w:cs="Times New Roman"/>
          <w:sz w:val="28"/>
          <w:szCs w:val="28"/>
        </w:rPr>
        <w:t>.</w:t>
      </w:r>
      <w:r w:rsidRPr="00570369">
        <w:rPr>
          <w:rFonts w:ascii="Times New Roman" w:eastAsia="Calibri" w:hAnsi="Times New Roman" w:cs="Times New Roman"/>
          <w:sz w:val="28"/>
          <w:szCs w:val="28"/>
        </w:rPr>
        <w:t xml:space="preserve"> </w:t>
      </w:r>
    </w:p>
    <w:p w:rsidR="004D4797" w:rsidRPr="00570369" w:rsidRDefault="004D4797" w:rsidP="00570369">
      <w:pPr>
        <w:shd w:val="clear" w:color="auto" w:fill="FFFFFF"/>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lang w:val="ru"/>
        </w:rPr>
        <w:t xml:space="preserve">В 2016 году в   реализации программы «Доступная среда» </w:t>
      </w:r>
      <w:r w:rsidRPr="00570369">
        <w:rPr>
          <w:rFonts w:ascii="Times New Roman" w:hAnsi="Times New Roman" w:cs="Times New Roman"/>
          <w:sz w:val="28"/>
          <w:szCs w:val="28"/>
        </w:rPr>
        <w:t xml:space="preserve">участвовали ГБПОУ «Профессиональный лицей № 4» и ГБПОУ «Профессиональное училище № 8». Из республиканского бюджета указанным учреждениям были выделены 830 000 рублей (по 415 000 рублей) на создание условий для получения профессионального образования инвалидами и лицами с ограниченными возможностями здоровья. </w:t>
      </w:r>
    </w:p>
    <w:p w:rsidR="004D4797" w:rsidRPr="00570369" w:rsidRDefault="006A59C2" w:rsidP="00570369">
      <w:pPr>
        <w:shd w:val="clear" w:color="auto" w:fill="FFFFFF"/>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 xml:space="preserve">Эти </w:t>
      </w:r>
      <w:r w:rsidR="004D4797" w:rsidRPr="00570369">
        <w:rPr>
          <w:rFonts w:ascii="Times New Roman" w:hAnsi="Times New Roman" w:cs="Times New Roman"/>
          <w:sz w:val="28"/>
          <w:szCs w:val="28"/>
        </w:rPr>
        <w:t xml:space="preserve"> меры способствуют созданию </w:t>
      </w:r>
      <w:proofErr w:type="spellStart"/>
      <w:r w:rsidR="004D4797" w:rsidRPr="00570369">
        <w:rPr>
          <w:rFonts w:ascii="Times New Roman" w:hAnsi="Times New Roman" w:cs="Times New Roman"/>
          <w:sz w:val="28"/>
          <w:szCs w:val="28"/>
        </w:rPr>
        <w:t>безбарьерной</w:t>
      </w:r>
      <w:proofErr w:type="spellEnd"/>
      <w:r w:rsidR="004D4797" w:rsidRPr="00570369">
        <w:rPr>
          <w:rFonts w:ascii="Times New Roman" w:hAnsi="Times New Roman" w:cs="Times New Roman"/>
          <w:sz w:val="28"/>
          <w:szCs w:val="28"/>
        </w:rPr>
        <w:t xml:space="preserve"> среды как в части доступа к образовательным ресурсам, так и в части социальной адаптации.</w:t>
      </w:r>
    </w:p>
    <w:p w:rsidR="004D4797" w:rsidRPr="00570369" w:rsidRDefault="004D4797" w:rsidP="00570369">
      <w:pPr>
        <w:shd w:val="clear" w:color="auto" w:fill="FFFFFF"/>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lastRenderedPageBreak/>
        <w:t xml:space="preserve">Система </w:t>
      </w:r>
      <w:proofErr w:type="spellStart"/>
      <w:r w:rsidRPr="00570369">
        <w:rPr>
          <w:rFonts w:ascii="Times New Roman" w:hAnsi="Times New Roman" w:cs="Times New Roman"/>
          <w:sz w:val="28"/>
          <w:szCs w:val="28"/>
        </w:rPr>
        <w:t>профориентационной</w:t>
      </w:r>
      <w:proofErr w:type="spellEnd"/>
      <w:r w:rsidRPr="00570369">
        <w:rPr>
          <w:rFonts w:ascii="Times New Roman" w:hAnsi="Times New Roman" w:cs="Times New Roman"/>
          <w:sz w:val="28"/>
          <w:szCs w:val="28"/>
        </w:rPr>
        <w:t xml:space="preserve"> работы носит комплексный и многоступенчатый характер, сопровождает обучающегося в ходе профессионального становления и обучения. Поэтому начинается </w:t>
      </w:r>
      <w:proofErr w:type="spellStart"/>
      <w:r w:rsidRPr="00570369">
        <w:rPr>
          <w:rFonts w:ascii="Times New Roman" w:hAnsi="Times New Roman" w:cs="Times New Roman"/>
          <w:sz w:val="28"/>
          <w:szCs w:val="28"/>
        </w:rPr>
        <w:t>профориентационная</w:t>
      </w:r>
      <w:proofErr w:type="spellEnd"/>
      <w:r w:rsidRPr="00570369">
        <w:rPr>
          <w:rFonts w:ascii="Times New Roman" w:hAnsi="Times New Roman" w:cs="Times New Roman"/>
          <w:sz w:val="28"/>
          <w:szCs w:val="28"/>
        </w:rPr>
        <w:t xml:space="preserve"> работа еще в момент обучения человека в школе.</w:t>
      </w:r>
    </w:p>
    <w:p w:rsidR="004D4797" w:rsidRPr="00570369" w:rsidRDefault="006A59C2" w:rsidP="00570369">
      <w:pPr>
        <w:widowControl w:val="0"/>
        <w:shd w:val="clear" w:color="auto" w:fill="FFFFFF"/>
        <w:autoSpaceDN w:val="0"/>
        <w:spacing w:after="0" w:line="240" w:lineRule="auto"/>
        <w:ind w:firstLine="567"/>
        <w:jc w:val="both"/>
        <w:textAlignment w:val="baseline"/>
        <w:rPr>
          <w:rFonts w:ascii="Times New Roman" w:hAnsi="Times New Roman" w:cs="Times New Roman"/>
          <w:sz w:val="28"/>
          <w:szCs w:val="28"/>
          <w:shd w:val="clear" w:color="auto" w:fill="FFFFFF"/>
        </w:rPr>
      </w:pPr>
      <w:r w:rsidRPr="00570369">
        <w:rPr>
          <w:rFonts w:ascii="Times New Roman" w:hAnsi="Times New Roman" w:cs="Times New Roman"/>
          <w:sz w:val="28"/>
          <w:szCs w:val="28"/>
        </w:rPr>
        <w:t>В мае</w:t>
      </w:r>
      <w:r w:rsidR="004D4797" w:rsidRPr="00570369">
        <w:rPr>
          <w:rFonts w:ascii="Times New Roman" w:hAnsi="Times New Roman" w:cs="Times New Roman"/>
          <w:sz w:val="28"/>
          <w:szCs w:val="28"/>
        </w:rPr>
        <w:t xml:space="preserve"> 2016 г. на базе Северо-Кавказского аграрно-технологического колледжа г. Ардон проведен </w:t>
      </w:r>
      <w:r w:rsidR="004D4797" w:rsidRPr="00570369">
        <w:rPr>
          <w:rFonts w:ascii="Times New Roman" w:eastAsia="Arial Unicode MS" w:hAnsi="Times New Roman" w:cs="Times New Roman"/>
          <w:sz w:val="28"/>
          <w:szCs w:val="28"/>
        </w:rPr>
        <w:t>Межрегиональный отборочный чемпионат «Молодые профессионалы» (</w:t>
      </w:r>
      <w:proofErr w:type="spellStart"/>
      <w:r w:rsidR="004D4797" w:rsidRPr="00570369">
        <w:rPr>
          <w:rFonts w:ascii="Times New Roman" w:eastAsia="Arial Unicode MS" w:hAnsi="Times New Roman" w:cs="Times New Roman"/>
          <w:sz w:val="28"/>
          <w:szCs w:val="28"/>
        </w:rPr>
        <w:t>WorldSkills</w:t>
      </w:r>
      <w:proofErr w:type="spellEnd"/>
      <w:r w:rsidR="004D4797" w:rsidRPr="00570369">
        <w:rPr>
          <w:rFonts w:ascii="Times New Roman" w:eastAsia="Arial Unicode MS" w:hAnsi="Times New Roman" w:cs="Times New Roman"/>
          <w:sz w:val="28"/>
          <w:szCs w:val="28"/>
        </w:rPr>
        <w:t xml:space="preserve"> </w:t>
      </w:r>
      <w:r w:rsidR="004D4797" w:rsidRPr="00570369">
        <w:rPr>
          <w:rFonts w:ascii="Times New Roman" w:eastAsia="Arial Unicode MS" w:hAnsi="Times New Roman" w:cs="Times New Roman"/>
          <w:sz w:val="28"/>
          <w:szCs w:val="28"/>
          <w:lang w:val="en-US"/>
        </w:rPr>
        <w:t>Russia</w:t>
      </w:r>
      <w:r w:rsidR="004D4797" w:rsidRPr="00570369">
        <w:rPr>
          <w:rFonts w:ascii="Times New Roman" w:eastAsia="Arial Unicode MS" w:hAnsi="Times New Roman" w:cs="Times New Roman"/>
          <w:sz w:val="28"/>
          <w:szCs w:val="28"/>
        </w:rPr>
        <w:t xml:space="preserve">) Северо-Кавказского федерального округа – 2016 (далее - Чемпионат) </w:t>
      </w:r>
      <w:r w:rsidR="004D4797" w:rsidRPr="00570369">
        <w:rPr>
          <w:rFonts w:ascii="Times New Roman" w:hAnsi="Times New Roman" w:cs="Times New Roman"/>
          <w:spacing w:val="-10"/>
          <w:sz w:val="28"/>
          <w:szCs w:val="28"/>
          <w:shd w:val="clear" w:color="auto" w:fill="FFFFFF"/>
          <w:lang w:eastAsia="ar-SA"/>
        </w:rPr>
        <w:t xml:space="preserve">по 21 компетенции. </w:t>
      </w:r>
      <w:r w:rsidR="004D4797" w:rsidRPr="00570369">
        <w:rPr>
          <w:rFonts w:ascii="Times New Roman" w:eastAsia="Calibri" w:hAnsi="Times New Roman" w:cs="Times New Roman"/>
          <w:sz w:val="28"/>
          <w:szCs w:val="28"/>
        </w:rPr>
        <w:t xml:space="preserve">Всего в мероприятии приняли участие 105 участников и 100 экспертов из 7 регионов Северо-Кавказского федерального округа. </w:t>
      </w:r>
      <w:r w:rsidR="004D4797" w:rsidRPr="00570369">
        <w:rPr>
          <w:rFonts w:ascii="Times New Roman" w:hAnsi="Times New Roman" w:cs="Times New Roman"/>
          <w:bCs/>
          <w:sz w:val="28"/>
          <w:szCs w:val="28"/>
        </w:rPr>
        <w:t xml:space="preserve">27 мая 2016 г. в Московской области (г. Красногорск) </w:t>
      </w:r>
      <w:r w:rsidRPr="00570369">
        <w:rPr>
          <w:rFonts w:ascii="Times New Roman" w:hAnsi="Times New Roman" w:cs="Times New Roman"/>
          <w:sz w:val="28"/>
          <w:szCs w:val="28"/>
        </w:rPr>
        <w:t xml:space="preserve">завершился </w:t>
      </w:r>
      <w:r w:rsidR="004D4797" w:rsidRPr="00570369">
        <w:rPr>
          <w:rFonts w:ascii="Times New Roman" w:hAnsi="Times New Roman" w:cs="Times New Roman"/>
          <w:bCs/>
          <w:sz w:val="28"/>
          <w:szCs w:val="28"/>
        </w:rPr>
        <w:t>Финал IV Национального Чемпионата «Молодые профессионалы» (</w:t>
      </w:r>
      <w:proofErr w:type="spellStart"/>
      <w:r w:rsidR="004D4797" w:rsidRPr="00570369">
        <w:rPr>
          <w:rFonts w:ascii="Times New Roman" w:hAnsi="Times New Roman" w:cs="Times New Roman"/>
          <w:bCs/>
          <w:sz w:val="28"/>
          <w:szCs w:val="28"/>
        </w:rPr>
        <w:t>WorldSkills</w:t>
      </w:r>
      <w:proofErr w:type="spellEnd"/>
      <w:r w:rsidR="004D4797" w:rsidRPr="00570369">
        <w:rPr>
          <w:rFonts w:ascii="Times New Roman" w:hAnsi="Times New Roman" w:cs="Times New Roman"/>
          <w:bCs/>
          <w:sz w:val="28"/>
          <w:szCs w:val="28"/>
        </w:rPr>
        <w:t xml:space="preserve"> </w:t>
      </w:r>
      <w:proofErr w:type="spellStart"/>
      <w:r w:rsidR="004D4797" w:rsidRPr="00570369">
        <w:rPr>
          <w:rFonts w:ascii="Times New Roman" w:hAnsi="Times New Roman" w:cs="Times New Roman"/>
          <w:bCs/>
          <w:sz w:val="28"/>
          <w:szCs w:val="28"/>
        </w:rPr>
        <w:t>Russia</w:t>
      </w:r>
      <w:proofErr w:type="spellEnd"/>
      <w:r w:rsidR="004D4797" w:rsidRPr="00570369">
        <w:rPr>
          <w:rFonts w:ascii="Times New Roman" w:hAnsi="Times New Roman" w:cs="Times New Roman"/>
          <w:bCs/>
          <w:sz w:val="28"/>
          <w:szCs w:val="28"/>
        </w:rPr>
        <w:t>) – 2016</w:t>
      </w:r>
      <w:r w:rsidR="004D4797" w:rsidRPr="00570369">
        <w:rPr>
          <w:rFonts w:ascii="Times New Roman" w:hAnsi="Times New Roman" w:cs="Times New Roman"/>
          <w:sz w:val="28"/>
          <w:szCs w:val="28"/>
        </w:rPr>
        <w:t xml:space="preserve">. </w:t>
      </w:r>
    </w:p>
    <w:p w:rsidR="004D4797" w:rsidRPr="00570369" w:rsidRDefault="005537EC" w:rsidP="00570369">
      <w:pPr>
        <w:shd w:val="clear" w:color="auto" w:fill="FFFFFF"/>
        <w:spacing w:after="0" w:line="240" w:lineRule="auto"/>
        <w:ind w:firstLine="567"/>
        <w:jc w:val="both"/>
        <w:rPr>
          <w:rFonts w:ascii="Times New Roman" w:eastAsia="Calibri" w:hAnsi="Times New Roman" w:cs="Times New Roman"/>
          <w:sz w:val="28"/>
          <w:szCs w:val="28"/>
        </w:rPr>
      </w:pPr>
      <w:r w:rsidRPr="00570369">
        <w:rPr>
          <w:rFonts w:ascii="Times New Roman" w:eastAsia="Calibri" w:hAnsi="Times New Roman" w:cs="Times New Roman"/>
          <w:sz w:val="28"/>
          <w:szCs w:val="28"/>
        </w:rPr>
        <w:t xml:space="preserve">В </w:t>
      </w:r>
      <w:r w:rsidR="004D4797" w:rsidRPr="00570369">
        <w:rPr>
          <w:rFonts w:ascii="Times New Roman" w:eastAsia="Calibri" w:hAnsi="Times New Roman" w:cs="Times New Roman"/>
          <w:sz w:val="28"/>
          <w:szCs w:val="28"/>
        </w:rPr>
        <w:t>декабр</w:t>
      </w:r>
      <w:r w:rsidRPr="00570369">
        <w:rPr>
          <w:rFonts w:ascii="Times New Roman" w:eastAsia="Calibri" w:hAnsi="Times New Roman" w:cs="Times New Roman"/>
          <w:sz w:val="28"/>
          <w:szCs w:val="28"/>
        </w:rPr>
        <w:t>е</w:t>
      </w:r>
      <w:r w:rsidR="004D4797" w:rsidRPr="00570369">
        <w:rPr>
          <w:rFonts w:ascii="Times New Roman" w:eastAsia="Calibri" w:hAnsi="Times New Roman" w:cs="Times New Roman"/>
          <w:sz w:val="28"/>
          <w:szCs w:val="28"/>
        </w:rPr>
        <w:t xml:space="preserve"> 2016 года в ГАПОУ «Северо-Кавказский аграрно-технологический колледж» </w:t>
      </w:r>
      <w:r w:rsidR="004D4797" w:rsidRPr="00570369">
        <w:rPr>
          <w:rFonts w:ascii="Times New Roman" w:eastAsia="Arial Unicode MS" w:hAnsi="Times New Roman" w:cs="Times New Roman"/>
          <w:sz w:val="28"/>
          <w:szCs w:val="28"/>
          <w:lang w:val="ru"/>
        </w:rPr>
        <w:t xml:space="preserve">при поддержке Правительства Республики Северная Осетия-Алания </w:t>
      </w:r>
      <w:r w:rsidR="004D4797" w:rsidRPr="00570369">
        <w:rPr>
          <w:rFonts w:ascii="Times New Roman" w:eastAsia="Calibri" w:hAnsi="Times New Roman" w:cs="Times New Roman"/>
          <w:sz w:val="28"/>
          <w:szCs w:val="28"/>
        </w:rPr>
        <w:t xml:space="preserve">состоялся </w:t>
      </w:r>
      <w:r w:rsidR="004D4797" w:rsidRPr="00570369">
        <w:rPr>
          <w:rFonts w:ascii="Times New Roman" w:eastAsia="Arial Unicode MS" w:hAnsi="Times New Roman" w:cs="Times New Roman"/>
          <w:sz w:val="28"/>
          <w:szCs w:val="28"/>
        </w:rPr>
        <w:t xml:space="preserve">региональный </w:t>
      </w:r>
      <w:r w:rsidR="004D4797" w:rsidRPr="00570369">
        <w:rPr>
          <w:rFonts w:ascii="Times New Roman" w:eastAsia="Arial Unicode MS" w:hAnsi="Times New Roman" w:cs="Times New Roman"/>
          <w:sz w:val="28"/>
          <w:szCs w:val="28"/>
          <w:lang w:val="ru"/>
        </w:rPr>
        <w:t>чемпионат</w:t>
      </w:r>
      <w:r w:rsidR="004D4797" w:rsidRPr="00570369">
        <w:rPr>
          <w:rFonts w:ascii="Times New Roman" w:eastAsia="Arial Unicode MS" w:hAnsi="Times New Roman" w:cs="Times New Roman"/>
          <w:sz w:val="28"/>
          <w:szCs w:val="28"/>
        </w:rPr>
        <w:t xml:space="preserve"> по профессиональному мастерству среди людей с инвалидностью  в рамках</w:t>
      </w:r>
      <w:r w:rsidR="004D4797" w:rsidRPr="00570369">
        <w:rPr>
          <w:rFonts w:ascii="Times New Roman" w:eastAsia="Arial Unicode MS" w:hAnsi="Times New Roman" w:cs="Times New Roman"/>
          <w:b/>
          <w:sz w:val="28"/>
          <w:szCs w:val="28"/>
        </w:rPr>
        <w:t xml:space="preserve"> </w:t>
      </w:r>
      <w:r w:rsidR="004D4797" w:rsidRPr="00570369">
        <w:rPr>
          <w:rFonts w:ascii="Times New Roman" w:eastAsia="Arial Unicode MS" w:hAnsi="Times New Roman" w:cs="Times New Roman"/>
          <w:sz w:val="28"/>
          <w:szCs w:val="28"/>
        </w:rPr>
        <w:t xml:space="preserve">Национального чемпионата </w:t>
      </w:r>
      <w:r w:rsidR="004D4797" w:rsidRPr="00570369">
        <w:rPr>
          <w:rFonts w:ascii="Times New Roman" w:eastAsia="Arial Unicode MS" w:hAnsi="Times New Roman" w:cs="Times New Roman"/>
          <w:sz w:val="28"/>
          <w:szCs w:val="28"/>
          <w:lang w:val="ru"/>
        </w:rPr>
        <w:t>«</w:t>
      </w:r>
      <w:proofErr w:type="spellStart"/>
      <w:r w:rsidR="004D4797" w:rsidRPr="00570369">
        <w:rPr>
          <w:rFonts w:ascii="Times New Roman" w:eastAsia="Arial Unicode MS" w:hAnsi="Times New Roman" w:cs="Times New Roman"/>
          <w:sz w:val="28"/>
          <w:szCs w:val="28"/>
        </w:rPr>
        <w:t>Абилимпикс</w:t>
      </w:r>
      <w:proofErr w:type="spellEnd"/>
      <w:r w:rsidR="004D4797" w:rsidRPr="00570369">
        <w:rPr>
          <w:rFonts w:ascii="Times New Roman" w:eastAsia="Arial Unicode MS" w:hAnsi="Times New Roman" w:cs="Times New Roman"/>
          <w:sz w:val="28"/>
          <w:szCs w:val="28"/>
          <w:lang w:val="ru"/>
        </w:rPr>
        <w:t xml:space="preserve">». </w:t>
      </w:r>
      <w:r w:rsidR="004D4797" w:rsidRPr="00570369">
        <w:rPr>
          <w:rFonts w:ascii="Times New Roman" w:eastAsia="Calibri" w:hAnsi="Times New Roman" w:cs="Times New Roman"/>
          <w:sz w:val="28"/>
          <w:szCs w:val="28"/>
        </w:rPr>
        <w:t>Организаторы мероприятия - Министерство образования и науки РСО-Алания и Региональный координационный центр W</w:t>
      </w:r>
      <w:proofErr w:type="spellStart"/>
      <w:r w:rsidR="004D4797" w:rsidRPr="00570369">
        <w:rPr>
          <w:rFonts w:ascii="Times New Roman" w:eastAsia="Calibri" w:hAnsi="Times New Roman" w:cs="Times New Roman"/>
          <w:sz w:val="28"/>
          <w:szCs w:val="28"/>
          <w:lang w:val="en-US"/>
        </w:rPr>
        <w:t>orld</w:t>
      </w:r>
      <w:proofErr w:type="spellEnd"/>
      <w:r w:rsidR="004D4797" w:rsidRPr="00570369">
        <w:rPr>
          <w:rFonts w:ascii="Times New Roman" w:eastAsia="Calibri" w:hAnsi="Times New Roman" w:cs="Times New Roman"/>
          <w:sz w:val="28"/>
          <w:szCs w:val="28"/>
        </w:rPr>
        <w:t>S</w:t>
      </w:r>
      <w:r w:rsidR="004D4797" w:rsidRPr="00570369">
        <w:rPr>
          <w:rFonts w:ascii="Times New Roman" w:eastAsia="Calibri" w:hAnsi="Times New Roman" w:cs="Times New Roman"/>
          <w:sz w:val="28"/>
          <w:szCs w:val="28"/>
          <w:lang w:val="en-US"/>
        </w:rPr>
        <w:t>kills</w:t>
      </w:r>
      <w:r w:rsidR="004D4797" w:rsidRPr="00570369">
        <w:rPr>
          <w:rFonts w:ascii="Times New Roman" w:eastAsia="Calibri" w:hAnsi="Times New Roman" w:cs="Times New Roman"/>
          <w:sz w:val="28"/>
          <w:szCs w:val="28"/>
        </w:rPr>
        <w:t xml:space="preserve"> R</w:t>
      </w:r>
      <w:proofErr w:type="spellStart"/>
      <w:r w:rsidR="004D4797" w:rsidRPr="00570369">
        <w:rPr>
          <w:rFonts w:ascii="Times New Roman" w:eastAsia="Calibri" w:hAnsi="Times New Roman" w:cs="Times New Roman"/>
          <w:sz w:val="28"/>
          <w:szCs w:val="28"/>
          <w:lang w:val="en-US"/>
        </w:rPr>
        <w:t>ussia</w:t>
      </w:r>
      <w:proofErr w:type="spellEnd"/>
      <w:r w:rsidR="004D4797" w:rsidRPr="00570369">
        <w:rPr>
          <w:rFonts w:ascii="Times New Roman" w:eastAsia="Calibri" w:hAnsi="Times New Roman" w:cs="Times New Roman"/>
          <w:sz w:val="28"/>
          <w:szCs w:val="28"/>
        </w:rPr>
        <w:t xml:space="preserve"> РСО-Алания. </w:t>
      </w:r>
    </w:p>
    <w:p w:rsidR="005537EC" w:rsidRPr="00570369" w:rsidRDefault="004D4797" w:rsidP="00570369">
      <w:pPr>
        <w:shd w:val="clear" w:color="auto" w:fill="FFFFFF"/>
        <w:spacing w:after="0" w:line="240" w:lineRule="auto"/>
        <w:ind w:firstLine="567"/>
        <w:jc w:val="both"/>
        <w:rPr>
          <w:rFonts w:ascii="Times New Roman" w:eastAsia="Calibri" w:hAnsi="Times New Roman" w:cs="Times New Roman"/>
          <w:sz w:val="28"/>
          <w:szCs w:val="28"/>
        </w:rPr>
      </w:pPr>
      <w:r w:rsidRPr="00570369">
        <w:rPr>
          <w:rFonts w:ascii="Times New Roman" w:eastAsia="Calibri" w:hAnsi="Times New Roman" w:cs="Times New Roman"/>
          <w:sz w:val="28"/>
          <w:szCs w:val="28"/>
        </w:rPr>
        <w:t>В чемпионате приняли участие 31 участник профессиональных образовательных организаций и 35 экспертов из Республики Северная Осетия-Алания и Чечен</w:t>
      </w:r>
      <w:r w:rsidR="006735FF">
        <w:rPr>
          <w:rFonts w:ascii="Times New Roman" w:eastAsia="Calibri" w:hAnsi="Times New Roman" w:cs="Times New Roman"/>
          <w:sz w:val="28"/>
          <w:szCs w:val="28"/>
        </w:rPr>
        <w:t>с</w:t>
      </w:r>
      <w:r w:rsidRPr="00570369">
        <w:rPr>
          <w:rFonts w:ascii="Times New Roman" w:eastAsia="Calibri" w:hAnsi="Times New Roman" w:cs="Times New Roman"/>
          <w:sz w:val="28"/>
          <w:szCs w:val="28"/>
        </w:rPr>
        <w:t xml:space="preserve">кой Республики. </w:t>
      </w:r>
    </w:p>
    <w:p w:rsidR="004D4797" w:rsidRPr="00570369" w:rsidRDefault="004D4797" w:rsidP="00570369">
      <w:pPr>
        <w:shd w:val="clear" w:color="auto" w:fill="FFFFFF"/>
        <w:spacing w:after="0" w:line="240" w:lineRule="auto"/>
        <w:ind w:firstLine="567"/>
        <w:jc w:val="both"/>
        <w:rPr>
          <w:rFonts w:ascii="Times New Roman" w:eastAsia="Calibri" w:hAnsi="Times New Roman" w:cs="Times New Roman"/>
          <w:sz w:val="28"/>
          <w:szCs w:val="28"/>
        </w:rPr>
      </w:pPr>
      <w:proofErr w:type="gramStart"/>
      <w:r w:rsidRPr="00570369">
        <w:rPr>
          <w:rFonts w:ascii="Times New Roman" w:eastAsia="Calibri" w:hAnsi="Times New Roman" w:cs="Times New Roman"/>
          <w:sz w:val="28"/>
          <w:szCs w:val="28"/>
        </w:rPr>
        <w:t>Основные задачи чемпионата: создание системы профессиональной ориентации и мотивации людей с инвалидностью к профессиональному образованию через конкурсы профессионального мастерства, развитие профессионального мастерства студентов с инвалидностью, содействие трудоустройству выпускников и молодых специалистов с инвалидностью, стимулирование выпускников и молодых специалистов с инвалидностью к дальнейшему профессиональному и личностному росту, выявление и поддержка талантливых детей и молодежи из числа людей с инвалидностью, подготовка волонтеров</w:t>
      </w:r>
      <w:proofErr w:type="gramEnd"/>
      <w:r w:rsidRPr="00570369">
        <w:rPr>
          <w:rFonts w:ascii="Times New Roman" w:eastAsia="Calibri" w:hAnsi="Times New Roman" w:cs="Times New Roman"/>
          <w:sz w:val="28"/>
          <w:szCs w:val="28"/>
        </w:rPr>
        <w:t xml:space="preserve"> для работы с людьми с инвалидностью, формирование экспертного сообщества по профессиональному образованию и трудоустройству людей с инвалидностью, включение работодателей в процесс инклюзивного профессионального образования и трудоустройства людей с инвалидностью.</w:t>
      </w:r>
    </w:p>
    <w:p w:rsidR="004D4797" w:rsidRPr="00570369" w:rsidRDefault="004D4797" w:rsidP="00570369">
      <w:pPr>
        <w:pStyle w:val="Default"/>
        <w:ind w:firstLine="567"/>
        <w:jc w:val="both"/>
        <w:rPr>
          <w:color w:val="auto"/>
          <w:sz w:val="28"/>
          <w:szCs w:val="28"/>
        </w:rPr>
      </w:pPr>
      <w:r w:rsidRPr="00570369">
        <w:rPr>
          <w:color w:val="auto"/>
          <w:sz w:val="28"/>
          <w:szCs w:val="28"/>
        </w:rPr>
        <w:t>На сегодняшний день состояние системы среднего профессионального и высшего образования в республике показывает, что существует ряд проблем для рынка образовательных услуг</w:t>
      </w:r>
      <w:r w:rsidR="005537EC" w:rsidRPr="00570369">
        <w:rPr>
          <w:color w:val="auto"/>
          <w:sz w:val="28"/>
          <w:szCs w:val="28"/>
        </w:rPr>
        <w:t>, в том числе</w:t>
      </w:r>
      <w:r w:rsidRPr="00570369">
        <w:rPr>
          <w:color w:val="auto"/>
          <w:sz w:val="28"/>
          <w:szCs w:val="28"/>
        </w:rPr>
        <w:t xml:space="preserve">: </w:t>
      </w:r>
    </w:p>
    <w:p w:rsidR="004D4797" w:rsidRPr="00570369" w:rsidRDefault="005537EC" w:rsidP="00570369">
      <w:pPr>
        <w:pStyle w:val="Default"/>
        <w:ind w:firstLine="567"/>
        <w:jc w:val="both"/>
        <w:rPr>
          <w:color w:val="auto"/>
          <w:sz w:val="28"/>
          <w:szCs w:val="28"/>
        </w:rPr>
      </w:pPr>
      <w:r w:rsidRPr="00570369">
        <w:rPr>
          <w:color w:val="auto"/>
          <w:sz w:val="28"/>
          <w:szCs w:val="28"/>
        </w:rPr>
        <w:t>с</w:t>
      </w:r>
      <w:r w:rsidR="004D4797" w:rsidRPr="00570369">
        <w:rPr>
          <w:color w:val="auto"/>
          <w:sz w:val="28"/>
          <w:szCs w:val="28"/>
        </w:rPr>
        <w:t>окращение количества вузов за счет закрытия негосударственных институтов, представительств и филиалов, а также за счет р</w:t>
      </w:r>
      <w:r w:rsidRPr="00570369">
        <w:rPr>
          <w:color w:val="auto"/>
          <w:sz w:val="28"/>
          <w:szCs w:val="28"/>
        </w:rPr>
        <w:t>еорганизации учебных заведений;</w:t>
      </w:r>
    </w:p>
    <w:p w:rsidR="004D4797" w:rsidRPr="00570369" w:rsidRDefault="005537EC" w:rsidP="00570369">
      <w:pPr>
        <w:pStyle w:val="Default"/>
        <w:ind w:firstLine="567"/>
        <w:jc w:val="both"/>
        <w:rPr>
          <w:color w:val="auto"/>
          <w:sz w:val="28"/>
          <w:szCs w:val="28"/>
        </w:rPr>
      </w:pPr>
      <w:r w:rsidRPr="00570369">
        <w:rPr>
          <w:color w:val="auto"/>
          <w:sz w:val="28"/>
          <w:szCs w:val="28"/>
        </w:rPr>
        <w:lastRenderedPageBreak/>
        <w:t>д</w:t>
      </w:r>
      <w:r w:rsidR="004D4797" w:rsidRPr="00570369">
        <w:rPr>
          <w:color w:val="auto"/>
          <w:sz w:val="28"/>
          <w:szCs w:val="28"/>
        </w:rPr>
        <w:t>испропорция на рынке труда: перепроизводство специалистов экономического и юридического профиля, нехват</w:t>
      </w:r>
      <w:r w:rsidRPr="00570369">
        <w:rPr>
          <w:color w:val="auto"/>
          <w:sz w:val="28"/>
          <w:szCs w:val="28"/>
        </w:rPr>
        <w:t>ка технических специалистов;</w:t>
      </w:r>
      <w:r w:rsidR="004D4797" w:rsidRPr="00570369">
        <w:rPr>
          <w:color w:val="auto"/>
          <w:sz w:val="28"/>
          <w:szCs w:val="28"/>
        </w:rPr>
        <w:t xml:space="preserve"> </w:t>
      </w:r>
    </w:p>
    <w:p w:rsidR="004D4797" w:rsidRPr="00570369" w:rsidRDefault="005537EC" w:rsidP="00570369">
      <w:pPr>
        <w:pStyle w:val="Default"/>
        <w:ind w:firstLine="567"/>
        <w:jc w:val="both"/>
        <w:rPr>
          <w:color w:val="auto"/>
          <w:sz w:val="28"/>
          <w:szCs w:val="28"/>
        </w:rPr>
      </w:pPr>
      <w:r w:rsidRPr="00570369">
        <w:rPr>
          <w:color w:val="auto"/>
          <w:sz w:val="28"/>
          <w:szCs w:val="28"/>
        </w:rPr>
        <w:t>м</w:t>
      </w:r>
      <w:r w:rsidR="004D4797" w:rsidRPr="00570369">
        <w:rPr>
          <w:color w:val="auto"/>
          <w:sz w:val="28"/>
          <w:szCs w:val="28"/>
        </w:rPr>
        <w:t>алое количество преподавателей, имеющих практический опыт и, как следствие, оторванность учебных</w:t>
      </w:r>
      <w:r w:rsidRPr="00570369">
        <w:rPr>
          <w:color w:val="auto"/>
          <w:sz w:val="28"/>
          <w:szCs w:val="28"/>
        </w:rPr>
        <w:t xml:space="preserve"> программ от требований бизнеса.</w:t>
      </w:r>
    </w:p>
    <w:p w:rsidR="004D4797" w:rsidRPr="00570369" w:rsidRDefault="004D4797" w:rsidP="00570369">
      <w:pPr>
        <w:pStyle w:val="Default"/>
        <w:ind w:firstLine="567"/>
        <w:jc w:val="both"/>
        <w:rPr>
          <w:color w:val="auto"/>
          <w:sz w:val="28"/>
          <w:szCs w:val="28"/>
        </w:rPr>
      </w:pPr>
      <w:r w:rsidRPr="00570369">
        <w:rPr>
          <w:color w:val="auto"/>
          <w:sz w:val="28"/>
          <w:szCs w:val="28"/>
        </w:rPr>
        <w:t xml:space="preserve">В то же время основные положения, сформулированные в рамках развития конкуренции в системе образования регионов, включают в себя: </w:t>
      </w:r>
    </w:p>
    <w:p w:rsidR="004D4797" w:rsidRPr="00570369" w:rsidRDefault="004D4797" w:rsidP="00570369">
      <w:pPr>
        <w:pStyle w:val="Default"/>
        <w:ind w:firstLine="567"/>
        <w:jc w:val="both"/>
        <w:rPr>
          <w:color w:val="auto"/>
          <w:sz w:val="28"/>
          <w:szCs w:val="28"/>
        </w:rPr>
      </w:pPr>
      <w:r w:rsidRPr="00570369">
        <w:rPr>
          <w:color w:val="auto"/>
          <w:sz w:val="28"/>
          <w:szCs w:val="28"/>
        </w:rPr>
        <w:t xml:space="preserve">- интеграцию профессионального образования с региональной экономикой; </w:t>
      </w:r>
    </w:p>
    <w:p w:rsidR="004D4797" w:rsidRPr="00570369" w:rsidRDefault="004D4797" w:rsidP="00570369">
      <w:pPr>
        <w:pStyle w:val="Default"/>
        <w:ind w:firstLine="567"/>
        <w:jc w:val="both"/>
        <w:rPr>
          <w:color w:val="auto"/>
          <w:sz w:val="28"/>
          <w:szCs w:val="28"/>
        </w:rPr>
      </w:pPr>
      <w:r w:rsidRPr="00570369">
        <w:rPr>
          <w:color w:val="auto"/>
          <w:sz w:val="28"/>
          <w:szCs w:val="28"/>
        </w:rPr>
        <w:t>- разработку программ и подготовку студентов по ключевым для региона специальностям на у</w:t>
      </w:r>
      <w:r w:rsidR="006735FF">
        <w:rPr>
          <w:color w:val="auto"/>
          <w:sz w:val="28"/>
          <w:szCs w:val="28"/>
        </w:rPr>
        <w:t>ровне международных стандартов.</w:t>
      </w:r>
    </w:p>
    <w:p w:rsidR="006A2825" w:rsidRPr="00570369" w:rsidRDefault="006A2825" w:rsidP="00570369">
      <w:pPr>
        <w:pStyle w:val="Style10"/>
        <w:widowControl/>
        <w:tabs>
          <w:tab w:val="left" w:pos="1260"/>
        </w:tabs>
        <w:spacing w:line="240" w:lineRule="auto"/>
        <w:ind w:left="567" w:firstLine="0"/>
        <w:rPr>
          <w:rStyle w:val="FontStyle26"/>
          <w:sz w:val="28"/>
          <w:szCs w:val="28"/>
        </w:rPr>
      </w:pPr>
    </w:p>
    <w:p w:rsidR="006A2825" w:rsidRPr="00570369" w:rsidRDefault="006A2825" w:rsidP="00570369">
      <w:pPr>
        <w:pStyle w:val="Style10"/>
        <w:widowControl/>
        <w:tabs>
          <w:tab w:val="left" w:pos="1260"/>
        </w:tabs>
        <w:spacing w:line="240" w:lineRule="auto"/>
        <w:ind w:left="567" w:firstLine="0"/>
        <w:jc w:val="center"/>
        <w:rPr>
          <w:rStyle w:val="FontStyle26"/>
          <w:b/>
          <w:sz w:val="28"/>
          <w:szCs w:val="28"/>
        </w:rPr>
      </w:pPr>
      <w:r w:rsidRPr="00570369">
        <w:rPr>
          <w:rStyle w:val="FontStyle26"/>
          <w:b/>
          <w:sz w:val="28"/>
          <w:szCs w:val="28"/>
        </w:rPr>
        <w:t>Рынок услуг детского отдыха и оздоровления</w:t>
      </w:r>
    </w:p>
    <w:p w:rsidR="00556753" w:rsidRPr="00570369" w:rsidRDefault="00556753" w:rsidP="00570369">
      <w:pPr>
        <w:pStyle w:val="Style10"/>
        <w:widowControl/>
        <w:tabs>
          <w:tab w:val="left" w:pos="1260"/>
        </w:tabs>
        <w:spacing w:line="240" w:lineRule="auto"/>
        <w:ind w:left="567" w:firstLine="0"/>
        <w:jc w:val="center"/>
        <w:rPr>
          <w:rStyle w:val="FontStyle26"/>
          <w:b/>
          <w:sz w:val="28"/>
          <w:szCs w:val="28"/>
        </w:rPr>
      </w:pPr>
    </w:p>
    <w:p w:rsidR="002B7DEC" w:rsidRPr="00570369" w:rsidRDefault="002B7DEC" w:rsidP="00570369">
      <w:pPr>
        <w:spacing w:after="0" w:line="240" w:lineRule="auto"/>
        <w:ind w:right="-108" w:firstLine="567"/>
        <w:jc w:val="both"/>
        <w:rPr>
          <w:rFonts w:ascii="Times New Roman" w:eastAsia="Times New Roman" w:hAnsi="Times New Roman" w:cs="Times New Roman"/>
          <w:sz w:val="28"/>
          <w:szCs w:val="28"/>
          <w:lang w:eastAsia="ru-RU"/>
        </w:rPr>
      </w:pPr>
      <w:r w:rsidRPr="00570369">
        <w:rPr>
          <w:rFonts w:ascii="Times New Roman" w:eastAsia="Times New Roman" w:hAnsi="Times New Roman" w:cs="Times New Roman"/>
          <w:bCs/>
          <w:kern w:val="36"/>
          <w:sz w:val="28"/>
          <w:szCs w:val="28"/>
          <w:lang w:eastAsia="ru-RU"/>
        </w:rPr>
        <w:t>Развитие детского отдыха</w:t>
      </w:r>
      <w:r w:rsidRPr="00570369">
        <w:rPr>
          <w:rFonts w:ascii="Times New Roman" w:eastAsia="Times New Roman" w:hAnsi="Times New Roman" w:cs="Times New Roman"/>
          <w:sz w:val="28"/>
          <w:szCs w:val="28"/>
          <w:lang w:eastAsia="ru-RU"/>
        </w:rPr>
        <w:t xml:space="preserve"> входит в социальную политику республики и зависит от механизмов реализации программ по оздоровлению детей и объемов их бюджетного финансирования. </w:t>
      </w:r>
    </w:p>
    <w:p w:rsidR="002B7DEC" w:rsidRPr="00570369" w:rsidRDefault="002B7DEC" w:rsidP="00570369">
      <w:pPr>
        <w:tabs>
          <w:tab w:val="left" w:pos="-284"/>
          <w:tab w:val="left" w:pos="1890"/>
          <w:tab w:val="left" w:pos="8460"/>
        </w:tabs>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Обеспечена организация полноценного, безопасного, доступного отдыха и оздоровления 41,3 тыс. детей, находящихся в тяжелой жизненной ситуации. Уровень достигнутого общего оздоровительного эффекта составил 91,2 %. Органам местного самоуправления муниципальных образований оказано финансовое и организационно-методическое содействие в организации работы 155 оздоровительных лагерей с дневным пребыванием при школах республики.</w:t>
      </w:r>
    </w:p>
    <w:p w:rsidR="006A2825" w:rsidRPr="00570369" w:rsidRDefault="002B7DEC" w:rsidP="00570369">
      <w:pPr>
        <w:pStyle w:val="Style10"/>
        <w:widowControl/>
        <w:tabs>
          <w:tab w:val="left" w:pos="1260"/>
        </w:tabs>
        <w:spacing w:line="240" w:lineRule="auto"/>
        <w:ind w:firstLine="567"/>
        <w:jc w:val="both"/>
        <w:rPr>
          <w:rFonts w:eastAsia="Times New Roman"/>
          <w:sz w:val="28"/>
          <w:szCs w:val="28"/>
        </w:rPr>
      </w:pPr>
      <w:r w:rsidRPr="00570369">
        <w:rPr>
          <w:rFonts w:eastAsia="Times New Roman"/>
          <w:sz w:val="28"/>
          <w:szCs w:val="28"/>
        </w:rPr>
        <w:t>На сегодняшн</w:t>
      </w:r>
      <w:r w:rsidR="006735FF">
        <w:rPr>
          <w:rFonts w:eastAsia="Times New Roman"/>
          <w:sz w:val="28"/>
          <w:szCs w:val="28"/>
        </w:rPr>
        <w:t>ий день в РСО-Алания отсутствует</w:t>
      </w:r>
      <w:r w:rsidRPr="00570369">
        <w:rPr>
          <w:rFonts w:eastAsia="Times New Roman"/>
          <w:sz w:val="28"/>
          <w:szCs w:val="28"/>
        </w:rPr>
        <w:t xml:space="preserve"> нормативно-правовая база в части развития сектора негосударственных (немуниципальных) организаций отдыха и оздоровления детей, а также соответствующие финансовые средства на оплату региональных сертификатов на отдых детей (компенсацию части стоимости путевки по каждому типу организаций отдыха детей и их оздоровления). Вместе с тем, </w:t>
      </w:r>
    </w:p>
    <w:p w:rsidR="002B7DEC" w:rsidRPr="00570369" w:rsidRDefault="002B7DEC" w:rsidP="00570369">
      <w:pPr>
        <w:pStyle w:val="Style10"/>
        <w:widowControl/>
        <w:tabs>
          <w:tab w:val="left" w:pos="1260"/>
        </w:tabs>
        <w:spacing w:line="240" w:lineRule="auto"/>
        <w:ind w:firstLine="0"/>
        <w:jc w:val="both"/>
        <w:rPr>
          <w:rFonts w:eastAsia="Times New Roman"/>
          <w:sz w:val="28"/>
          <w:szCs w:val="28"/>
        </w:rPr>
      </w:pPr>
      <w:proofErr w:type="gramStart"/>
      <w:r w:rsidRPr="00570369">
        <w:rPr>
          <w:sz w:val="28"/>
          <w:szCs w:val="28"/>
        </w:rPr>
        <w:t>Министерство труда и социального развития РСО-Алания</w:t>
      </w:r>
      <w:r w:rsidRPr="00570369">
        <w:rPr>
          <w:rFonts w:eastAsia="Times New Roman"/>
          <w:sz w:val="28"/>
          <w:szCs w:val="28"/>
        </w:rPr>
        <w:t xml:space="preserve"> намерено до  2018 год</w:t>
      </w:r>
      <w:r w:rsidR="006735FF">
        <w:rPr>
          <w:rFonts w:eastAsia="Times New Roman"/>
          <w:sz w:val="28"/>
          <w:szCs w:val="28"/>
        </w:rPr>
        <w:t>а</w:t>
      </w:r>
      <w:r w:rsidRPr="00570369">
        <w:rPr>
          <w:rFonts w:eastAsia="Times New Roman"/>
          <w:sz w:val="28"/>
          <w:szCs w:val="28"/>
        </w:rPr>
        <w:t xml:space="preserve"> привлечь негосударственные (немуниципальные) организации, которые обеспечат отдых и оздоровление не менее 5,0% детей  в возрасте от 7 до 17 лет, проживающих на территории РСО-Алания, воспользовавшихся региональным сертификатом на отдых детей и  оздоровление (компенсацией части стоимости путевки по каждому типу организаций отдыха детей и их оздоровления), в общей численности  детей этой</w:t>
      </w:r>
      <w:proofErr w:type="gramEnd"/>
      <w:r w:rsidRPr="00570369">
        <w:rPr>
          <w:rFonts w:eastAsia="Times New Roman"/>
          <w:sz w:val="28"/>
          <w:szCs w:val="28"/>
        </w:rPr>
        <w:t xml:space="preserve"> категории, отдохнувших в организациях отдыха детей и их оздоровления соответствующего типа (стационарный загородный лагерь (приоритет), лагерь с дневным пребыванием, палаточный лагерь, стационарно-оздоровительный лагерь труда и отдыха).</w:t>
      </w:r>
    </w:p>
    <w:p w:rsidR="002B7DEC" w:rsidRDefault="002B7DEC" w:rsidP="00570369">
      <w:pPr>
        <w:pStyle w:val="Style10"/>
        <w:widowControl/>
        <w:tabs>
          <w:tab w:val="left" w:pos="1260"/>
        </w:tabs>
        <w:spacing w:line="240" w:lineRule="auto"/>
        <w:ind w:firstLine="0"/>
        <w:jc w:val="both"/>
        <w:rPr>
          <w:rStyle w:val="FontStyle26"/>
          <w:sz w:val="28"/>
          <w:szCs w:val="28"/>
        </w:rPr>
      </w:pPr>
    </w:p>
    <w:p w:rsidR="00593864" w:rsidRDefault="00593864" w:rsidP="00570369">
      <w:pPr>
        <w:pStyle w:val="Style10"/>
        <w:widowControl/>
        <w:tabs>
          <w:tab w:val="left" w:pos="1260"/>
        </w:tabs>
        <w:spacing w:line="240" w:lineRule="auto"/>
        <w:ind w:firstLine="0"/>
        <w:jc w:val="both"/>
        <w:rPr>
          <w:rStyle w:val="FontStyle26"/>
          <w:sz w:val="28"/>
          <w:szCs w:val="28"/>
        </w:rPr>
      </w:pPr>
    </w:p>
    <w:p w:rsidR="00593864" w:rsidRPr="00570369" w:rsidRDefault="00593864" w:rsidP="00570369">
      <w:pPr>
        <w:pStyle w:val="Style10"/>
        <w:widowControl/>
        <w:tabs>
          <w:tab w:val="left" w:pos="1260"/>
        </w:tabs>
        <w:spacing w:line="240" w:lineRule="auto"/>
        <w:ind w:firstLine="0"/>
        <w:jc w:val="both"/>
        <w:rPr>
          <w:rStyle w:val="FontStyle26"/>
          <w:sz w:val="28"/>
          <w:szCs w:val="28"/>
        </w:rPr>
      </w:pPr>
    </w:p>
    <w:p w:rsidR="006A2825" w:rsidRPr="00570369" w:rsidRDefault="006A2825" w:rsidP="00570369">
      <w:pPr>
        <w:pStyle w:val="Style10"/>
        <w:widowControl/>
        <w:tabs>
          <w:tab w:val="left" w:pos="1260"/>
        </w:tabs>
        <w:spacing w:line="240" w:lineRule="auto"/>
        <w:ind w:left="567" w:firstLine="0"/>
        <w:jc w:val="center"/>
        <w:rPr>
          <w:rStyle w:val="FontStyle26"/>
          <w:b/>
          <w:sz w:val="28"/>
          <w:szCs w:val="28"/>
        </w:rPr>
      </w:pPr>
      <w:r w:rsidRPr="00570369">
        <w:rPr>
          <w:rStyle w:val="FontStyle26"/>
          <w:b/>
          <w:sz w:val="28"/>
          <w:szCs w:val="28"/>
        </w:rPr>
        <w:lastRenderedPageBreak/>
        <w:t>Рынок услуг дополнительного образования детей</w:t>
      </w:r>
    </w:p>
    <w:p w:rsidR="00556753" w:rsidRPr="00570369" w:rsidRDefault="00556753" w:rsidP="00570369">
      <w:pPr>
        <w:pStyle w:val="Style10"/>
        <w:widowControl/>
        <w:tabs>
          <w:tab w:val="left" w:pos="1260"/>
        </w:tabs>
        <w:spacing w:line="240" w:lineRule="auto"/>
        <w:ind w:left="567" w:firstLine="0"/>
        <w:jc w:val="center"/>
        <w:rPr>
          <w:rStyle w:val="FontStyle26"/>
          <w:b/>
          <w:sz w:val="28"/>
          <w:szCs w:val="28"/>
        </w:rPr>
      </w:pPr>
    </w:p>
    <w:p w:rsidR="006A2825" w:rsidRPr="00570369" w:rsidRDefault="00E31366" w:rsidP="00570369">
      <w:pPr>
        <w:pStyle w:val="Style10"/>
        <w:widowControl/>
        <w:tabs>
          <w:tab w:val="left" w:pos="1260"/>
        </w:tabs>
        <w:spacing w:line="240" w:lineRule="auto"/>
        <w:ind w:firstLine="567"/>
        <w:jc w:val="both"/>
        <w:rPr>
          <w:rFonts w:eastAsia="Times New Roman"/>
          <w:sz w:val="28"/>
          <w:szCs w:val="28"/>
        </w:rPr>
      </w:pPr>
      <w:r w:rsidRPr="00570369">
        <w:rPr>
          <w:sz w:val="28"/>
          <w:szCs w:val="28"/>
        </w:rPr>
        <w:t xml:space="preserve">В настоящее время  в республике осуществляют деятельность 15 негосударственных (частных) образовательных организаций, реализующих образовательные программы дополнительного образования. </w:t>
      </w:r>
      <w:proofErr w:type="gramStart"/>
      <w:r w:rsidRPr="00570369">
        <w:rPr>
          <w:sz w:val="28"/>
          <w:szCs w:val="28"/>
        </w:rPr>
        <w:t>Доля негосударственных (частных) образовательных организаций, реализующих об</w:t>
      </w:r>
      <w:r w:rsidR="00C20C99" w:rsidRPr="00570369">
        <w:rPr>
          <w:sz w:val="28"/>
          <w:szCs w:val="28"/>
        </w:rPr>
        <w:t>разовательные программы дополни</w:t>
      </w:r>
      <w:r w:rsidRPr="00570369">
        <w:rPr>
          <w:sz w:val="28"/>
          <w:szCs w:val="28"/>
        </w:rPr>
        <w:t>тельного образования, в общем количестве образовательных организаций в Республике Северная Осетия-Алания составляет 15,6 %.</w:t>
      </w:r>
      <w:r w:rsidRPr="00570369">
        <w:rPr>
          <w:rFonts w:eastAsia="Times New Roman"/>
          <w:sz w:val="28"/>
          <w:szCs w:val="28"/>
        </w:rPr>
        <w:t xml:space="preserve"> </w:t>
      </w:r>
      <w:r w:rsidR="00C20C99" w:rsidRPr="00570369">
        <w:rPr>
          <w:rFonts w:eastAsia="Times New Roman"/>
          <w:sz w:val="28"/>
          <w:szCs w:val="28"/>
        </w:rPr>
        <w:t>В планах у</w:t>
      </w:r>
      <w:r w:rsidRPr="00570369">
        <w:rPr>
          <w:rFonts w:eastAsia="Times New Roman"/>
          <w:sz w:val="28"/>
          <w:szCs w:val="28"/>
        </w:rPr>
        <w:t xml:space="preserve">величение  численности детей и молодежи в возрасте от 5 до 18 лет, проживающих на территории РСО-Алания и получающих образовательные услуги в сфере дополнительного образования </w:t>
      </w:r>
      <w:r w:rsidR="00C20C99" w:rsidRPr="00570369">
        <w:rPr>
          <w:rFonts w:eastAsia="Times New Roman"/>
          <w:sz w:val="28"/>
          <w:szCs w:val="28"/>
        </w:rPr>
        <w:t xml:space="preserve">не менее чем на 2,0% </w:t>
      </w:r>
      <w:r w:rsidR="000E3308" w:rsidRPr="00570369">
        <w:rPr>
          <w:rFonts w:eastAsia="Times New Roman"/>
          <w:sz w:val="28"/>
          <w:szCs w:val="28"/>
        </w:rPr>
        <w:t>за счет привлечения в образовательную деятельность по дополнительным</w:t>
      </w:r>
      <w:proofErr w:type="gramEnd"/>
      <w:r w:rsidR="000E3308" w:rsidRPr="00570369">
        <w:rPr>
          <w:rFonts w:eastAsia="Times New Roman"/>
          <w:sz w:val="28"/>
          <w:szCs w:val="28"/>
        </w:rPr>
        <w:t xml:space="preserve"> общеобразовательным программам частных организаций. </w:t>
      </w:r>
    </w:p>
    <w:p w:rsidR="00E31366" w:rsidRDefault="000E3308" w:rsidP="00570369">
      <w:pPr>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 xml:space="preserve">В области физической культуры и спорта </w:t>
      </w:r>
      <w:r w:rsidR="00E31366" w:rsidRPr="00570369">
        <w:rPr>
          <w:rFonts w:ascii="Times New Roman" w:hAnsi="Times New Roman" w:cs="Times New Roman"/>
          <w:sz w:val="28"/>
          <w:szCs w:val="28"/>
        </w:rPr>
        <w:t>в Республике Северная Осетия-Алания не зарегистрировано частных организаций, осуществляющих реализацию дополнительных образовательных программ</w:t>
      </w:r>
      <w:r w:rsidR="00E630EC" w:rsidRPr="00570369">
        <w:rPr>
          <w:rFonts w:ascii="Times New Roman" w:hAnsi="Times New Roman" w:cs="Times New Roman"/>
          <w:sz w:val="28"/>
          <w:szCs w:val="28"/>
        </w:rPr>
        <w:t xml:space="preserve">. </w:t>
      </w:r>
      <w:r w:rsidRPr="00570369">
        <w:rPr>
          <w:rFonts w:ascii="Times New Roman" w:hAnsi="Times New Roman" w:cs="Times New Roman"/>
          <w:sz w:val="28"/>
          <w:szCs w:val="28"/>
        </w:rPr>
        <w:t>По состоянию на 31 декабря  2016 года в</w:t>
      </w:r>
      <w:r w:rsidR="00E31366" w:rsidRPr="00570369">
        <w:rPr>
          <w:rFonts w:ascii="Times New Roman" w:hAnsi="Times New Roman" w:cs="Times New Roman"/>
          <w:sz w:val="28"/>
          <w:szCs w:val="28"/>
        </w:rPr>
        <w:t xml:space="preserve"> республике функционирует 34 учреждения</w:t>
      </w:r>
      <w:r w:rsidRPr="00570369">
        <w:rPr>
          <w:rFonts w:ascii="Times New Roman" w:hAnsi="Times New Roman" w:cs="Times New Roman"/>
          <w:sz w:val="28"/>
          <w:szCs w:val="28"/>
        </w:rPr>
        <w:t xml:space="preserve"> дополнительного образования</w:t>
      </w:r>
      <w:r w:rsidR="00862F1B" w:rsidRPr="00570369">
        <w:rPr>
          <w:rFonts w:ascii="Times New Roman" w:hAnsi="Times New Roman" w:cs="Times New Roman"/>
          <w:sz w:val="28"/>
          <w:szCs w:val="28"/>
        </w:rPr>
        <w:t xml:space="preserve">. </w:t>
      </w:r>
      <w:r w:rsidRPr="00570369">
        <w:rPr>
          <w:rFonts w:ascii="Times New Roman" w:hAnsi="Times New Roman" w:cs="Times New Roman"/>
          <w:sz w:val="28"/>
          <w:szCs w:val="28"/>
        </w:rPr>
        <w:t xml:space="preserve"> </w:t>
      </w:r>
      <w:proofErr w:type="gramStart"/>
      <w:r w:rsidR="00862F1B" w:rsidRPr="00570369">
        <w:rPr>
          <w:rFonts w:ascii="Times New Roman" w:eastAsia="Times New Roman" w:hAnsi="Times New Roman" w:cs="Times New Roman"/>
          <w:sz w:val="28"/>
          <w:szCs w:val="28"/>
          <w:lang w:eastAsia="ru-RU"/>
        </w:rPr>
        <w:t xml:space="preserve">Численность  детей и молодежи в возрасте от 5 до 18 лет, проживающих на территории РСО-Алания и получающих услуги в сфере дополнительного образования в государственных учреждениях (организациях), осуществляющих образовательную деятельность по дополнительным образовательным программам </w:t>
      </w:r>
      <w:r w:rsidR="00862F1B" w:rsidRPr="00570369">
        <w:rPr>
          <w:rFonts w:ascii="Times New Roman" w:hAnsi="Times New Roman" w:cs="Times New Roman"/>
          <w:sz w:val="28"/>
          <w:szCs w:val="28"/>
        </w:rPr>
        <w:t>в области физической культуры и спорта,</w:t>
      </w:r>
      <w:r w:rsidR="00862F1B" w:rsidRPr="00570369">
        <w:rPr>
          <w:rFonts w:ascii="Times New Roman" w:eastAsia="Times New Roman" w:hAnsi="Times New Roman" w:cs="Times New Roman"/>
          <w:sz w:val="28"/>
          <w:szCs w:val="28"/>
          <w:lang w:eastAsia="ru-RU"/>
        </w:rPr>
        <w:t xml:space="preserve"> в общей численности детей этого возраста составляет 17,9%. </w:t>
      </w:r>
      <w:r w:rsidR="00862F1B" w:rsidRPr="00570369">
        <w:rPr>
          <w:rStyle w:val="13"/>
          <w:rFonts w:ascii="Times New Roman" w:hAnsi="Times New Roman" w:cs="Times New Roman"/>
          <w:bCs/>
          <w:sz w:val="28"/>
          <w:szCs w:val="28"/>
        </w:rPr>
        <w:t xml:space="preserve">В </w:t>
      </w:r>
      <w:r w:rsidR="00862F1B" w:rsidRPr="00570369">
        <w:rPr>
          <w:rFonts w:ascii="Times New Roman" w:hAnsi="Times New Roman" w:cs="Times New Roman"/>
          <w:sz w:val="28"/>
          <w:szCs w:val="28"/>
        </w:rPr>
        <w:t>целях развития конкурентной среды в области дополнительных образовательных программ</w:t>
      </w:r>
      <w:r w:rsidR="00862F1B" w:rsidRPr="00570369">
        <w:rPr>
          <w:rFonts w:ascii="Times New Roman" w:eastAsia="Times New Roman" w:hAnsi="Times New Roman" w:cs="Times New Roman"/>
          <w:sz w:val="28"/>
          <w:szCs w:val="28"/>
          <w:lang w:eastAsia="ru-RU"/>
        </w:rPr>
        <w:t xml:space="preserve"> необходимо р</w:t>
      </w:r>
      <w:r w:rsidR="00E31366" w:rsidRPr="00570369">
        <w:rPr>
          <w:rFonts w:ascii="Times New Roman" w:eastAsia="Times New Roman" w:hAnsi="Times New Roman" w:cs="Times New Roman"/>
          <w:sz w:val="28"/>
          <w:szCs w:val="28"/>
          <w:lang w:eastAsia="ru-RU"/>
        </w:rPr>
        <w:t>азви</w:t>
      </w:r>
      <w:r w:rsidR="00862F1B" w:rsidRPr="00570369">
        <w:rPr>
          <w:rFonts w:ascii="Times New Roman" w:eastAsia="Times New Roman" w:hAnsi="Times New Roman" w:cs="Times New Roman"/>
          <w:sz w:val="28"/>
          <w:szCs w:val="28"/>
          <w:lang w:eastAsia="ru-RU"/>
        </w:rPr>
        <w:t>вать</w:t>
      </w:r>
      <w:r w:rsidR="00E31366" w:rsidRPr="00570369">
        <w:rPr>
          <w:rFonts w:ascii="Times New Roman" w:eastAsia="Times New Roman" w:hAnsi="Times New Roman" w:cs="Times New Roman"/>
          <w:sz w:val="28"/>
          <w:szCs w:val="28"/>
          <w:lang w:eastAsia="ru-RU"/>
        </w:rPr>
        <w:t xml:space="preserve"> </w:t>
      </w:r>
      <w:r w:rsidR="00862F1B" w:rsidRPr="00570369">
        <w:rPr>
          <w:rFonts w:ascii="Times New Roman" w:eastAsia="Times New Roman" w:hAnsi="Times New Roman" w:cs="Times New Roman"/>
          <w:sz w:val="28"/>
          <w:szCs w:val="28"/>
          <w:lang w:eastAsia="ru-RU"/>
        </w:rPr>
        <w:t>частные</w:t>
      </w:r>
      <w:proofErr w:type="gramEnd"/>
      <w:r w:rsidR="00862F1B" w:rsidRPr="00570369">
        <w:rPr>
          <w:rFonts w:ascii="Times New Roman" w:eastAsia="Times New Roman" w:hAnsi="Times New Roman" w:cs="Times New Roman"/>
          <w:sz w:val="28"/>
          <w:szCs w:val="28"/>
          <w:lang w:eastAsia="ru-RU"/>
        </w:rPr>
        <w:t xml:space="preserve"> организации, осуществляющие образовательную деятельность по дополнительным общеобразовательным программам</w:t>
      </w:r>
      <w:r w:rsidR="00E31366" w:rsidRPr="00570369">
        <w:rPr>
          <w:rFonts w:ascii="Times New Roman" w:eastAsia="Times New Roman" w:hAnsi="Times New Roman" w:cs="Times New Roman"/>
          <w:sz w:val="28"/>
          <w:szCs w:val="28"/>
          <w:lang w:eastAsia="ru-RU"/>
        </w:rPr>
        <w:t xml:space="preserve"> </w:t>
      </w:r>
      <w:r w:rsidR="00E31366" w:rsidRPr="00570369">
        <w:rPr>
          <w:rFonts w:ascii="Times New Roman" w:hAnsi="Times New Roman" w:cs="Times New Roman"/>
          <w:sz w:val="28"/>
          <w:szCs w:val="28"/>
        </w:rPr>
        <w:t>в области физической культуры и спорта</w:t>
      </w:r>
      <w:r w:rsidR="00E630EC" w:rsidRPr="00570369">
        <w:rPr>
          <w:rFonts w:ascii="Times New Roman" w:hAnsi="Times New Roman" w:cs="Times New Roman"/>
          <w:sz w:val="28"/>
          <w:szCs w:val="28"/>
        </w:rPr>
        <w:t xml:space="preserve">. </w:t>
      </w:r>
    </w:p>
    <w:p w:rsidR="00743D75" w:rsidRPr="00570369" w:rsidRDefault="00743D75" w:rsidP="00570369">
      <w:pPr>
        <w:spacing w:after="0" w:line="240" w:lineRule="auto"/>
        <w:ind w:firstLine="567"/>
        <w:jc w:val="both"/>
        <w:rPr>
          <w:rFonts w:ascii="Times New Roman" w:hAnsi="Times New Roman" w:cs="Times New Roman"/>
          <w:sz w:val="28"/>
          <w:szCs w:val="28"/>
        </w:rPr>
      </w:pPr>
    </w:p>
    <w:p w:rsidR="006A2825" w:rsidRDefault="006A2825" w:rsidP="00570369">
      <w:pPr>
        <w:spacing w:after="0" w:line="240" w:lineRule="auto"/>
        <w:jc w:val="center"/>
        <w:rPr>
          <w:rStyle w:val="FontStyle26"/>
          <w:b/>
          <w:sz w:val="28"/>
          <w:szCs w:val="28"/>
        </w:rPr>
      </w:pPr>
      <w:r w:rsidRPr="00570369">
        <w:rPr>
          <w:rStyle w:val="FontStyle26"/>
          <w:b/>
          <w:sz w:val="28"/>
          <w:szCs w:val="28"/>
        </w:rPr>
        <w:t>Рынок медицинских услуг</w:t>
      </w:r>
    </w:p>
    <w:p w:rsidR="00743D75" w:rsidRPr="00570369" w:rsidRDefault="00743D75" w:rsidP="00570369">
      <w:pPr>
        <w:spacing w:after="0" w:line="240" w:lineRule="auto"/>
        <w:jc w:val="center"/>
        <w:rPr>
          <w:rStyle w:val="FontStyle26"/>
          <w:b/>
          <w:sz w:val="28"/>
          <w:szCs w:val="28"/>
        </w:rPr>
      </w:pPr>
    </w:p>
    <w:p w:rsidR="006A2825" w:rsidRPr="00570369" w:rsidRDefault="006A2825" w:rsidP="00570369">
      <w:pPr>
        <w:pStyle w:val="formattext"/>
        <w:spacing w:before="0" w:beforeAutospacing="0" w:after="0" w:afterAutospacing="0"/>
        <w:ind w:firstLine="567"/>
        <w:jc w:val="both"/>
        <w:rPr>
          <w:sz w:val="28"/>
          <w:szCs w:val="28"/>
        </w:rPr>
      </w:pPr>
      <w:r w:rsidRPr="00570369">
        <w:rPr>
          <w:sz w:val="28"/>
          <w:szCs w:val="28"/>
        </w:rPr>
        <w:t>В Республике Северная Осетия - Алания на рынке услуг здравоохранения, включая стоматологические и диагностические услуги, работает 359  учреждени</w:t>
      </w:r>
      <w:r w:rsidR="006735FF">
        <w:rPr>
          <w:sz w:val="28"/>
          <w:szCs w:val="28"/>
        </w:rPr>
        <w:t>й</w:t>
      </w:r>
      <w:r w:rsidRPr="00570369">
        <w:rPr>
          <w:sz w:val="28"/>
          <w:szCs w:val="28"/>
        </w:rPr>
        <w:t xml:space="preserve"> государственной и частной форм собственности.</w:t>
      </w:r>
    </w:p>
    <w:p w:rsidR="006A2825" w:rsidRPr="00570369" w:rsidRDefault="006A2825" w:rsidP="00570369">
      <w:pPr>
        <w:pStyle w:val="formattext"/>
        <w:spacing w:before="0" w:beforeAutospacing="0" w:after="0" w:afterAutospacing="0"/>
        <w:ind w:firstLine="567"/>
        <w:jc w:val="both"/>
        <w:rPr>
          <w:sz w:val="28"/>
          <w:szCs w:val="28"/>
        </w:rPr>
      </w:pPr>
      <w:r w:rsidRPr="00570369">
        <w:rPr>
          <w:bCs/>
          <w:sz w:val="28"/>
          <w:szCs w:val="28"/>
        </w:rPr>
        <w:t>В Перечне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участвуют 96 организаций</w:t>
      </w:r>
      <w:r w:rsidRPr="00570369">
        <w:rPr>
          <w:sz w:val="28"/>
          <w:szCs w:val="28"/>
        </w:rPr>
        <w:t xml:space="preserve"> и индивидуальных предпринимателей.</w:t>
      </w:r>
    </w:p>
    <w:p w:rsidR="006A2825" w:rsidRPr="00570369" w:rsidRDefault="006A2825" w:rsidP="00570369">
      <w:pPr>
        <w:pStyle w:val="formattext"/>
        <w:spacing w:before="0" w:beforeAutospacing="0" w:after="0" w:afterAutospacing="0"/>
        <w:ind w:firstLine="567"/>
        <w:jc w:val="both"/>
        <w:rPr>
          <w:sz w:val="28"/>
          <w:szCs w:val="28"/>
        </w:rPr>
      </w:pPr>
      <w:r w:rsidRPr="00570369">
        <w:rPr>
          <w:sz w:val="28"/>
          <w:szCs w:val="28"/>
        </w:rPr>
        <w:t xml:space="preserve">Государственный сектор представлен на рынке 50 учреждениями, в том числе 2 - федеральной собственности, 48 - республиканской собственности. Участников республиканского рынка услуг здравоохранения частной формы собственности – 309, из них 259 – </w:t>
      </w:r>
      <w:r w:rsidRPr="00570369">
        <w:rPr>
          <w:sz w:val="28"/>
          <w:szCs w:val="28"/>
        </w:rPr>
        <w:lastRenderedPageBreak/>
        <w:t>общества с ограниченной ответственностью, 50 - индивидуальных предпринимателей.</w:t>
      </w:r>
    </w:p>
    <w:p w:rsidR="006A2825" w:rsidRPr="00570369" w:rsidRDefault="006A2825" w:rsidP="00570369">
      <w:pPr>
        <w:pStyle w:val="formattext"/>
        <w:spacing w:before="0" w:beforeAutospacing="0" w:after="0" w:afterAutospacing="0"/>
        <w:ind w:firstLine="567"/>
        <w:jc w:val="both"/>
        <w:rPr>
          <w:sz w:val="28"/>
          <w:szCs w:val="28"/>
        </w:rPr>
      </w:pPr>
      <w:r w:rsidRPr="00570369">
        <w:rPr>
          <w:sz w:val="28"/>
          <w:szCs w:val="28"/>
        </w:rPr>
        <w:t>В соответствии с закрепленными законодательством России правами граждан на бесплатное медицинское обслуживание основные объемы медицинских услуг предоставляются государственными и частными учреждениями здравоохранения.</w:t>
      </w:r>
    </w:p>
    <w:p w:rsidR="006A2825" w:rsidRPr="00570369" w:rsidRDefault="006A2825" w:rsidP="00570369">
      <w:pPr>
        <w:pStyle w:val="formattext"/>
        <w:spacing w:before="0" w:beforeAutospacing="0" w:after="0" w:afterAutospacing="0"/>
        <w:ind w:firstLine="567"/>
        <w:jc w:val="both"/>
        <w:rPr>
          <w:sz w:val="28"/>
          <w:szCs w:val="28"/>
        </w:rPr>
      </w:pPr>
      <w:r w:rsidRPr="00570369">
        <w:rPr>
          <w:sz w:val="28"/>
          <w:szCs w:val="28"/>
        </w:rPr>
        <w:t xml:space="preserve">Расширяется сфера </w:t>
      </w:r>
      <w:proofErr w:type="gramStart"/>
      <w:r w:rsidRPr="00570369">
        <w:rPr>
          <w:sz w:val="28"/>
          <w:szCs w:val="28"/>
        </w:rPr>
        <w:t>предоставления услуг медицинских учреждений различных форм собственности</w:t>
      </w:r>
      <w:proofErr w:type="gramEnd"/>
      <w:r w:rsidRPr="00570369">
        <w:rPr>
          <w:sz w:val="28"/>
          <w:szCs w:val="28"/>
        </w:rPr>
        <w:t xml:space="preserve"> на принципах государственно-частного партнерства, в том числе </w:t>
      </w:r>
      <w:r w:rsidR="006735FF" w:rsidRPr="00570369">
        <w:rPr>
          <w:sz w:val="28"/>
          <w:szCs w:val="28"/>
        </w:rPr>
        <w:t>ООО «Бельгийская медицинская компания» и ООО «</w:t>
      </w:r>
      <w:proofErr w:type="spellStart"/>
      <w:r w:rsidR="006735FF" w:rsidRPr="00570369">
        <w:rPr>
          <w:sz w:val="28"/>
          <w:szCs w:val="28"/>
        </w:rPr>
        <w:t>Медторгсервис</w:t>
      </w:r>
      <w:proofErr w:type="spellEnd"/>
      <w:r w:rsidR="006735FF" w:rsidRPr="00570369">
        <w:rPr>
          <w:sz w:val="28"/>
          <w:szCs w:val="28"/>
        </w:rPr>
        <w:t>»</w:t>
      </w:r>
      <w:r w:rsidR="006735FF">
        <w:rPr>
          <w:sz w:val="28"/>
          <w:szCs w:val="28"/>
        </w:rPr>
        <w:t xml:space="preserve"> реализуется проект </w:t>
      </w:r>
      <w:r w:rsidRPr="00570369">
        <w:rPr>
          <w:sz w:val="28"/>
          <w:szCs w:val="28"/>
        </w:rPr>
        <w:t>по направлению «гемодиализ»</w:t>
      </w:r>
      <w:r w:rsidR="006735FF">
        <w:rPr>
          <w:sz w:val="28"/>
          <w:szCs w:val="28"/>
        </w:rPr>
        <w:t>.</w:t>
      </w:r>
      <w:r w:rsidRPr="00570369">
        <w:rPr>
          <w:sz w:val="28"/>
          <w:szCs w:val="28"/>
        </w:rPr>
        <w:t xml:space="preserve"> </w:t>
      </w:r>
    </w:p>
    <w:p w:rsidR="006A2825" w:rsidRPr="00570369" w:rsidRDefault="006A2825" w:rsidP="00570369">
      <w:pPr>
        <w:spacing w:after="0" w:line="240" w:lineRule="auto"/>
        <w:ind w:firstLine="567"/>
        <w:jc w:val="both"/>
        <w:rPr>
          <w:rFonts w:ascii="Times New Roman" w:hAnsi="Times New Roman" w:cs="Times New Roman"/>
          <w:color w:val="333333"/>
          <w:sz w:val="28"/>
          <w:szCs w:val="28"/>
          <w:shd w:val="clear" w:color="auto" w:fill="FFFFFF"/>
        </w:rPr>
      </w:pPr>
      <w:r w:rsidRPr="00570369">
        <w:rPr>
          <w:rFonts w:ascii="Times New Roman" w:hAnsi="Times New Roman" w:cs="Times New Roman"/>
          <w:bCs/>
          <w:color w:val="333333"/>
          <w:sz w:val="28"/>
          <w:szCs w:val="28"/>
          <w:shd w:val="clear" w:color="auto" w:fill="FFFFFF"/>
        </w:rPr>
        <w:t xml:space="preserve">В рамках государственно-частного партнерства </w:t>
      </w:r>
      <w:r w:rsidR="006735FF">
        <w:rPr>
          <w:rFonts w:ascii="Times New Roman" w:hAnsi="Times New Roman" w:cs="Times New Roman"/>
          <w:bCs/>
          <w:color w:val="333333"/>
          <w:sz w:val="28"/>
          <w:szCs w:val="28"/>
          <w:shd w:val="clear" w:color="auto" w:fill="FFFFFF"/>
        </w:rPr>
        <w:t xml:space="preserve">также </w:t>
      </w:r>
      <w:r w:rsidRPr="00570369">
        <w:rPr>
          <w:rFonts w:ascii="Times New Roman" w:hAnsi="Times New Roman" w:cs="Times New Roman"/>
          <w:bCs/>
          <w:color w:val="333333"/>
          <w:sz w:val="28"/>
          <w:szCs w:val="28"/>
          <w:shd w:val="clear" w:color="auto" w:fill="FFFFFF"/>
        </w:rPr>
        <w:t xml:space="preserve">организован </w:t>
      </w:r>
      <w:proofErr w:type="spellStart"/>
      <w:r w:rsidRPr="00570369">
        <w:rPr>
          <w:rFonts w:ascii="Times New Roman" w:hAnsi="Times New Roman" w:cs="Times New Roman"/>
          <w:bCs/>
          <w:color w:val="333333"/>
          <w:sz w:val="28"/>
          <w:szCs w:val="28"/>
          <w:shd w:val="clear" w:color="auto" w:fill="FFFFFF"/>
        </w:rPr>
        <w:t>Бесланский</w:t>
      </w:r>
      <w:proofErr w:type="spellEnd"/>
      <w:r w:rsidR="00444113">
        <w:rPr>
          <w:rFonts w:ascii="Times New Roman" w:hAnsi="Times New Roman" w:cs="Times New Roman"/>
          <w:bCs/>
          <w:color w:val="333333"/>
          <w:sz w:val="28"/>
          <w:szCs w:val="28"/>
          <w:shd w:val="clear" w:color="auto" w:fill="FFFFFF"/>
        </w:rPr>
        <w:t xml:space="preserve"> </w:t>
      </w:r>
      <w:r w:rsidRPr="00570369">
        <w:rPr>
          <w:rFonts w:ascii="Times New Roman" w:hAnsi="Times New Roman" w:cs="Times New Roman"/>
          <w:color w:val="333333"/>
          <w:sz w:val="28"/>
          <w:szCs w:val="28"/>
          <w:shd w:val="clear" w:color="auto" w:fill="FFFFFF"/>
        </w:rPr>
        <w:t>филиал</w:t>
      </w:r>
      <w:r w:rsidR="006735FF">
        <w:rPr>
          <w:rFonts w:ascii="Times New Roman" w:hAnsi="Times New Roman" w:cs="Times New Roman"/>
          <w:color w:val="333333"/>
          <w:sz w:val="28"/>
          <w:szCs w:val="28"/>
          <w:shd w:val="clear" w:color="auto" w:fill="FFFFFF"/>
        </w:rPr>
        <w:t xml:space="preserve"> </w:t>
      </w:r>
      <w:r w:rsidRPr="00570369">
        <w:rPr>
          <w:rFonts w:ascii="Times New Roman" w:hAnsi="Times New Roman" w:cs="Times New Roman"/>
          <w:color w:val="333333"/>
          <w:sz w:val="28"/>
          <w:szCs w:val="28"/>
          <w:shd w:val="clear" w:color="auto" w:fill="FFFFFF"/>
        </w:rPr>
        <w:t>№5</w:t>
      </w:r>
      <w:r w:rsidR="006735FF">
        <w:rPr>
          <w:rFonts w:ascii="Times New Roman" w:hAnsi="Times New Roman" w:cs="Times New Roman"/>
          <w:color w:val="333333"/>
          <w:sz w:val="28"/>
          <w:szCs w:val="28"/>
          <w:shd w:val="clear" w:color="auto" w:fill="FFFFFF"/>
        </w:rPr>
        <w:t xml:space="preserve"> </w:t>
      </w:r>
      <w:r w:rsidRPr="00570369">
        <w:rPr>
          <w:rFonts w:ascii="Times New Roman" w:hAnsi="Times New Roman" w:cs="Times New Roman"/>
          <w:color w:val="333333"/>
          <w:sz w:val="28"/>
          <w:szCs w:val="28"/>
          <w:shd w:val="clear" w:color="auto" w:fill="FFFFFF"/>
        </w:rPr>
        <w:t>ООО</w:t>
      </w:r>
      <w:r w:rsidR="006735FF">
        <w:rPr>
          <w:rFonts w:ascii="Times New Roman" w:hAnsi="Times New Roman" w:cs="Times New Roman"/>
          <w:color w:val="333333"/>
          <w:sz w:val="28"/>
          <w:szCs w:val="28"/>
          <w:shd w:val="clear" w:color="auto" w:fill="FFFFFF"/>
        </w:rPr>
        <w:t xml:space="preserve"> </w:t>
      </w:r>
      <w:r w:rsidRPr="00570369">
        <w:rPr>
          <w:rFonts w:ascii="Times New Roman" w:hAnsi="Times New Roman" w:cs="Times New Roman"/>
          <w:color w:val="333333"/>
          <w:sz w:val="28"/>
          <w:szCs w:val="28"/>
          <w:shd w:val="clear" w:color="auto" w:fill="FFFFFF"/>
        </w:rPr>
        <w:t>«</w:t>
      </w:r>
      <w:r w:rsidRPr="00570369">
        <w:rPr>
          <w:rFonts w:ascii="Times New Roman" w:hAnsi="Times New Roman" w:cs="Times New Roman"/>
          <w:bCs/>
          <w:color w:val="333333"/>
          <w:sz w:val="28"/>
          <w:szCs w:val="28"/>
          <w:shd w:val="clear" w:color="auto" w:fill="FFFFFF"/>
        </w:rPr>
        <w:t>Северо-Кавказский</w:t>
      </w:r>
      <w:r w:rsidR="00444113">
        <w:rPr>
          <w:rFonts w:ascii="Times New Roman" w:hAnsi="Times New Roman" w:cs="Times New Roman"/>
          <w:bCs/>
          <w:color w:val="333333"/>
          <w:sz w:val="28"/>
          <w:szCs w:val="28"/>
          <w:shd w:val="clear" w:color="auto" w:fill="FFFFFF"/>
        </w:rPr>
        <w:t xml:space="preserve"> </w:t>
      </w:r>
      <w:proofErr w:type="spellStart"/>
      <w:r w:rsidRPr="00570369">
        <w:rPr>
          <w:rFonts w:ascii="Times New Roman" w:hAnsi="Times New Roman" w:cs="Times New Roman"/>
          <w:bCs/>
          <w:color w:val="333333"/>
          <w:sz w:val="28"/>
          <w:szCs w:val="28"/>
          <w:shd w:val="clear" w:color="auto" w:fill="FFFFFF"/>
        </w:rPr>
        <w:t>нефрологический</w:t>
      </w:r>
      <w:proofErr w:type="spellEnd"/>
      <w:r w:rsidR="00444113">
        <w:rPr>
          <w:rFonts w:ascii="Times New Roman" w:hAnsi="Times New Roman" w:cs="Times New Roman"/>
          <w:bCs/>
          <w:color w:val="333333"/>
          <w:sz w:val="28"/>
          <w:szCs w:val="28"/>
          <w:shd w:val="clear" w:color="auto" w:fill="FFFFFF"/>
        </w:rPr>
        <w:t xml:space="preserve"> </w:t>
      </w:r>
      <w:r w:rsidRPr="00570369">
        <w:rPr>
          <w:rFonts w:ascii="Times New Roman" w:hAnsi="Times New Roman" w:cs="Times New Roman"/>
          <w:bCs/>
          <w:color w:val="333333"/>
          <w:sz w:val="28"/>
          <w:szCs w:val="28"/>
          <w:shd w:val="clear" w:color="auto" w:fill="FFFFFF"/>
        </w:rPr>
        <w:t>центр</w:t>
      </w:r>
      <w:r w:rsidRPr="00570369">
        <w:rPr>
          <w:rFonts w:ascii="Times New Roman" w:hAnsi="Times New Roman" w:cs="Times New Roman"/>
          <w:color w:val="333333"/>
          <w:sz w:val="28"/>
          <w:szCs w:val="28"/>
          <w:shd w:val="clear" w:color="auto" w:fill="FFFFFF"/>
        </w:rPr>
        <w:t xml:space="preserve">». </w:t>
      </w:r>
    </w:p>
    <w:p w:rsidR="006A2825" w:rsidRPr="00570369" w:rsidRDefault="006A2825" w:rsidP="00570369">
      <w:pPr>
        <w:spacing w:after="0" w:line="240" w:lineRule="auto"/>
        <w:ind w:firstLine="567"/>
        <w:jc w:val="both"/>
        <w:rPr>
          <w:rFonts w:ascii="Times New Roman" w:hAnsi="Times New Roman" w:cs="Times New Roman"/>
          <w:color w:val="333333"/>
          <w:sz w:val="28"/>
          <w:szCs w:val="28"/>
          <w:shd w:val="clear" w:color="auto" w:fill="FFFFFF"/>
        </w:rPr>
      </w:pPr>
      <w:r w:rsidRPr="00570369">
        <w:rPr>
          <w:rFonts w:ascii="Times New Roman" w:hAnsi="Times New Roman" w:cs="Times New Roman"/>
          <w:color w:val="333333"/>
          <w:sz w:val="28"/>
          <w:szCs w:val="28"/>
          <w:shd w:val="clear" w:color="auto" w:fill="FFFFFF"/>
        </w:rPr>
        <w:t xml:space="preserve">В ГБУЗ «Республиканская клиническая больница скорой медицинской помощи» функционирует отделение гемодиализа, организованное также ООО </w:t>
      </w:r>
      <w:r w:rsidRPr="00570369">
        <w:rPr>
          <w:rFonts w:ascii="Times New Roman" w:hAnsi="Times New Roman" w:cs="Times New Roman"/>
          <w:sz w:val="28"/>
          <w:szCs w:val="28"/>
        </w:rPr>
        <w:t>«Бельгийская медицинская компания».</w:t>
      </w:r>
    </w:p>
    <w:p w:rsidR="006A2825" w:rsidRPr="00570369" w:rsidRDefault="006A2825" w:rsidP="00570369">
      <w:pPr>
        <w:tabs>
          <w:tab w:val="left" w:pos="1276"/>
        </w:tabs>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 xml:space="preserve">Начата реализация инвестиционного проекта организации </w:t>
      </w:r>
      <w:r w:rsidR="00524DC7">
        <w:rPr>
          <w:rFonts w:ascii="Times New Roman" w:hAnsi="Times New Roman" w:cs="Times New Roman"/>
          <w:sz w:val="28"/>
          <w:szCs w:val="28"/>
        </w:rPr>
        <w:t>д</w:t>
      </w:r>
      <w:r w:rsidRPr="00570369">
        <w:rPr>
          <w:rFonts w:ascii="Times New Roman" w:hAnsi="Times New Roman" w:cs="Times New Roman"/>
          <w:sz w:val="28"/>
          <w:szCs w:val="28"/>
        </w:rPr>
        <w:t xml:space="preserve">иализного центра с вложениями на завершение строительства объекта долгостроя – </w:t>
      </w:r>
      <w:r w:rsidRPr="00570369">
        <w:rPr>
          <w:rFonts w:ascii="Times New Roman" w:hAnsi="Times New Roman" w:cs="Times New Roman"/>
          <w:sz w:val="28"/>
          <w:szCs w:val="28"/>
          <w:shd w:val="clear" w:color="auto" w:fill="FFFFFF"/>
        </w:rPr>
        <w:t>недостроенного корпуса на территории ГБУЗ «Республиканская клиническая больница скорой медицинской помощи». По завершении строительных работ порядка 50% помещений корпуса будут переданы для нужд гинекологического отделения больницы</w:t>
      </w:r>
      <w:r w:rsidR="00524DC7">
        <w:rPr>
          <w:rFonts w:ascii="Times New Roman" w:hAnsi="Times New Roman" w:cs="Times New Roman"/>
          <w:sz w:val="28"/>
          <w:szCs w:val="28"/>
          <w:shd w:val="clear" w:color="auto" w:fill="FFFFFF"/>
        </w:rPr>
        <w:t xml:space="preserve"> скорой помощи</w:t>
      </w:r>
      <w:r w:rsidRPr="00570369">
        <w:rPr>
          <w:rFonts w:ascii="Times New Roman" w:hAnsi="Times New Roman" w:cs="Times New Roman"/>
          <w:sz w:val="28"/>
          <w:szCs w:val="28"/>
          <w:shd w:val="clear" w:color="auto" w:fill="FFFFFF"/>
        </w:rPr>
        <w:t>, размещенного на текущий момент в здании, не соответствующем санитарным, противопожарным требованиям, вторая половина корпуса - под услуги гемодиализа жителям республики.</w:t>
      </w:r>
    </w:p>
    <w:p w:rsidR="006A2825" w:rsidRPr="00570369" w:rsidRDefault="006A2825"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 xml:space="preserve">Для целей расширения перечня лабораторных исследований, повышения качества этих исследований в рамках ОМС осуществляется подготовительная работа по реализации инвестиционного </w:t>
      </w:r>
      <w:proofErr w:type="gramStart"/>
      <w:r w:rsidRPr="00570369">
        <w:rPr>
          <w:rFonts w:ascii="Times New Roman" w:hAnsi="Times New Roman" w:cs="Times New Roman"/>
          <w:sz w:val="28"/>
          <w:szCs w:val="28"/>
        </w:rPr>
        <w:t xml:space="preserve">проекта полного цикла централизации лабораторной службы </w:t>
      </w:r>
      <w:r w:rsidR="00524DC7">
        <w:rPr>
          <w:rFonts w:ascii="Times New Roman" w:hAnsi="Times New Roman" w:cs="Times New Roman"/>
          <w:sz w:val="28"/>
          <w:szCs w:val="28"/>
        </w:rPr>
        <w:t>р</w:t>
      </w:r>
      <w:r w:rsidRPr="00570369">
        <w:rPr>
          <w:rFonts w:ascii="Times New Roman" w:hAnsi="Times New Roman" w:cs="Times New Roman"/>
          <w:sz w:val="28"/>
          <w:szCs w:val="28"/>
        </w:rPr>
        <w:t>еспублики</w:t>
      </w:r>
      <w:proofErr w:type="gramEnd"/>
      <w:r w:rsidRPr="00570369">
        <w:rPr>
          <w:rFonts w:ascii="Times New Roman" w:hAnsi="Times New Roman" w:cs="Times New Roman"/>
          <w:sz w:val="28"/>
          <w:szCs w:val="28"/>
        </w:rPr>
        <w:t xml:space="preserve"> на базе ГБУЗ «Республиканская клиническая больница» от капитального ремонта до оснащения и технического сопровождения проекта.</w:t>
      </w:r>
    </w:p>
    <w:p w:rsidR="006A2825" w:rsidRPr="00570369" w:rsidRDefault="006A2825" w:rsidP="00570369">
      <w:pPr>
        <w:pStyle w:val="formattext"/>
        <w:spacing w:before="0" w:beforeAutospacing="0" w:after="0" w:afterAutospacing="0"/>
        <w:ind w:firstLine="567"/>
        <w:jc w:val="both"/>
        <w:rPr>
          <w:sz w:val="28"/>
          <w:szCs w:val="28"/>
        </w:rPr>
      </w:pPr>
      <w:r w:rsidRPr="00570369">
        <w:rPr>
          <w:sz w:val="28"/>
          <w:szCs w:val="28"/>
        </w:rPr>
        <w:t>Таким образом, на рынке услуг здравоохранения имеет место взаимное дополнение государственной и частной с</w:t>
      </w:r>
      <w:r w:rsidR="00AC232E" w:rsidRPr="00570369">
        <w:rPr>
          <w:sz w:val="28"/>
          <w:szCs w:val="28"/>
        </w:rPr>
        <w:t>истем медицинского обслуживания при наличии здоровой конкуренции.</w:t>
      </w:r>
    </w:p>
    <w:p w:rsidR="006A2825" w:rsidRPr="00570369" w:rsidRDefault="006A2825" w:rsidP="00570369">
      <w:pPr>
        <w:pStyle w:val="formattext"/>
        <w:spacing w:before="0" w:beforeAutospacing="0" w:after="0" w:afterAutospacing="0"/>
        <w:ind w:firstLine="567"/>
        <w:jc w:val="both"/>
        <w:rPr>
          <w:sz w:val="28"/>
          <w:szCs w:val="28"/>
        </w:rPr>
      </w:pPr>
      <w:r w:rsidRPr="00570369">
        <w:rPr>
          <w:sz w:val="28"/>
          <w:szCs w:val="28"/>
        </w:rPr>
        <w:t>Число посещений врачей, включая профилактические посещения и посещения зубных врачей, ежегодно составляет около 6500, из них на государственные и частные организации и учреждения приходится около 6200 посещений.</w:t>
      </w:r>
    </w:p>
    <w:p w:rsidR="006A2825" w:rsidRPr="00570369" w:rsidRDefault="006A2825" w:rsidP="00570369">
      <w:pPr>
        <w:pStyle w:val="formattext"/>
        <w:spacing w:before="0" w:beforeAutospacing="0" w:after="0" w:afterAutospacing="0"/>
        <w:ind w:firstLine="567"/>
        <w:jc w:val="both"/>
        <w:rPr>
          <w:sz w:val="28"/>
          <w:szCs w:val="28"/>
        </w:rPr>
      </w:pPr>
      <w:r w:rsidRPr="00570369">
        <w:rPr>
          <w:sz w:val="28"/>
          <w:szCs w:val="28"/>
        </w:rPr>
        <w:t xml:space="preserve">Объемы медицинской помощи в частной </w:t>
      </w:r>
      <w:r w:rsidR="00524DC7">
        <w:rPr>
          <w:sz w:val="28"/>
          <w:szCs w:val="28"/>
        </w:rPr>
        <w:t>сфере</w:t>
      </w:r>
      <w:r w:rsidRPr="00570369">
        <w:rPr>
          <w:sz w:val="28"/>
          <w:szCs w:val="28"/>
        </w:rPr>
        <w:t xml:space="preserve"> являются незначительными по сравнению с общими объемами медицинских услуг (не превышают 10% от общего объема услуг за год) и в основном осуществляются по таким направлениям, как стоматология, косметология, реабилитация, гемодиализ.</w:t>
      </w:r>
    </w:p>
    <w:p w:rsidR="006A2825" w:rsidRPr="00570369" w:rsidRDefault="006A2825" w:rsidP="00570369">
      <w:pPr>
        <w:pStyle w:val="formattext"/>
        <w:spacing w:before="0" w:beforeAutospacing="0" w:after="0" w:afterAutospacing="0"/>
        <w:ind w:firstLine="567"/>
        <w:jc w:val="both"/>
        <w:rPr>
          <w:sz w:val="28"/>
          <w:szCs w:val="28"/>
        </w:rPr>
      </w:pPr>
      <w:r w:rsidRPr="00570369">
        <w:rPr>
          <w:sz w:val="28"/>
          <w:szCs w:val="28"/>
        </w:rPr>
        <w:lastRenderedPageBreak/>
        <w:t xml:space="preserve">Особенностью рынка медицинских услуг является то, что в некоторых секторах развитие конкуренции будет в ближайшей перспективе иметь ограниченный характер в силу ряда причин, соответственно, услуги будут оказываться государственными и частными учреждениями. В частности, это касается специализированной и высокотехнологичной медицинской помощи. С ноября 2009 года в г. Беслане функционирует Северо - Кавказский многопрофильный медицинский центр федерального значения, предназначенный для оказания специализированной и высокотехнологичной медицинской помощи населению Северо – Кавказского федерального округа. Центр является единственным в регионе федеральным многопрофильным учреждением здравоохранения, имеет в составе стационар на 270 коек и консультативную поликлинику на 300 посещений в смену. Специализированная медицинская </w:t>
      </w:r>
      <w:proofErr w:type="gramStart"/>
      <w:r w:rsidRPr="00570369">
        <w:rPr>
          <w:sz w:val="28"/>
          <w:szCs w:val="28"/>
        </w:rPr>
        <w:t>помощь</w:t>
      </w:r>
      <w:proofErr w:type="gramEnd"/>
      <w:r w:rsidRPr="00570369">
        <w:rPr>
          <w:sz w:val="28"/>
          <w:szCs w:val="28"/>
        </w:rPr>
        <w:t xml:space="preserve"> оказывается по 12 профилям, высокотехнологичная медицинская помощь - по 6 профилям: абдоминальной хирургии, нейрохирургии, сердечно - сосудистой хирургии, травматологии и ортопедии, офтальмологии, урологии.</w:t>
      </w:r>
    </w:p>
    <w:p w:rsidR="006A2825" w:rsidRPr="00570369" w:rsidRDefault="006A2825" w:rsidP="00570369">
      <w:pPr>
        <w:pStyle w:val="formattext"/>
        <w:spacing w:before="0" w:beforeAutospacing="0" w:after="0" w:afterAutospacing="0"/>
        <w:ind w:firstLine="567"/>
        <w:jc w:val="both"/>
        <w:rPr>
          <w:sz w:val="28"/>
          <w:szCs w:val="28"/>
        </w:rPr>
      </w:pPr>
      <w:r w:rsidRPr="00570369">
        <w:rPr>
          <w:sz w:val="28"/>
          <w:szCs w:val="28"/>
        </w:rPr>
        <w:t>Внедрение новых медицинских технологий, расширение видов высокотехнологичной медицинской помощи будет способствовать сокращению количества граждан, нуждающихся в направлении в федеральные клиники городов Москвы и Санкт-Петербурга.</w:t>
      </w:r>
    </w:p>
    <w:p w:rsidR="006A2825" w:rsidRPr="00570369" w:rsidRDefault="006A2825" w:rsidP="00570369">
      <w:pPr>
        <w:pStyle w:val="formattext"/>
        <w:spacing w:before="0" w:beforeAutospacing="0" w:after="0" w:afterAutospacing="0"/>
        <w:ind w:firstLine="567"/>
        <w:jc w:val="both"/>
        <w:rPr>
          <w:sz w:val="28"/>
          <w:szCs w:val="28"/>
        </w:rPr>
      </w:pPr>
      <w:r w:rsidRPr="00570369">
        <w:rPr>
          <w:sz w:val="28"/>
          <w:szCs w:val="28"/>
        </w:rPr>
        <w:t>Современная система оказания медицинской помощи, предполагающая концентрацию различных по уровню сложности медицинских случаев на разных уровнях медицинских учреждений (простые - по месту жительства, сложные – в региональных центрах медицинской помощи) является, по сути, разделением рынка между медицинскими учреждениями.</w:t>
      </w:r>
    </w:p>
    <w:p w:rsidR="006A2825" w:rsidRPr="00570369" w:rsidRDefault="006A2825" w:rsidP="00570369">
      <w:pPr>
        <w:pStyle w:val="formattext"/>
        <w:spacing w:before="0" w:beforeAutospacing="0" w:after="0" w:afterAutospacing="0"/>
        <w:ind w:firstLine="567"/>
        <w:jc w:val="both"/>
        <w:rPr>
          <w:sz w:val="28"/>
          <w:szCs w:val="28"/>
        </w:rPr>
      </w:pPr>
      <w:r w:rsidRPr="00570369">
        <w:rPr>
          <w:sz w:val="28"/>
          <w:szCs w:val="28"/>
        </w:rPr>
        <w:t>Вызванная этим неоднородность учреждений по оборудованию, квалификации и профессионализму сужает сферу потенциальной конкуренции.</w:t>
      </w:r>
    </w:p>
    <w:p w:rsidR="006A2825" w:rsidRPr="00570369" w:rsidRDefault="006A2825" w:rsidP="00570369">
      <w:pPr>
        <w:pStyle w:val="formattext"/>
        <w:spacing w:before="0" w:beforeAutospacing="0" w:after="0" w:afterAutospacing="0"/>
        <w:ind w:firstLine="567"/>
        <w:jc w:val="both"/>
        <w:rPr>
          <w:sz w:val="28"/>
          <w:szCs w:val="28"/>
        </w:rPr>
      </w:pPr>
      <w:r w:rsidRPr="00570369">
        <w:rPr>
          <w:sz w:val="28"/>
          <w:szCs w:val="28"/>
        </w:rPr>
        <w:t>В государственных и частных учреждениях формирование конкурентных отношений затронуло учреждения родовспоможения в рамках программы родовых сертификатов. Качественные услуги позволяют учреждениям родовспоможения привлечь большее число родовых сертификатов, и, соответственно, больше финансовых средств на расходные материалы, лекарственные препараты, заработную плату персоналу. Общий объем данного сегмента по данным медицинских организаций республики за 2016 год составил 98 160 970 рублей.</w:t>
      </w:r>
    </w:p>
    <w:p w:rsidR="006A2825" w:rsidRPr="00570369" w:rsidRDefault="006A2825" w:rsidP="00570369">
      <w:pPr>
        <w:pStyle w:val="formattext"/>
        <w:spacing w:before="0" w:beforeAutospacing="0" w:after="0" w:afterAutospacing="0"/>
        <w:ind w:firstLine="567"/>
        <w:jc w:val="both"/>
        <w:rPr>
          <w:sz w:val="28"/>
          <w:szCs w:val="28"/>
        </w:rPr>
      </w:pPr>
      <w:r w:rsidRPr="00570369">
        <w:rPr>
          <w:sz w:val="28"/>
          <w:szCs w:val="28"/>
        </w:rPr>
        <w:t>Рынок услуг в сфере здравоохранения в г. Владикавказе функционирует в условиях достаточно развитой конкурентной среды, в других муниципальных образованиях республики конкуренция развита недостаточно.</w:t>
      </w:r>
    </w:p>
    <w:p w:rsidR="006A2825" w:rsidRPr="00570369" w:rsidRDefault="006A2825" w:rsidP="00570369">
      <w:pPr>
        <w:pStyle w:val="formattext"/>
        <w:spacing w:before="0" w:beforeAutospacing="0" w:after="0" w:afterAutospacing="0"/>
        <w:ind w:firstLine="567"/>
        <w:jc w:val="both"/>
        <w:rPr>
          <w:sz w:val="28"/>
          <w:szCs w:val="28"/>
        </w:rPr>
      </w:pPr>
      <w:r w:rsidRPr="00570369">
        <w:rPr>
          <w:sz w:val="28"/>
          <w:szCs w:val="28"/>
        </w:rPr>
        <w:t xml:space="preserve">В последнее время в качестве механизма, способствующего расширению конкурентных отношений, получил развитие аутсорсинг </w:t>
      </w:r>
      <w:r w:rsidRPr="00570369">
        <w:rPr>
          <w:sz w:val="28"/>
          <w:szCs w:val="28"/>
        </w:rPr>
        <w:lastRenderedPageBreak/>
        <w:t>бюджетных учреждений, то есть лечебные учреждения покупают услуги путем проведения конкурса и торгов. Это позволяет им не заниматься несвойственными учреждению видами деятельности (охрана, питание, стирка белья) и в результате добиваться повышения качества услуг и экономии финансовых средств.</w:t>
      </w:r>
    </w:p>
    <w:p w:rsidR="006A2825" w:rsidRPr="00570369" w:rsidRDefault="006A2825" w:rsidP="00570369">
      <w:pPr>
        <w:pStyle w:val="formattext"/>
        <w:spacing w:before="0" w:beforeAutospacing="0" w:after="0" w:afterAutospacing="0"/>
        <w:ind w:firstLine="567"/>
        <w:jc w:val="both"/>
        <w:rPr>
          <w:sz w:val="28"/>
          <w:szCs w:val="28"/>
        </w:rPr>
      </w:pPr>
      <w:r w:rsidRPr="00570369">
        <w:rPr>
          <w:sz w:val="28"/>
          <w:szCs w:val="28"/>
        </w:rPr>
        <w:t>В качестве фактора, ограничивающего доступ на рынок медицинских услуг новых участников рынка, можно обозначить высокую стоимость современного медицинского оборудования, обеспечивающего конкурентоспособность на рынке медицинских услуг, при сравнительно длительных сроках окупаемости инвестиционных вложений в данной сфере.</w:t>
      </w:r>
    </w:p>
    <w:p w:rsidR="006A2825" w:rsidRPr="00570369" w:rsidRDefault="006A2825" w:rsidP="00570369">
      <w:pPr>
        <w:spacing w:after="0" w:line="240" w:lineRule="auto"/>
        <w:ind w:firstLine="567"/>
        <w:jc w:val="both"/>
        <w:rPr>
          <w:rFonts w:ascii="Times New Roman" w:hAnsi="Times New Roman" w:cs="Times New Roman"/>
          <w:sz w:val="28"/>
          <w:szCs w:val="28"/>
        </w:rPr>
      </w:pPr>
    </w:p>
    <w:p w:rsidR="006A2825" w:rsidRPr="00570369" w:rsidRDefault="006A2825" w:rsidP="00570369">
      <w:pPr>
        <w:pStyle w:val="Style10"/>
        <w:widowControl/>
        <w:tabs>
          <w:tab w:val="left" w:pos="1260"/>
        </w:tabs>
        <w:spacing w:line="240" w:lineRule="auto"/>
        <w:ind w:left="567" w:firstLine="0"/>
        <w:jc w:val="center"/>
        <w:rPr>
          <w:rStyle w:val="FontStyle26"/>
          <w:b/>
          <w:sz w:val="28"/>
          <w:szCs w:val="28"/>
        </w:rPr>
      </w:pPr>
      <w:r w:rsidRPr="00570369">
        <w:rPr>
          <w:rStyle w:val="FontStyle26"/>
          <w:b/>
          <w:sz w:val="28"/>
          <w:szCs w:val="28"/>
        </w:rPr>
        <w:t>Рынок услуг в сфере культуры</w:t>
      </w:r>
    </w:p>
    <w:p w:rsidR="001110B8" w:rsidRPr="00570369" w:rsidRDefault="001110B8" w:rsidP="00570369">
      <w:pPr>
        <w:pStyle w:val="Style10"/>
        <w:widowControl/>
        <w:tabs>
          <w:tab w:val="left" w:pos="1260"/>
        </w:tabs>
        <w:spacing w:line="240" w:lineRule="auto"/>
        <w:ind w:left="567" w:firstLine="0"/>
        <w:jc w:val="center"/>
        <w:rPr>
          <w:rStyle w:val="FontStyle26"/>
          <w:b/>
          <w:sz w:val="28"/>
          <w:szCs w:val="28"/>
        </w:rPr>
      </w:pPr>
    </w:p>
    <w:p w:rsidR="002E32B1" w:rsidRPr="00570369" w:rsidRDefault="004B66D8" w:rsidP="00570369">
      <w:pPr>
        <w:pStyle w:val="a3"/>
        <w:spacing w:before="0" w:beforeAutospacing="0" w:after="0" w:afterAutospacing="0"/>
        <w:ind w:firstLine="567"/>
        <w:jc w:val="both"/>
        <w:rPr>
          <w:color w:val="000000"/>
          <w:sz w:val="28"/>
          <w:szCs w:val="28"/>
        </w:rPr>
      </w:pPr>
      <w:r w:rsidRPr="00570369">
        <w:rPr>
          <w:color w:val="000000"/>
          <w:sz w:val="28"/>
          <w:szCs w:val="28"/>
        </w:rPr>
        <w:t>Одной из основных задач развития конкуренции в сфере культуры является обеспечение социально-культурного развития республики</w:t>
      </w:r>
      <w:r w:rsidR="002E32B1" w:rsidRPr="00570369">
        <w:rPr>
          <w:color w:val="000000"/>
          <w:sz w:val="28"/>
          <w:szCs w:val="28"/>
        </w:rPr>
        <w:t xml:space="preserve">. </w:t>
      </w:r>
    </w:p>
    <w:p w:rsidR="007C7FBC" w:rsidRPr="00570369" w:rsidRDefault="004B66D8" w:rsidP="00570369">
      <w:pPr>
        <w:pStyle w:val="a3"/>
        <w:spacing w:before="0" w:beforeAutospacing="0" w:after="0" w:afterAutospacing="0"/>
        <w:ind w:firstLine="567"/>
        <w:jc w:val="both"/>
        <w:rPr>
          <w:color w:val="000000"/>
          <w:sz w:val="28"/>
          <w:szCs w:val="28"/>
        </w:rPr>
      </w:pPr>
      <w:r w:rsidRPr="00570369">
        <w:rPr>
          <w:color w:val="000000"/>
          <w:sz w:val="28"/>
          <w:szCs w:val="28"/>
        </w:rPr>
        <w:t xml:space="preserve">По состоянию на 1 января 2017 года в республике функционируют </w:t>
      </w:r>
      <w:r w:rsidR="00C3775F" w:rsidRPr="00570369">
        <w:rPr>
          <w:color w:val="000000"/>
          <w:sz w:val="28"/>
          <w:szCs w:val="28"/>
        </w:rPr>
        <w:t>6 государственных профессиональных театров</w:t>
      </w:r>
      <w:r w:rsidR="007C7FBC" w:rsidRPr="00570369">
        <w:rPr>
          <w:color w:val="000000"/>
          <w:sz w:val="28"/>
          <w:szCs w:val="28"/>
        </w:rPr>
        <w:t xml:space="preserve"> и 6 государственных концертных организаций, </w:t>
      </w:r>
      <w:r w:rsidRPr="00570369">
        <w:rPr>
          <w:color w:val="000000"/>
          <w:sz w:val="28"/>
          <w:szCs w:val="28"/>
        </w:rPr>
        <w:t xml:space="preserve">137 культурно-досуговых учреждений, из них 103 - на селе,  на базе которых действуют 747 клубных формирований с количеством участников 14829 человек. Сохранение и развитие  всех традиционных жанров народного творчества </w:t>
      </w:r>
      <w:r w:rsidR="00524DC7">
        <w:rPr>
          <w:color w:val="000000"/>
          <w:sz w:val="28"/>
          <w:szCs w:val="28"/>
        </w:rPr>
        <w:t xml:space="preserve">- </w:t>
      </w:r>
      <w:r w:rsidRPr="00570369">
        <w:rPr>
          <w:color w:val="000000"/>
          <w:sz w:val="28"/>
          <w:szCs w:val="28"/>
        </w:rPr>
        <w:t xml:space="preserve">одна из приоритетных задач, стоящих перед  культурно-досуговыми учреждениями. В Республике Северная Осетия-Алания 16 </w:t>
      </w:r>
      <w:proofErr w:type="gramStart"/>
      <w:r w:rsidRPr="00570369">
        <w:rPr>
          <w:color w:val="000000"/>
          <w:sz w:val="28"/>
          <w:szCs w:val="28"/>
        </w:rPr>
        <w:t>государственных</w:t>
      </w:r>
      <w:proofErr w:type="gramEnd"/>
      <w:r w:rsidRPr="00570369">
        <w:rPr>
          <w:color w:val="000000"/>
          <w:sz w:val="28"/>
          <w:szCs w:val="28"/>
        </w:rPr>
        <w:t xml:space="preserve"> и 2 муниципальных музея различного профиля: 1-художественный, 1–театральный, 7-историко-краеведческих, 7-мемориальных, 1-музей-заповедник.  Из них 11 музеев находятся в городах, 7 – в сельской местности. Общий музейный фонд республики насчитывает 318683 единиц хранения, в постоянных экспозициях представлено 10 % основного фонда, в выставочной деятельности ежегодно используется 8 % основного фонда. </w:t>
      </w:r>
      <w:r w:rsidR="00524DC7">
        <w:rPr>
          <w:color w:val="000000"/>
          <w:sz w:val="28"/>
          <w:szCs w:val="28"/>
        </w:rPr>
        <w:t>Н</w:t>
      </w:r>
      <w:r w:rsidRPr="00570369">
        <w:rPr>
          <w:color w:val="000000"/>
          <w:sz w:val="28"/>
          <w:szCs w:val="28"/>
        </w:rPr>
        <w:t xml:space="preserve">асчитывается 136  публичных (общедоступных) библиотек, из них 101 находится в сельской местности, 4 библиотеки </w:t>
      </w:r>
      <w:r w:rsidR="00524DC7">
        <w:rPr>
          <w:color w:val="000000"/>
          <w:sz w:val="28"/>
          <w:szCs w:val="28"/>
        </w:rPr>
        <w:t xml:space="preserve">республиканского </w:t>
      </w:r>
      <w:r w:rsidRPr="00570369">
        <w:rPr>
          <w:color w:val="000000"/>
          <w:sz w:val="28"/>
          <w:szCs w:val="28"/>
        </w:rPr>
        <w:t>уровня. Среднее число жителей на одну библиотеку - 5220 человек. Процент охвата населения региона библиотечным обслуживанием составляет 25,0</w:t>
      </w:r>
      <w:r w:rsidR="007C7FBC" w:rsidRPr="00570369">
        <w:rPr>
          <w:color w:val="000000"/>
          <w:sz w:val="28"/>
          <w:szCs w:val="28"/>
        </w:rPr>
        <w:t>%</w:t>
      </w:r>
      <w:r w:rsidRPr="00570369">
        <w:rPr>
          <w:color w:val="000000"/>
          <w:sz w:val="28"/>
          <w:szCs w:val="28"/>
        </w:rPr>
        <w:t xml:space="preserve">. Деятельность библиотек системы Минкультуры РСО-Алания в 2016 году была сосредоточена на реализации основных направлений культурной политики, выполнении государственного задания, повышении качества и доступности предоставляемых услуг. </w:t>
      </w:r>
    </w:p>
    <w:p w:rsidR="007C7FBC" w:rsidRPr="00570369" w:rsidRDefault="004B66D8" w:rsidP="00570369">
      <w:pPr>
        <w:pStyle w:val="a3"/>
        <w:spacing w:before="0" w:beforeAutospacing="0" w:after="0" w:afterAutospacing="0"/>
        <w:ind w:firstLine="567"/>
        <w:jc w:val="both"/>
        <w:rPr>
          <w:color w:val="000000"/>
          <w:sz w:val="28"/>
          <w:szCs w:val="28"/>
        </w:rPr>
      </w:pPr>
      <w:r w:rsidRPr="00570369">
        <w:rPr>
          <w:color w:val="000000"/>
          <w:sz w:val="28"/>
          <w:szCs w:val="28"/>
        </w:rPr>
        <w:t>Дальнейшему развитию конкуренции в области культуры будут способствовать: обеспечение доступности культурных благ для всех массовых групп и слоев общества, включая инвалидов и других лиц с ограниченными возможностями; укреплен</w:t>
      </w:r>
      <w:r w:rsidR="002E32B1" w:rsidRPr="00570369">
        <w:rPr>
          <w:color w:val="000000"/>
          <w:sz w:val="28"/>
          <w:szCs w:val="28"/>
        </w:rPr>
        <w:t xml:space="preserve">ие материальной инфраструктуры и </w:t>
      </w:r>
      <w:r w:rsidRPr="00570369">
        <w:rPr>
          <w:color w:val="000000"/>
          <w:sz w:val="28"/>
          <w:szCs w:val="28"/>
        </w:rPr>
        <w:t xml:space="preserve">внедрение современных информационных технологий в деятельность учреждений культуры; поддержка культурной деятельности </w:t>
      </w:r>
      <w:r w:rsidRPr="00570369">
        <w:rPr>
          <w:color w:val="000000"/>
          <w:sz w:val="28"/>
          <w:szCs w:val="28"/>
        </w:rPr>
        <w:lastRenderedPageBreak/>
        <w:t>различных этнических групп, проживающих на территории республики; сохранение и пропаганда, особенно в молодежной среде, культурного наследия и культурного потенциала как основы культурной идентификации и единства общества; поддержка уникальных культурно-природных комплексов столицы (парков, музеев-заповедников, музеев, зоопарка)</w:t>
      </w:r>
      <w:r w:rsidR="002E32B1" w:rsidRPr="00570369">
        <w:rPr>
          <w:color w:val="000000"/>
          <w:sz w:val="28"/>
          <w:szCs w:val="28"/>
        </w:rPr>
        <w:t>, сохранение их природной среды</w:t>
      </w:r>
      <w:r w:rsidRPr="00570369">
        <w:rPr>
          <w:color w:val="000000"/>
          <w:sz w:val="28"/>
          <w:szCs w:val="28"/>
        </w:rPr>
        <w:t>;</w:t>
      </w:r>
      <w:r w:rsidR="002E32B1" w:rsidRPr="00570369">
        <w:rPr>
          <w:color w:val="000000"/>
          <w:sz w:val="28"/>
          <w:szCs w:val="28"/>
        </w:rPr>
        <w:t xml:space="preserve"> </w:t>
      </w:r>
      <w:r w:rsidRPr="00570369">
        <w:rPr>
          <w:color w:val="000000"/>
          <w:sz w:val="28"/>
          <w:szCs w:val="28"/>
        </w:rPr>
        <w:t>взаимодействие с общественными и иными негосударственными некоммерческими организациями, осуществляющими свою деятельность в сфере культуры, искусства, досуга, образования, просвещения.</w:t>
      </w:r>
      <w:r w:rsidR="002E32B1" w:rsidRPr="00570369">
        <w:rPr>
          <w:color w:val="000000"/>
          <w:sz w:val="28"/>
          <w:szCs w:val="28"/>
        </w:rPr>
        <w:t xml:space="preserve"> </w:t>
      </w:r>
      <w:r w:rsidR="007C7FBC" w:rsidRPr="00570369">
        <w:rPr>
          <w:color w:val="000000"/>
          <w:sz w:val="28"/>
          <w:szCs w:val="28"/>
        </w:rPr>
        <w:t>Размер субсидии на поддержку социально-ориентированных некоммерчески</w:t>
      </w:r>
      <w:r w:rsidR="00CA7ADF">
        <w:rPr>
          <w:color w:val="000000"/>
          <w:sz w:val="28"/>
          <w:szCs w:val="28"/>
        </w:rPr>
        <w:t>х</w:t>
      </w:r>
      <w:r w:rsidR="007C7FBC" w:rsidRPr="00570369">
        <w:rPr>
          <w:color w:val="000000"/>
          <w:sz w:val="28"/>
          <w:szCs w:val="28"/>
        </w:rPr>
        <w:t xml:space="preserve"> организаци</w:t>
      </w:r>
      <w:r w:rsidR="00CA7ADF">
        <w:rPr>
          <w:color w:val="000000"/>
          <w:sz w:val="28"/>
          <w:szCs w:val="28"/>
        </w:rPr>
        <w:t>й</w:t>
      </w:r>
      <w:r w:rsidR="007C7FBC" w:rsidRPr="00570369">
        <w:rPr>
          <w:color w:val="000000"/>
          <w:sz w:val="28"/>
          <w:szCs w:val="28"/>
        </w:rPr>
        <w:t xml:space="preserve"> в сфере культуры в 2016 году составил около 5,0 </w:t>
      </w:r>
      <w:proofErr w:type="spellStart"/>
      <w:r w:rsidR="007C7FBC" w:rsidRPr="00570369">
        <w:rPr>
          <w:color w:val="000000"/>
          <w:sz w:val="28"/>
          <w:szCs w:val="28"/>
        </w:rPr>
        <w:t>млн</w:t>
      </w:r>
      <w:proofErr w:type="gramStart"/>
      <w:r w:rsidR="007C7FBC" w:rsidRPr="00570369">
        <w:rPr>
          <w:color w:val="000000"/>
          <w:sz w:val="28"/>
          <w:szCs w:val="28"/>
        </w:rPr>
        <w:t>.р</w:t>
      </w:r>
      <w:proofErr w:type="gramEnd"/>
      <w:r w:rsidR="007C7FBC" w:rsidRPr="00570369">
        <w:rPr>
          <w:color w:val="000000"/>
          <w:sz w:val="28"/>
          <w:szCs w:val="28"/>
        </w:rPr>
        <w:t>ублей</w:t>
      </w:r>
      <w:proofErr w:type="spellEnd"/>
      <w:r w:rsidR="007C7FBC" w:rsidRPr="00570369">
        <w:rPr>
          <w:color w:val="000000"/>
          <w:sz w:val="28"/>
          <w:szCs w:val="28"/>
        </w:rPr>
        <w:t xml:space="preserve">. </w:t>
      </w:r>
      <w:r w:rsidR="00CA7ADF">
        <w:rPr>
          <w:color w:val="000000"/>
          <w:sz w:val="28"/>
          <w:szCs w:val="28"/>
        </w:rPr>
        <w:t>В</w:t>
      </w:r>
      <w:r w:rsidR="007C7FBC" w:rsidRPr="00570369">
        <w:rPr>
          <w:color w:val="000000"/>
          <w:sz w:val="28"/>
          <w:szCs w:val="28"/>
        </w:rPr>
        <w:t xml:space="preserve"> целях сохранения, создания и популяризации культурных ценностей учреждены ежегодные гранты для поддержки творческих новаторских проектов. Размер средств на выплату грантов составляет 3,0 </w:t>
      </w:r>
      <w:proofErr w:type="spellStart"/>
      <w:r w:rsidR="007C7FBC" w:rsidRPr="00570369">
        <w:rPr>
          <w:color w:val="000000"/>
          <w:sz w:val="28"/>
          <w:szCs w:val="28"/>
        </w:rPr>
        <w:t>млн</w:t>
      </w:r>
      <w:proofErr w:type="gramStart"/>
      <w:r w:rsidR="007C7FBC" w:rsidRPr="00570369">
        <w:rPr>
          <w:color w:val="000000"/>
          <w:sz w:val="28"/>
          <w:szCs w:val="28"/>
        </w:rPr>
        <w:t>.р</w:t>
      </w:r>
      <w:proofErr w:type="gramEnd"/>
      <w:r w:rsidR="007C7FBC" w:rsidRPr="00570369">
        <w:rPr>
          <w:color w:val="000000"/>
          <w:sz w:val="28"/>
          <w:szCs w:val="28"/>
        </w:rPr>
        <w:t>ублей</w:t>
      </w:r>
      <w:proofErr w:type="spellEnd"/>
      <w:r w:rsidR="007C7FBC" w:rsidRPr="00570369">
        <w:rPr>
          <w:color w:val="000000"/>
          <w:sz w:val="28"/>
          <w:szCs w:val="28"/>
        </w:rPr>
        <w:t xml:space="preserve"> в год.</w:t>
      </w:r>
    </w:p>
    <w:p w:rsidR="004B66D8" w:rsidRPr="00570369" w:rsidRDefault="002E32B1" w:rsidP="00570369">
      <w:pPr>
        <w:pStyle w:val="a3"/>
        <w:spacing w:before="0" w:beforeAutospacing="0" w:after="0" w:afterAutospacing="0"/>
        <w:ind w:firstLine="567"/>
        <w:jc w:val="both"/>
        <w:rPr>
          <w:color w:val="000000"/>
          <w:sz w:val="28"/>
          <w:szCs w:val="28"/>
        </w:rPr>
      </w:pPr>
      <w:proofErr w:type="gramStart"/>
      <w:r w:rsidRPr="00570369">
        <w:rPr>
          <w:color w:val="000000"/>
          <w:sz w:val="28"/>
          <w:szCs w:val="28"/>
        </w:rPr>
        <w:t>Важное значение</w:t>
      </w:r>
      <w:proofErr w:type="gramEnd"/>
      <w:r w:rsidRPr="00570369">
        <w:rPr>
          <w:color w:val="000000"/>
          <w:sz w:val="28"/>
          <w:szCs w:val="28"/>
        </w:rPr>
        <w:t xml:space="preserve"> имеет д</w:t>
      </w:r>
      <w:r w:rsidR="004B66D8" w:rsidRPr="00570369">
        <w:rPr>
          <w:color w:val="000000"/>
          <w:sz w:val="28"/>
          <w:szCs w:val="28"/>
        </w:rPr>
        <w:t>альнейшее повышение прозрачности деятельности, включая публикацию основных проц</w:t>
      </w:r>
      <w:r w:rsidRPr="00570369">
        <w:rPr>
          <w:color w:val="000000"/>
          <w:sz w:val="28"/>
          <w:szCs w:val="28"/>
        </w:rPr>
        <w:t>едур и результатов деятельности, а также</w:t>
      </w:r>
      <w:r w:rsidR="004B66D8" w:rsidRPr="00570369">
        <w:rPr>
          <w:color w:val="000000"/>
          <w:sz w:val="28"/>
          <w:szCs w:val="28"/>
        </w:rPr>
        <w:t xml:space="preserve"> практики государственного заказа по организации и проведению культурно-массовых мероприятий на основе конкурсных процедур.</w:t>
      </w:r>
    </w:p>
    <w:p w:rsidR="006A2825" w:rsidRDefault="004B66D8" w:rsidP="00570369">
      <w:pPr>
        <w:pStyle w:val="Style10"/>
        <w:widowControl/>
        <w:tabs>
          <w:tab w:val="left" w:pos="1260"/>
        </w:tabs>
        <w:spacing w:line="240" w:lineRule="auto"/>
        <w:ind w:firstLine="567"/>
        <w:jc w:val="center"/>
        <w:rPr>
          <w:rStyle w:val="FontStyle26"/>
          <w:b/>
          <w:sz w:val="28"/>
          <w:szCs w:val="28"/>
        </w:rPr>
      </w:pPr>
      <w:r w:rsidRPr="00570369">
        <w:rPr>
          <w:color w:val="000000"/>
          <w:sz w:val="28"/>
          <w:szCs w:val="28"/>
        </w:rPr>
        <w:br/>
      </w:r>
      <w:r w:rsidR="00556753" w:rsidRPr="00570369">
        <w:rPr>
          <w:rStyle w:val="FontStyle26"/>
          <w:b/>
          <w:sz w:val="28"/>
          <w:szCs w:val="28"/>
        </w:rPr>
        <w:t>Р</w:t>
      </w:r>
      <w:r w:rsidR="006A2825" w:rsidRPr="00570369">
        <w:rPr>
          <w:rStyle w:val="FontStyle26"/>
          <w:b/>
          <w:sz w:val="28"/>
          <w:szCs w:val="28"/>
        </w:rPr>
        <w:t>ынок розничной торговли</w:t>
      </w:r>
    </w:p>
    <w:p w:rsidR="00593864" w:rsidRPr="00570369" w:rsidRDefault="00593864" w:rsidP="00570369">
      <w:pPr>
        <w:pStyle w:val="Style10"/>
        <w:widowControl/>
        <w:tabs>
          <w:tab w:val="left" w:pos="1260"/>
        </w:tabs>
        <w:spacing w:line="240" w:lineRule="auto"/>
        <w:ind w:firstLine="567"/>
        <w:jc w:val="center"/>
        <w:rPr>
          <w:rStyle w:val="FontStyle26"/>
          <w:b/>
          <w:sz w:val="28"/>
          <w:szCs w:val="28"/>
        </w:rPr>
      </w:pPr>
    </w:p>
    <w:p w:rsidR="00D9288C" w:rsidRPr="00D9288C" w:rsidRDefault="00D9288C" w:rsidP="00743D75">
      <w:pPr>
        <w:widowControl w:val="0"/>
        <w:tabs>
          <w:tab w:val="left" w:pos="600"/>
        </w:tabs>
        <w:spacing w:after="0"/>
        <w:ind w:firstLine="708"/>
        <w:jc w:val="both"/>
        <w:rPr>
          <w:rFonts w:ascii="Times New Roman" w:hAnsi="Times New Roman" w:cs="Times New Roman"/>
          <w:sz w:val="28"/>
          <w:szCs w:val="28"/>
        </w:rPr>
      </w:pPr>
      <w:r w:rsidRPr="00D9288C">
        <w:rPr>
          <w:rFonts w:ascii="Times New Roman" w:hAnsi="Times New Roman" w:cs="Times New Roman"/>
          <w:sz w:val="28"/>
          <w:szCs w:val="28"/>
        </w:rPr>
        <w:t>Потребительский рынок республики имеет устойчивое состояние и характеризуется достаточным уровнем товарной насыщенности, развитой сетью предприятий различных форматов, соот</w:t>
      </w:r>
      <w:r w:rsidR="00CA7ADF">
        <w:rPr>
          <w:rFonts w:ascii="Times New Roman" w:hAnsi="Times New Roman" w:cs="Times New Roman"/>
          <w:sz w:val="28"/>
          <w:szCs w:val="28"/>
        </w:rPr>
        <w:t xml:space="preserve">ветствующих европейскому </w:t>
      </w:r>
      <w:proofErr w:type="gramStart"/>
      <w:r w:rsidR="00CA7ADF">
        <w:rPr>
          <w:rFonts w:ascii="Times New Roman" w:hAnsi="Times New Roman" w:cs="Times New Roman"/>
          <w:sz w:val="28"/>
          <w:szCs w:val="28"/>
        </w:rPr>
        <w:t>уровню</w:t>
      </w:r>
      <w:proofErr w:type="gramEnd"/>
      <w:r w:rsidRPr="00D9288C">
        <w:rPr>
          <w:rFonts w:ascii="Times New Roman" w:hAnsi="Times New Roman" w:cs="Times New Roman"/>
          <w:sz w:val="28"/>
          <w:szCs w:val="28"/>
        </w:rPr>
        <w:t xml:space="preserve"> как по качеству обслуживания, так и по ассортименту предлагаемой продукции и услуг.</w:t>
      </w:r>
    </w:p>
    <w:p w:rsidR="00D9288C" w:rsidRPr="00D9288C" w:rsidRDefault="00D9288C" w:rsidP="00743D75">
      <w:pPr>
        <w:widowControl w:val="0"/>
        <w:tabs>
          <w:tab w:val="left" w:pos="600"/>
        </w:tabs>
        <w:spacing w:after="0"/>
        <w:ind w:firstLine="708"/>
        <w:jc w:val="both"/>
        <w:rPr>
          <w:rFonts w:ascii="Times New Roman" w:hAnsi="Times New Roman" w:cs="Times New Roman"/>
          <w:sz w:val="28"/>
          <w:szCs w:val="28"/>
        </w:rPr>
      </w:pPr>
      <w:r w:rsidRPr="00D9288C">
        <w:rPr>
          <w:rFonts w:ascii="Times New Roman" w:hAnsi="Times New Roman" w:cs="Times New Roman"/>
          <w:sz w:val="28"/>
          <w:szCs w:val="28"/>
        </w:rPr>
        <w:t>В текущем году в республике продолжают строиться и открываться современные предприятия торговли и общественного питания.</w:t>
      </w:r>
    </w:p>
    <w:p w:rsidR="00D9288C" w:rsidRPr="002F28CA" w:rsidRDefault="00D9288C" w:rsidP="00743D75">
      <w:pPr>
        <w:widowControl w:val="0"/>
        <w:tabs>
          <w:tab w:val="left" w:pos="600"/>
        </w:tabs>
        <w:spacing w:after="0"/>
        <w:ind w:firstLine="708"/>
        <w:jc w:val="both"/>
        <w:rPr>
          <w:rFonts w:ascii="Times New Roman" w:hAnsi="Times New Roman" w:cs="Times New Roman"/>
          <w:sz w:val="28"/>
          <w:szCs w:val="28"/>
        </w:rPr>
      </w:pPr>
      <w:r w:rsidRPr="00D9288C">
        <w:rPr>
          <w:rFonts w:ascii="Times New Roman" w:hAnsi="Times New Roman" w:cs="Times New Roman"/>
          <w:sz w:val="28"/>
          <w:szCs w:val="28"/>
        </w:rPr>
        <w:t>Вместе с тем снижение благосостояния населения негативно влияет на показатели социально-экономического развития потребительского рынка республики.</w:t>
      </w:r>
    </w:p>
    <w:p w:rsidR="002F28CA" w:rsidRPr="002F28CA" w:rsidRDefault="002F28CA" w:rsidP="002F28CA">
      <w:pPr>
        <w:shd w:val="clear" w:color="auto" w:fill="FFFFFF"/>
        <w:ind w:firstLine="709"/>
        <w:jc w:val="both"/>
        <w:rPr>
          <w:rFonts w:ascii="Times New Roman" w:hAnsi="Times New Roman" w:cs="Times New Roman"/>
          <w:sz w:val="28"/>
          <w:szCs w:val="28"/>
        </w:rPr>
      </w:pPr>
      <w:r w:rsidRPr="002F28CA">
        <w:rPr>
          <w:rFonts w:ascii="Times New Roman" w:hAnsi="Times New Roman" w:cs="Times New Roman"/>
          <w:sz w:val="28"/>
          <w:szCs w:val="28"/>
        </w:rPr>
        <w:t>На потребительском рынке РСО-Алания, как и в России в целом, отмечалось существенное замедление темпов роста оборота розничной торговли в сопоставимых ценах к уровню предыдущего года, которое обусловлено сокращением платежеспособности населения.</w:t>
      </w:r>
    </w:p>
    <w:p w:rsidR="00D9288C" w:rsidRPr="00D9288C" w:rsidRDefault="00D9288C" w:rsidP="00743D75">
      <w:pPr>
        <w:widowControl w:val="0"/>
        <w:tabs>
          <w:tab w:val="left" w:pos="600"/>
        </w:tabs>
        <w:spacing w:after="0"/>
        <w:ind w:firstLine="708"/>
        <w:jc w:val="both"/>
        <w:rPr>
          <w:rFonts w:ascii="Times New Roman" w:hAnsi="Times New Roman" w:cs="Times New Roman"/>
          <w:sz w:val="28"/>
          <w:szCs w:val="28"/>
        </w:rPr>
      </w:pPr>
      <w:r w:rsidRPr="002F28CA">
        <w:rPr>
          <w:rFonts w:ascii="Times New Roman" w:hAnsi="Times New Roman" w:cs="Times New Roman"/>
          <w:sz w:val="28"/>
          <w:szCs w:val="28"/>
        </w:rPr>
        <w:t xml:space="preserve">В 2016 году по </w:t>
      </w:r>
      <w:r w:rsidRPr="00D9288C">
        <w:rPr>
          <w:rFonts w:ascii="Times New Roman" w:hAnsi="Times New Roman" w:cs="Times New Roman"/>
          <w:sz w:val="28"/>
          <w:szCs w:val="28"/>
        </w:rPr>
        <w:t>сравнению с прошлым годом в результате сокращения реальных денежных доходов населения (93,4%) и платежеспособного спроса населения оборот розничной торговли составил 105,3 млрд. рублей, что в сопоставимых ценах составляет 96,4% к уровню предыдущего года.</w:t>
      </w:r>
    </w:p>
    <w:p w:rsidR="00D9288C" w:rsidRPr="00D9288C" w:rsidRDefault="00D9288C" w:rsidP="00743D75">
      <w:pPr>
        <w:widowControl w:val="0"/>
        <w:tabs>
          <w:tab w:val="left" w:pos="600"/>
        </w:tabs>
        <w:spacing w:after="0"/>
        <w:ind w:firstLine="708"/>
        <w:jc w:val="both"/>
        <w:rPr>
          <w:rFonts w:ascii="Times New Roman" w:hAnsi="Times New Roman" w:cs="Times New Roman"/>
          <w:sz w:val="28"/>
          <w:szCs w:val="28"/>
        </w:rPr>
      </w:pPr>
      <w:r w:rsidRPr="00D9288C">
        <w:rPr>
          <w:rFonts w:ascii="Times New Roman" w:hAnsi="Times New Roman" w:cs="Times New Roman"/>
          <w:sz w:val="28"/>
          <w:szCs w:val="28"/>
        </w:rPr>
        <w:lastRenderedPageBreak/>
        <w:t xml:space="preserve">Оборот розничной торговли на 76,0% формировался торгующими организациями и индивидуальными предпринимателями, осуществляющими деятельность вне рынка, доля розничных рынков и ярмарок составила 24,0%. </w:t>
      </w:r>
    </w:p>
    <w:p w:rsidR="00D9288C" w:rsidRPr="00D9288C" w:rsidRDefault="00D9288C" w:rsidP="00743D75">
      <w:pPr>
        <w:widowControl w:val="0"/>
        <w:tabs>
          <w:tab w:val="left" w:pos="600"/>
        </w:tabs>
        <w:spacing w:after="0"/>
        <w:ind w:firstLine="708"/>
        <w:jc w:val="both"/>
        <w:rPr>
          <w:rFonts w:ascii="Times New Roman" w:hAnsi="Times New Roman" w:cs="Times New Roman"/>
          <w:sz w:val="28"/>
          <w:szCs w:val="28"/>
        </w:rPr>
      </w:pPr>
      <w:r w:rsidRPr="00D9288C">
        <w:rPr>
          <w:rFonts w:ascii="Times New Roman" w:hAnsi="Times New Roman" w:cs="Times New Roman"/>
          <w:sz w:val="28"/>
          <w:szCs w:val="28"/>
        </w:rPr>
        <w:t xml:space="preserve">Сокращение доли товарооборота, формируемого на рынках, приводит, с учетом платежеспособного спроса населения, к обострению конкурентных отношений участников рынка как между секторами стационарной и нестационарной торговли, так и в самом секторе стационарной торговли. </w:t>
      </w:r>
    </w:p>
    <w:p w:rsidR="00D9288C" w:rsidRPr="00D9288C" w:rsidRDefault="00D9288C" w:rsidP="00743D75">
      <w:pPr>
        <w:widowControl w:val="0"/>
        <w:tabs>
          <w:tab w:val="left" w:pos="600"/>
        </w:tabs>
        <w:spacing w:after="0"/>
        <w:ind w:firstLine="708"/>
        <w:jc w:val="both"/>
        <w:rPr>
          <w:rFonts w:ascii="Times New Roman" w:hAnsi="Times New Roman" w:cs="Times New Roman"/>
          <w:sz w:val="28"/>
          <w:szCs w:val="28"/>
        </w:rPr>
      </w:pPr>
      <w:r w:rsidRPr="00D9288C">
        <w:rPr>
          <w:rFonts w:ascii="Times New Roman" w:hAnsi="Times New Roman" w:cs="Times New Roman"/>
          <w:sz w:val="28"/>
          <w:szCs w:val="28"/>
        </w:rPr>
        <w:t xml:space="preserve">В 2016 году в структуре оборота розничной торговли удельный вес пищевых продуктов, включая напитки, и табачных изделий составил 49,1%, непродовольственных товаров – 50,9%. </w:t>
      </w:r>
    </w:p>
    <w:p w:rsidR="00D9288C" w:rsidRPr="00D9288C" w:rsidRDefault="00D9288C" w:rsidP="00743D75">
      <w:pPr>
        <w:widowControl w:val="0"/>
        <w:tabs>
          <w:tab w:val="left" w:pos="600"/>
        </w:tabs>
        <w:spacing w:after="0"/>
        <w:ind w:firstLine="708"/>
        <w:jc w:val="both"/>
        <w:rPr>
          <w:rFonts w:ascii="Times New Roman" w:hAnsi="Times New Roman" w:cs="Times New Roman"/>
          <w:sz w:val="28"/>
          <w:szCs w:val="28"/>
        </w:rPr>
      </w:pPr>
      <w:r w:rsidRPr="00D9288C">
        <w:rPr>
          <w:rFonts w:ascii="Times New Roman" w:hAnsi="Times New Roman" w:cs="Times New Roman"/>
          <w:sz w:val="28"/>
          <w:szCs w:val="28"/>
        </w:rPr>
        <w:t>Сводный индекс потребительских цен на товары и услуги в декабре 2016 года по отношению к декабрю 2015 года составил 104,8% (по РФ – 105,0%), в том числе по продовольственным товарам – 104,0% (по РФ – 104,6%), по непродовольственным товарам – 106,3% (по РФ – 106,5%), по платным услугам – 104,1% (по РФ – 104,9%).</w:t>
      </w:r>
    </w:p>
    <w:p w:rsidR="00D9288C" w:rsidRPr="00D9288C" w:rsidRDefault="00D9288C" w:rsidP="00743D75">
      <w:pPr>
        <w:widowControl w:val="0"/>
        <w:tabs>
          <w:tab w:val="left" w:pos="600"/>
        </w:tabs>
        <w:spacing w:after="0"/>
        <w:ind w:firstLine="708"/>
        <w:jc w:val="both"/>
        <w:rPr>
          <w:rFonts w:ascii="Times New Roman" w:hAnsi="Times New Roman" w:cs="Times New Roman"/>
          <w:sz w:val="28"/>
          <w:szCs w:val="28"/>
        </w:rPr>
      </w:pPr>
      <w:r w:rsidRPr="00D9288C">
        <w:rPr>
          <w:rFonts w:ascii="Times New Roman" w:hAnsi="Times New Roman" w:cs="Times New Roman"/>
          <w:sz w:val="28"/>
          <w:szCs w:val="28"/>
        </w:rPr>
        <w:t xml:space="preserve">Повышение цен на продовольственные товары произошло во всех субъектах Российской Федерации и не могло не отразиться на ценах на продовольственном рынке Республики Северная Осетия-Алания. </w:t>
      </w:r>
    </w:p>
    <w:p w:rsidR="00D9288C" w:rsidRPr="00D9288C" w:rsidRDefault="00D9288C" w:rsidP="00743D75">
      <w:pPr>
        <w:widowControl w:val="0"/>
        <w:tabs>
          <w:tab w:val="left" w:pos="600"/>
        </w:tabs>
        <w:spacing w:after="0"/>
        <w:ind w:firstLine="708"/>
        <w:jc w:val="both"/>
        <w:rPr>
          <w:rFonts w:ascii="Times New Roman" w:hAnsi="Times New Roman" w:cs="Times New Roman"/>
          <w:sz w:val="28"/>
          <w:szCs w:val="28"/>
        </w:rPr>
      </w:pPr>
      <w:r w:rsidRPr="00D9288C">
        <w:rPr>
          <w:rFonts w:ascii="Times New Roman" w:hAnsi="Times New Roman" w:cs="Times New Roman"/>
          <w:sz w:val="28"/>
          <w:szCs w:val="28"/>
        </w:rPr>
        <w:t xml:space="preserve">Основными причинами роста цен на продовольственные товары остаются зависимость потребительского рынка республики от общероссийских тенденций на рынке продовольственных товаров, недостаточная доля собственного производства, воздействие </w:t>
      </w:r>
      <w:proofErr w:type="spellStart"/>
      <w:r w:rsidRPr="00D9288C">
        <w:rPr>
          <w:rFonts w:ascii="Times New Roman" w:hAnsi="Times New Roman" w:cs="Times New Roman"/>
          <w:sz w:val="28"/>
          <w:szCs w:val="28"/>
        </w:rPr>
        <w:t>санкционного</w:t>
      </w:r>
      <w:proofErr w:type="spellEnd"/>
      <w:r w:rsidRPr="00D9288C">
        <w:rPr>
          <w:rFonts w:ascii="Times New Roman" w:hAnsi="Times New Roman" w:cs="Times New Roman"/>
          <w:sz w:val="28"/>
          <w:szCs w:val="28"/>
        </w:rPr>
        <w:t xml:space="preserve"> механизма и механизма </w:t>
      </w:r>
      <w:proofErr w:type="spellStart"/>
      <w:r w:rsidRPr="00D9288C">
        <w:rPr>
          <w:rFonts w:ascii="Times New Roman" w:hAnsi="Times New Roman" w:cs="Times New Roman"/>
          <w:sz w:val="28"/>
          <w:szCs w:val="28"/>
        </w:rPr>
        <w:t>контрсанкций</w:t>
      </w:r>
      <w:proofErr w:type="spellEnd"/>
      <w:r w:rsidRPr="00D9288C">
        <w:rPr>
          <w:rFonts w:ascii="Times New Roman" w:hAnsi="Times New Roman" w:cs="Times New Roman"/>
          <w:sz w:val="28"/>
          <w:szCs w:val="28"/>
        </w:rPr>
        <w:t>.</w:t>
      </w:r>
    </w:p>
    <w:p w:rsidR="006A2825" w:rsidRDefault="006A2825" w:rsidP="00570369">
      <w:pPr>
        <w:pStyle w:val="31"/>
        <w:spacing w:after="0"/>
        <w:ind w:left="0" w:firstLine="720"/>
        <w:jc w:val="both"/>
        <w:rPr>
          <w:spacing w:val="3"/>
          <w:sz w:val="28"/>
          <w:szCs w:val="28"/>
        </w:rPr>
      </w:pPr>
      <w:r w:rsidRPr="000652BB">
        <w:rPr>
          <w:spacing w:val="2"/>
          <w:sz w:val="28"/>
          <w:szCs w:val="28"/>
        </w:rPr>
        <w:t xml:space="preserve">На потребительском рынке  республики функционирует </w:t>
      </w:r>
      <w:r w:rsidR="007B054B" w:rsidRPr="000652BB">
        <w:rPr>
          <w:spacing w:val="2"/>
          <w:sz w:val="28"/>
          <w:szCs w:val="28"/>
        </w:rPr>
        <w:t xml:space="preserve">14 </w:t>
      </w:r>
      <w:r w:rsidRPr="000652BB">
        <w:rPr>
          <w:spacing w:val="2"/>
          <w:sz w:val="28"/>
          <w:szCs w:val="28"/>
        </w:rPr>
        <w:t>розничных рынков на</w:t>
      </w:r>
      <w:r w:rsidRPr="000652BB">
        <w:rPr>
          <w:spacing w:val="3"/>
          <w:sz w:val="28"/>
          <w:szCs w:val="28"/>
        </w:rPr>
        <w:t xml:space="preserve">  </w:t>
      </w:r>
      <w:r w:rsidR="007B054B" w:rsidRPr="000652BB">
        <w:rPr>
          <w:spacing w:val="3"/>
          <w:sz w:val="28"/>
          <w:szCs w:val="28"/>
        </w:rPr>
        <w:t>5833</w:t>
      </w:r>
      <w:r w:rsidRPr="000652BB">
        <w:rPr>
          <w:spacing w:val="3"/>
          <w:sz w:val="28"/>
          <w:szCs w:val="28"/>
        </w:rPr>
        <w:t xml:space="preserve"> торговых мест</w:t>
      </w:r>
      <w:r w:rsidRPr="000652BB">
        <w:rPr>
          <w:spacing w:val="2"/>
          <w:sz w:val="28"/>
          <w:szCs w:val="28"/>
        </w:rPr>
        <w:t xml:space="preserve">, в том числе </w:t>
      </w:r>
      <w:r w:rsidR="007B054B" w:rsidRPr="000652BB">
        <w:rPr>
          <w:spacing w:val="2"/>
          <w:sz w:val="28"/>
          <w:szCs w:val="28"/>
        </w:rPr>
        <w:t xml:space="preserve">11 </w:t>
      </w:r>
      <w:r w:rsidRPr="000652BB">
        <w:rPr>
          <w:spacing w:val="2"/>
          <w:sz w:val="28"/>
          <w:szCs w:val="28"/>
        </w:rPr>
        <w:t xml:space="preserve">универсальных, 3 </w:t>
      </w:r>
      <w:r w:rsidRPr="000652BB">
        <w:rPr>
          <w:spacing w:val="3"/>
          <w:sz w:val="28"/>
          <w:szCs w:val="28"/>
        </w:rPr>
        <w:t xml:space="preserve">специализированных, из них </w:t>
      </w:r>
      <w:r w:rsidR="007B054B" w:rsidRPr="000652BB">
        <w:rPr>
          <w:spacing w:val="3"/>
          <w:sz w:val="28"/>
          <w:szCs w:val="28"/>
        </w:rPr>
        <w:t>2</w:t>
      </w:r>
      <w:r w:rsidRPr="000652BB">
        <w:rPr>
          <w:spacing w:val="3"/>
          <w:sz w:val="28"/>
          <w:szCs w:val="28"/>
        </w:rPr>
        <w:t xml:space="preserve"> сел</w:t>
      </w:r>
      <w:r w:rsidR="007B054B" w:rsidRPr="000652BB">
        <w:rPr>
          <w:spacing w:val="3"/>
          <w:sz w:val="28"/>
          <w:szCs w:val="28"/>
        </w:rPr>
        <w:t xml:space="preserve">ьскохозяйственных и 1 вещевой. За истекший год </w:t>
      </w:r>
      <w:r w:rsidR="000652BB" w:rsidRPr="000652BB">
        <w:rPr>
          <w:spacing w:val="3"/>
          <w:sz w:val="28"/>
          <w:szCs w:val="28"/>
        </w:rPr>
        <w:t xml:space="preserve">в республике отмечено </w:t>
      </w:r>
      <w:r w:rsidR="007B054B" w:rsidRPr="000652BB">
        <w:rPr>
          <w:spacing w:val="3"/>
          <w:sz w:val="28"/>
          <w:szCs w:val="28"/>
        </w:rPr>
        <w:t>снижение на 22,1% числа</w:t>
      </w:r>
      <w:r w:rsidR="00CA7ADF">
        <w:rPr>
          <w:spacing w:val="3"/>
          <w:sz w:val="28"/>
          <w:szCs w:val="28"/>
        </w:rPr>
        <w:t xml:space="preserve"> торговых мест</w:t>
      </w:r>
      <w:r w:rsidR="000652BB" w:rsidRPr="000652BB">
        <w:rPr>
          <w:spacing w:val="3"/>
          <w:sz w:val="28"/>
          <w:szCs w:val="28"/>
        </w:rPr>
        <w:t xml:space="preserve"> за счет изменения формата торговой деятельности рынков ООО «Глобус» и Моздокского рай</w:t>
      </w:r>
      <w:r w:rsidR="00CA7ADF">
        <w:rPr>
          <w:spacing w:val="3"/>
          <w:sz w:val="28"/>
          <w:szCs w:val="28"/>
        </w:rPr>
        <w:t xml:space="preserve">онного </w:t>
      </w:r>
      <w:r w:rsidR="000652BB" w:rsidRPr="000652BB">
        <w:rPr>
          <w:spacing w:val="3"/>
          <w:sz w:val="28"/>
          <w:szCs w:val="28"/>
        </w:rPr>
        <w:t>по</w:t>
      </w:r>
      <w:r w:rsidR="00CA7ADF">
        <w:rPr>
          <w:spacing w:val="3"/>
          <w:sz w:val="28"/>
          <w:szCs w:val="28"/>
        </w:rPr>
        <w:t>требительского общества</w:t>
      </w:r>
      <w:r w:rsidR="000652BB" w:rsidRPr="000652BB">
        <w:rPr>
          <w:spacing w:val="3"/>
          <w:sz w:val="28"/>
          <w:szCs w:val="28"/>
        </w:rPr>
        <w:t>.</w:t>
      </w:r>
    </w:p>
    <w:p w:rsidR="007B054B" w:rsidRDefault="007B054B" w:rsidP="007B054B">
      <w:pPr>
        <w:spacing w:after="0" w:line="240" w:lineRule="auto"/>
        <w:ind w:firstLine="708"/>
        <w:jc w:val="both"/>
        <w:rPr>
          <w:rFonts w:ascii="Times New Roman" w:hAnsi="Times New Roman" w:cs="Times New Roman"/>
          <w:sz w:val="28"/>
          <w:szCs w:val="28"/>
        </w:rPr>
      </w:pPr>
      <w:r w:rsidRPr="002F28CA">
        <w:rPr>
          <w:rFonts w:ascii="Times New Roman" w:hAnsi="Times New Roman" w:cs="Times New Roman"/>
          <w:sz w:val="28"/>
          <w:szCs w:val="28"/>
        </w:rPr>
        <w:t>Управляющим  рынками компаниям  рекомендовано принять меры по ограничению роста цен на сельскохозяйственную продукцию и продовольственные товары в рамках рекомендованного предельного уровня цен на отдельные продукты питания.</w:t>
      </w:r>
    </w:p>
    <w:p w:rsidR="007B054B" w:rsidRPr="002F28CA" w:rsidRDefault="007B054B" w:rsidP="007B054B">
      <w:pPr>
        <w:spacing w:after="0" w:line="240" w:lineRule="auto"/>
        <w:ind w:firstLine="708"/>
        <w:jc w:val="both"/>
        <w:rPr>
          <w:rFonts w:ascii="Times New Roman" w:hAnsi="Times New Roman" w:cs="Times New Roman"/>
          <w:sz w:val="28"/>
          <w:szCs w:val="28"/>
        </w:rPr>
      </w:pPr>
      <w:r w:rsidRPr="002F28CA">
        <w:rPr>
          <w:rFonts w:ascii="Times New Roman" w:hAnsi="Times New Roman" w:cs="Times New Roman"/>
          <w:sz w:val="28"/>
          <w:szCs w:val="28"/>
        </w:rPr>
        <w:t xml:space="preserve">Систематически проводится работа по организации торговых мест на рынках республики для местных товаропроизводителей. На данный момент практически все птицефабрики республики и </w:t>
      </w:r>
      <w:proofErr w:type="spellStart"/>
      <w:r w:rsidRPr="002F28CA">
        <w:rPr>
          <w:rFonts w:ascii="Times New Roman" w:hAnsi="Times New Roman" w:cs="Times New Roman"/>
          <w:sz w:val="28"/>
          <w:szCs w:val="28"/>
        </w:rPr>
        <w:t>молзаводы</w:t>
      </w:r>
      <w:proofErr w:type="spellEnd"/>
      <w:r w:rsidRPr="002F28CA">
        <w:rPr>
          <w:rFonts w:ascii="Times New Roman" w:hAnsi="Times New Roman" w:cs="Times New Roman"/>
          <w:sz w:val="28"/>
          <w:szCs w:val="28"/>
        </w:rPr>
        <w:t xml:space="preserve"> имеют </w:t>
      </w:r>
      <w:r w:rsidRPr="002F28CA">
        <w:rPr>
          <w:rFonts w:ascii="Times New Roman" w:hAnsi="Times New Roman" w:cs="Times New Roman"/>
          <w:sz w:val="28"/>
          <w:szCs w:val="28"/>
        </w:rPr>
        <w:lastRenderedPageBreak/>
        <w:t>свои специализированные торговые точки, в которых продукция реализуется по ценам ниже среднерыночных.</w:t>
      </w:r>
    </w:p>
    <w:p w:rsidR="007B054B" w:rsidRPr="002F28CA" w:rsidRDefault="007B054B" w:rsidP="007B054B">
      <w:pPr>
        <w:spacing w:after="0" w:line="240" w:lineRule="auto"/>
        <w:ind w:firstLine="708"/>
        <w:jc w:val="both"/>
        <w:rPr>
          <w:rFonts w:ascii="Times New Roman" w:hAnsi="Times New Roman" w:cs="Times New Roman"/>
          <w:sz w:val="28"/>
          <w:szCs w:val="28"/>
        </w:rPr>
      </w:pPr>
      <w:r w:rsidRPr="002F28CA">
        <w:rPr>
          <w:rFonts w:ascii="Times New Roman" w:hAnsi="Times New Roman" w:cs="Times New Roman"/>
          <w:sz w:val="28"/>
          <w:szCs w:val="28"/>
        </w:rPr>
        <w:t>Руководителями рынков обеспечивается беспрепятственный доступ и предоставление торговых мест для производителей сельскохозяйственной продукции и организаций торговли продовольственными товарами без перекупщиков.</w:t>
      </w:r>
    </w:p>
    <w:p w:rsidR="006A2825" w:rsidRPr="002F28CA" w:rsidRDefault="006A2825" w:rsidP="00570369">
      <w:pPr>
        <w:shd w:val="clear" w:color="auto" w:fill="FFFFFF"/>
        <w:spacing w:after="0" w:line="240" w:lineRule="auto"/>
        <w:ind w:left="24" w:right="19" w:firstLine="720"/>
        <w:jc w:val="both"/>
        <w:rPr>
          <w:rFonts w:ascii="Times New Roman" w:hAnsi="Times New Roman" w:cs="Times New Roman"/>
          <w:spacing w:val="2"/>
          <w:sz w:val="28"/>
          <w:szCs w:val="28"/>
        </w:rPr>
      </w:pPr>
      <w:r w:rsidRPr="002F28CA">
        <w:rPr>
          <w:rFonts w:ascii="Times New Roman" w:hAnsi="Times New Roman" w:cs="Times New Roman"/>
          <w:spacing w:val="2"/>
          <w:sz w:val="28"/>
          <w:szCs w:val="28"/>
        </w:rPr>
        <w:t>Следует отметить положительные структурные сдвиги в организационной структуре розничной торговли. В торговле наметились ярко выраженные тенденции концентрации и интеграции капитала, что нашло свое выражение в формировании розничных торговых сетей и активном развитии новых форматов розничных торговых предприятий.</w:t>
      </w:r>
    </w:p>
    <w:p w:rsidR="006A2825" w:rsidRPr="002F28CA" w:rsidRDefault="006A2825" w:rsidP="007B054B">
      <w:pPr>
        <w:shd w:val="clear" w:color="auto" w:fill="FFFFFF"/>
        <w:spacing w:after="0" w:line="240" w:lineRule="auto"/>
        <w:ind w:left="24" w:right="19" w:firstLine="720"/>
        <w:jc w:val="both"/>
        <w:rPr>
          <w:rFonts w:ascii="Times New Roman" w:hAnsi="Times New Roman" w:cs="Times New Roman"/>
          <w:sz w:val="28"/>
          <w:szCs w:val="28"/>
        </w:rPr>
      </w:pPr>
      <w:r w:rsidRPr="002F28CA">
        <w:rPr>
          <w:rFonts w:ascii="Times New Roman" w:hAnsi="Times New Roman" w:cs="Times New Roman"/>
          <w:spacing w:val="2"/>
          <w:sz w:val="28"/>
          <w:szCs w:val="28"/>
        </w:rPr>
        <w:t xml:space="preserve">Сетевая торговля в республике </w:t>
      </w:r>
      <w:r w:rsidRPr="002F28CA">
        <w:rPr>
          <w:rFonts w:ascii="Times New Roman" w:hAnsi="Times New Roman" w:cs="Times New Roman"/>
          <w:spacing w:val="6"/>
          <w:sz w:val="28"/>
          <w:szCs w:val="28"/>
        </w:rPr>
        <w:t xml:space="preserve">представлена преимущественно местными и межрегиональными </w:t>
      </w:r>
      <w:r w:rsidR="002F28CA" w:rsidRPr="002F28CA">
        <w:rPr>
          <w:rFonts w:ascii="Times New Roman" w:hAnsi="Times New Roman" w:cs="Times New Roman"/>
          <w:spacing w:val="-2"/>
          <w:sz w:val="28"/>
          <w:szCs w:val="28"/>
        </w:rPr>
        <w:t>организациями</w:t>
      </w:r>
      <w:r w:rsidR="007B054B">
        <w:rPr>
          <w:rFonts w:ascii="Times New Roman" w:hAnsi="Times New Roman" w:cs="Times New Roman"/>
          <w:spacing w:val="-2"/>
          <w:sz w:val="28"/>
          <w:szCs w:val="28"/>
        </w:rPr>
        <w:t xml:space="preserve">. </w:t>
      </w:r>
      <w:r w:rsidRPr="002F28CA">
        <w:rPr>
          <w:rFonts w:ascii="Times New Roman" w:hAnsi="Times New Roman" w:cs="Times New Roman"/>
          <w:sz w:val="28"/>
          <w:szCs w:val="28"/>
        </w:rPr>
        <w:t xml:space="preserve">Вместе с тем, по сравнению с другими регионами Российской Федерации доля розничных сетевых компаний в общем обороте розничной торговли республики незначительна. Так, удельный вес оборота сетевых предприятий розничной торговли в общем обороте розничной торговли составляет  </w:t>
      </w:r>
      <w:r w:rsidR="002F28CA" w:rsidRPr="002F28CA">
        <w:rPr>
          <w:rFonts w:ascii="Times New Roman" w:hAnsi="Times New Roman" w:cs="Times New Roman"/>
          <w:sz w:val="28"/>
          <w:szCs w:val="28"/>
        </w:rPr>
        <w:t>около</w:t>
      </w:r>
      <w:r w:rsidRPr="002F28CA">
        <w:rPr>
          <w:rFonts w:ascii="Times New Roman" w:hAnsi="Times New Roman" w:cs="Times New Roman"/>
          <w:sz w:val="28"/>
          <w:szCs w:val="28"/>
        </w:rPr>
        <w:t xml:space="preserve"> 1,0 %.</w:t>
      </w:r>
    </w:p>
    <w:p w:rsidR="006A2825" w:rsidRPr="002F28CA" w:rsidRDefault="007B054B" w:rsidP="00570369">
      <w:pPr>
        <w:shd w:val="clear" w:color="auto" w:fill="FFFFFF"/>
        <w:spacing w:after="0" w:line="240" w:lineRule="auto"/>
        <w:ind w:left="24" w:right="19" w:firstLine="720"/>
        <w:jc w:val="both"/>
        <w:rPr>
          <w:rFonts w:ascii="Times New Roman" w:hAnsi="Times New Roman" w:cs="Times New Roman"/>
          <w:spacing w:val="2"/>
          <w:sz w:val="28"/>
          <w:szCs w:val="28"/>
        </w:rPr>
      </w:pPr>
      <w:r w:rsidRPr="002F28CA">
        <w:rPr>
          <w:rFonts w:ascii="Times New Roman" w:hAnsi="Times New Roman" w:cs="Times New Roman"/>
          <w:spacing w:val="2"/>
          <w:sz w:val="28"/>
          <w:szCs w:val="28"/>
        </w:rPr>
        <w:t>Удельный</w:t>
      </w:r>
      <w:r>
        <w:rPr>
          <w:rFonts w:ascii="Times New Roman" w:hAnsi="Times New Roman" w:cs="Times New Roman"/>
          <w:spacing w:val="2"/>
          <w:sz w:val="28"/>
          <w:szCs w:val="28"/>
        </w:rPr>
        <w:t xml:space="preserve"> </w:t>
      </w:r>
      <w:r w:rsidRPr="002F28CA">
        <w:rPr>
          <w:rFonts w:ascii="Times New Roman" w:hAnsi="Times New Roman" w:cs="Times New Roman"/>
          <w:spacing w:val="2"/>
          <w:sz w:val="28"/>
          <w:szCs w:val="28"/>
        </w:rPr>
        <w:t xml:space="preserve"> вес </w:t>
      </w:r>
      <w:r>
        <w:rPr>
          <w:rFonts w:ascii="Times New Roman" w:hAnsi="Times New Roman" w:cs="Times New Roman"/>
          <w:spacing w:val="2"/>
          <w:sz w:val="28"/>
          <w:szCs w:val="28"/>
        </w:rPr>
        <w:t>крупных федеральных торговых</w:t>
      </w:r>
      <w:r w:rsidR="006A2825" w:rsidRPr="002F28CA">
        <w:rPr>
          <w:rFonts w:ascii="Times New Roman" w:hAnsi="Times New Roman" w:cs="Times New Roman"/>
          <w:spacing w:val="2"/>
          <w:sz w:val="28"/>
          <w:szCs w:val="28"/>
        </w:rPr>
        <w:t xml:space="preserve"> розничны</w:t>
      </w:r>
      <w:r>
        <w:rPr>
          <w:rFonts w:ascii="Times New Roman" w:hAnsi="Times New Roman" w:cs="Times New Roman"/>
          <w:spacing w:val="2"/>
          <w:sz w:val="28"/>
          <w:szCs w:val="28"/>
        </w:rPr>
        <w:t>х</w:t>
      </w:r>
      <w:r w:rsidR="006A2825" w:rsidRPr="002F28CA">
        <w:rPr>
          <w:rFonts w:ascii="Times New Roman" w:hAnsi="Times New Roman" w:cs="Times New Roman"/>
          <w:spacing w:val="2"/>
          <w:sz w:val="28"/>
          <w:szCs w:val="28"/>
        </w:rPr>
        <w:t xml:space="preserve"> сет</w:t>
      </w:r>
      <w:r>
        <w:rPr>
          <w:rFonts w:ascii="Times New Roman" w:hAnsi="Times New Roman" w:cs="Times New Roman"/>
          <w:spacing w:val="2"/>
          <w:sz w:val="28"/>
          <w:szCs w:val="28"/>
        </w:rPr>
        <w:t>ей</w:t>
      </w:r>
      <w:r w:rsidR="006A2825" w:rsidRPr="002F28CA">
        <w:rPr>
          <w:rFonts w:ascii="Times New Roman" w:hAnsi="Times New Roman" w:cs="Times New Roman"/>
          <w:spacing w:val="2"/>
          <w:sz w:val="28"/>
          <w:szCs w:val="28"/>
        </w:rPr>
        <w:t xml:space="preserve"> в</w:t>
      </w:r>
      <w:r w:rsidR="006A2825" w:rsidRPr="002F28CA">
        <w:rPr>
          <w:rFonts w:ascii="Times New Roman" w:hAnsi="Times New Roman" w:cs="Times New Roman"/>
          <w:spacing w:val="3"/>
          <w:sz w:val="28"/>
          <w:szCs w:val="28"/>
        </w:rPr>
        <w:t xml:space="preserve"> </w:t>
      </w:r>
      <w:r>
        <w:rPr>
          <w:rFonts w:ascii="Times New Roman" w:hAnsi="Times New Roman" w:cs="Times New Roman"/>
          <w:spacing w:val="3"/>
          <w:sz w:val="28"/>
          <w:szCs w:val="28"/>
        </w:rPr>
        <w:t>р</w:t>
      </w:r>
      <w:r w:rsidR="006A2825" w:rsidRPr="002F28CA">
        <w:rPr>
          <w:rFonts w:ascii="Times New Roman" w:hAnsi="Times New Roman" w:cs="Times New Roman"/>
          <w:spacing w:val="3"/>
          <w:sz w:val="28"/>
          <w:szCs w:val="28"/>
        </w:rPr>
        <w:t xml:space="preserve">еспублике </w:t>
      </w:r>
      <w:r>
        <w:rPr>
          <w:rFonts w:ascii="Times New Roman" w:hAnsi="Times New Roman" w:cs="Times New Roman"/>
          <w:spacing w:val="3"/>
          <w:sz w:val="28"/>
          <w:szCs w:val="28"/>
        </w:rPr>
        <w:t xml:space="preserve">в </w:t>
      </w:r>
      <w:r w:rsidR="006A2825" w:rsidRPr="002F28CA">
        <w:rPr>
          <w:rFonts w:ascii="Times New Roman" w:hAnsi="Times New Roman" w:cs="Times New Roman"/>
          <w:spacing w:val="2"/>
          <w:sz w:val="28"/>
          <w:szCs w:val="28"/>
        </w:rPr>
        <w:t xml:space="preserve">общем объеме розничного товарооборота незначителен – также чуть более 1,0 %. </w:t>
      </w:r>
    </w:p>
    <w:p w:rsidR="004E5AC6" w:rsidRPr="00570369" w:rsidRDefault="006A2825" w:rsidP="00570369">
      <w:pPr>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Немаловажную роль на  потребительском рынке Республики Северная Осетия - Алания играет система потребительской кооперации. Организации потребительской кооперации республики принимают активное участие в социально-экономическом развитии сельских населенных пунктов.</w:t>
      </w:r>
      <w:r w:rsidR="004E5AC6" w:rsidRPr="00570369">
        <w:rPr>
          <w:rFonts w:ascii="Times New Roman" w:hAnsi="Times New Roman" w:cs="Times New Roman"/>
          <w:sz w:val="28"/>
          <w:szCs w:val="28"/>
        </w:rPr>
        <w:t xml:space="preserve"> </w:t>
      </w:r>
    </w:p>
    <w:p w:rsidR="004E5AC6" w:rsidRPr="00570369" w:rsidRDefault="004E5AC6" w:rsidP="00570369">
      <w:pPr>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 xml:space="preserve">Населению республики в 2016 году продано товаров народного потребления на 376,6 </w:t>
      </w:r>
      <w:proofErr w:type="spellStart"/>
      <w:r w:rsidRPr="00570369">
        <w:rPr>
          <w:rFonts w:ascii="Times New Roman" w:hAnsi="Times New Roman" w:cs="Times New Roman"/>
          <w:sz w:val="28"/>
          <w:szCs w:val="28"/>
        </w:rPr>
        <w:t>млн</w:t>
      </w:r>
      <w:proofErr w:type="gramStart"/>
      <w:r w:rsidRPr="00570369">
        <w:rPr>
          <w:rFonts w:ascii="Times New Roman" w:hAnsi="Times New Roman" w:cs="Times New Roman"/>
          <w:sz w:val="28"/>
          <w:szCs w:val="28"/>
        </w:rPr>
        <w:t>.р</w:t>
      </w:r>
      <w:proofErr w:type="gramEnd"/>
      <w:r w:rsidRPr="00570369">
        <w:rPr>
          <w:rFonts w:ascii="Times New Roman" w:hAnsi="Times New Roman" w:cs="Times New Roman"/>
          <w:sz w:val="28"/>
          <w:szCs w:val="28"/>
        </w:rPr>
        <w:t>ублей</w:t>
      </w:r>
      <w:proofErr w:type="spellEnd"/>
      <w:r w:rsidRPr="00570369">
        <w:rPr>
          <w:rFonts w:ascii="Times New Roman" w:hAnsi="Times New Roman" w:cs="Times New Roman"/>
          <w:sz w:val="28"/>
          <w:szCs w:val="28"/>
        </w:rPr>
        <w:t>.</w:t>
      </w:r>
    </w:p>
    <w:p w:rsidR="004E5AC6" w:rsidRPr="00570369" w:rsidRDefault="004E5AC6" w:rsidP="00570369">
      <w:pPr>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Закуплено животноводческой и сельскохозяйственной продукции на 255 млн. рублей, в том числе: мяса</w:t>
      </w:r>
      <w:r w:rsidR="009901BD" w:rsidRPr="00570369">
        <w:rPr>
          <w:rFonts w:ascii="Times New Roman" w:hAnsi="Times New Roman" w:cs="Times New Roman"/>
          <w:sz w:val="28"/>
          <w:szCs w:val="28"/>
        </w:rPr>
        <w:t xml:space="preserve"> – </w:t>
      </w:r>
      <w:r w:rsidRPr="00570369">
        <w:rPr>
          <w:rFonts w:ascii="Times New Roman" w:hAnsi="Times New Roman" w:cs="Times New Roman"/>
          <w:sz w:val="28"/>
          <w:szCs w:val="28"/>
        </w:rPr>
        <w:t>704</w:t>
      </w:r>
      <w:r w:rsidR="009901BD" w:rsidRPr="00570369">
        <w:rPr>
          <w:rFonts w:ascii="Times New Roman" w:hAnsi="Times New Roman" w:cs="Times New Roman"/>
          <w:sz w:val="28"/>
          <w:szCs w:val="28"/>
        </w:rPr>
        <w:t>,0</w:t>
      </w:r>
      <w:r w:rsidR="00616B1D">
        <w:rPr>
          <w:rFonts w:ascii="Times New Roman" w:hAnsi="Times New Roman" w:cs="Times New Roman"/>
          <w:sz w:val="28"/>
          <w:szCs w:val="28"/>
        </w:rPr>
        <w:t xml:space="preserve"> </w:t>
      </w:r>
      <w:r w:rsidRPr="00570369">
        <w:rPr>
          <w:rFonts w:ascii="Times New Roman" w:hAnsi="Times New Roman" w:cs="Times New Roman"/>
          <w:sz w:val="28"/>
          <w:szCs w:val="28"/>
        </w:rPr>
        <w:t>т; молока и молочных продуктов-757</w:t>
      </w:r>
      <w:r w:rsidR="009901BD" w:rsidRPr="00570369">
        <w:rPr>
          <w:rFonts w:ascii="Times New Roman" w:hAnsi="Times New Roman" w:cs="Times New Roman"/>
          <w:sz w:val="28"/>
          <w:szCs w:val="28"/>
        </w:rPr>
        <w:t>,0</w:t>
      </w:r>
      <w:r w:rsidRPr="00570369">
        <w:rPr>
          <w:rFonts w:ascii="Times New Roman" w:hAnsi="Times New Roman" w:cs="Times New Roman"/>
          <w:sz w:val="28"/>
          <w:szCs w:val="28"/>
        </w:rPr>
        <w:t xml:space="preserve"> т;</w:t>
      </w:r>
      <w:r w:rsidR="00616B1D">
        <w:rPr>
          <w:rFonts w:ascii="Times New Roman" w:hAnsi="Times New Roman" w:cs="Times New Roman"/>
          <w:sz w:val="28"/>
          <w:szCs w:val="28"/>
        </w:rPr>
        <w:t xml:space="preserve"> </w:t>
      </w:r>
      <w:r w:rsidRPr="00570369">
        <w:rPr>
          <w:rFonts w:ascii="Times New Roman" w:hAnsi="Times New Roman" w:cs="Times New Roman"/>
          <w:sz w:val="28"/>
          <w:szCs w:val="28"/>
        </w:rPr>
        <w:t>яиц</w:t>
      </w:r>
      <w:r w:rsidR="009901BD" w:rsidRPr="00570369">
        <w:rPr>
          <w:rFonts w:ascii="Times New Roman" w:hAnsi="Times New Roman" w:cs="Times New Roman"/>
          <w:sz w:val="28"/>
          <w:szCs w:val="28"/>
        </w:rPr>
        <w:t xml:space="preserve"> – </w:t>
      </w:r>
      <w:r w:rsidRPr="00570369">
        <w:rPr>
          <w:rFonts w:ascii="Times New Roman" w:hAnsi="Times New Roman" w:cs="Times New Roman"/>
          <w:sz w:val="28"/>
          <w:szCs w:val="28"/>
        </w:rPr>
        <w:t>590</w:t>
      </w:r>
      <w:r w:rsidR="009901BD" w:rsidRPr="00570369">
        <w:rPr>
          <w:rFonts w:ascii="Times New Roman" w:hAnsi="Times New Roman" w:cs="Times New Roman"/>
          <w:sz w:val="28"/>
          <w:szCs w:val="28"/>
        </w:rPr>
        <w:t>,0</w:t>
      </w:r>
      <w:r w:rsidR="00616B1D">
        <w:rPr>
          <w:rFonts w:ascii="Times New Roman" w:hAnsi="Times New Roman" w:cs="Times New Roman"/>
          <w:sz w:val="28"/>
          <w:szCs w:val="28"/>
        </w:rPr>
        <w:t xml:space="preserve"> </w:t>
      </w:r>
      <w:proofErr w:type="spellStart"/>
      <w:r w:rsidRPr="00570369">
        <w:rPr>
          <w:rFonts w:ascii="Times New Roman" w:hAnsi="Times New Roman" w:cs="Times New Roman"/>
          <w:sz w:val="28"/>
          <w:szCs w:val="28"/>
        </w:rPr>
        <w:t>тыс</w:t>
      </w:r>
      <w:proofErr w:type="gramStart"/>
      <w:r w:rsidRPr="00570369">
        <w:rPr>
          <w:rFonts w:ascii="Times New Roman" w:hAnsi="Times New Roman" w:cs="Times New Roman"/>
          <w:sz w:val="28"/>
          <w:szCs w:val="28"/>
        </w:rPr>
        <w:t>.ш</w:t>
      </w:r>
      <w:proofErr w:type="gramEnd"/>
      <w:r w:rsidRPr="00570369">
        <w:rPr>
          <w:rFonts w:ascii="Times New Roman" w:hAnsi="Times New Roman" w:cs="Times New Roman"/>
          <w:sz w:val="28"/>
          <w:szCs w:val="28"/>
        </w:rPr>
        <w:t>тук</w:t>
      </w:r>
      <w:proofErr w:type="spellEnd"/>
      <w:r w:rsidRPr="00570369">
        <w:rPr>
          <w:rFonts w:ascii="Times New Roman" w:hAnsi="Times New Roman" w:cs="Times New Roman"/>
          <w:sz w:val="28"/>
          <w:szCs w:val="28"/>
        </w:rPr>
        <w:t>; картофеля</w:t>
      </w:r>
      <w:r w:rsidR="009901BD" w:rsidRPr="00570369">
        <w:rPr>
          <w:rFonts w:ascii="Times New Roman" w:hAnsi="Times New Roman" w:cs="Times New Roman"/>
          <w:sz w:val="28"/>
          <w:szCs w:val="28"/>
        </w:rPr>
        <w:t xml:space="preserve"> – </w:t>
      </w:r>
      <w:r w:rsidRPr="00570369">
        <w:rPr>
          <w:rFonts w:ascii="Times New Roman" w:hAnsi="Times New Roman" w:cs="Times New Roman"/>
          <w:sz w:val="28"/>
          <w:szCs w:val="28"/>
        </w:rPr>
        <w:t>592</w:t>
      </w:r>
      <w:r w:rsidR="009901BD" w:rsidRPr="00570369">
        <w:rPr>
          <w:rFonts w:ascii="Times New Roman" w:hAnsi="Times New Roman" w:cs="Times New Roman"/>
          <w:sz w:val="28"/>
          <w:szCs w:val="28"/>
        </w:rPr>
        <w:t>,0</w:t>
      </w:r>
      <w:r w:rsidRPr="00570369">
        <w:rPr>
          <w:rFonts w:ascii="Times New Roman" w:hAnsi="Times New Roman" w:cs="Times New Roman"/>
          <w:sz w:val="28"/>
          <w:szCs w:val="28"/>
        </w:rPr>
        <w:t xml:space="preserve"> т; овощей</w:t>
      </w:r>
      <w:r w:rsidR="009901BD" w:rsidRPr="00570369">
        <w:rPr>
          <w:rFonts w:ascii="Times New Roman" w:hAnsi="Times New Roman" w:cs="Times New Roman"/>
          <w:sz w:val="28"/>
          <w:szCs w:val="28"/>
        </w:rPr>
        <w:t xml:space="preserve"> – </w:t>
      </w:r>
      <w:r w:rsidRPr="00570369">
        <w:rPr>
          <w:rFonts w:ascii="Times New Roman" w:hAnsi="Times New Roman" w:cs="Times New Roman"/>
          <w:sz w:val="28"/>
          <w:szCs w:val="28"/>
        </w:rPr>
        <w:t>551</w:t>
      </w:r>
      <w:r w:rsidR="009901BD" w:rsidRPr="00570369">
        <w:rPr>
          <w:rFonts w:ascii="Times New Roman" w:hAnsi="Times New Roman" w:cs="Times New Roman"/>
          <w:sz w:val="28"/>
          <w:szCs w:val="28"/>
        </w:rPr>
        <w:t>,0</w:t>
      </w:r>
      <w:r w:rsidRPr="00570369">
        <w:rPr>
          <w:rFonts w:ascii="Times New Roman" w:hAnsi="Times New Roman" w:cs="Times New Roman"/>
          <w:sz w:val="28"/>
          <w:szCs w:val="28"/>
        </w:rPr>
        <w:t xml:space="preserve"> т; плодов</w:t>
      </w:r>
      <w:r w:rsidR="009901BD" w:rsidRPr="00570369">
        <w:rPr>
          <w:rFonts w:ascii="Times New Roman" w:hAnsi="Times New Roman" w:cs="Times New Roman"/>
          <w:sz w:val="28"/>
          <w:szCs w:val="28"/>
        </w:rPr>
        <w:t xml:space="preserve"> – </w:t>
      </w:r>
      <w:r w:rsidRPr="00570369">
        <w:rPr>
          <w:rFonts w:ascii="Times New Roman" w:hAnsi="Times New Roman" w:cs="Times New Roman"/>
          <w:sz w:val="28"/>
          <w:szCs w:val="28"/>
        </w:rPr>
        <w:t>467</w:t>
      </w:r>
      <w:r w:rsidR="009901BD" w:rsidRPr="00570369">
        <w:rPr>
          <w:rFonts w:ascii="Times New Roman" w:hAnsi="Times New Roman" w:cs="Times New Roman"/>
          <w:sz w:val="28"/>
          <w:szCs w:val="28"/>
        </w:rPr>
        <w:t>,0</w:t>
      </w:r>
      <w:r w:rsidRPr="00570369">
        <w:rPr>
          <w:rFonts w:ascii="Times New Roman" w:hAnsi="Times New Roman" w:cs="Times New Roman"/>
          <w:sz w:val="28"/>
          <w:szCs w:val="28"/>
        </w:rPr>
        <w:t xml:space="preserve"> т.</w:t>
      </w:r>
    </w:p>
    <w:p w:rsidR="004E5AC6" w:rsidRPr="00570369" w:rsidRDefault="004E5AC6" w:rsidP="00570369">
      <w:pPr>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Произведено продукции на 62,4 млн. рублей, в том числе:</w:t>
      </w:r>
      <w:r w:rsidR="007B054B">
        <w:rPr>
          <w:rFonts w:ascii="Times New Roman" w:hAnsi="Times New Roman" w:cs="Times New Roman"/>
          <w:sz w:val="28"/>
          <w:szCs w:val="28"/>
        </w:rPr>
        <w:t xml:space="preserve"> </w:t>
      </w:r>
      <w:r w:rsidRPr="00570369">
        <w:rPr>
          <w:rFonts w:ascii="Times New Roman" w:hAnsi="Times New Roman" w:cs="Times New Roman"/>
          <w:sz w:val="28"/>
          <w:szCs w:val="28"/>
        </w:rPr>
        <w:t>хлеба</w:t>
      </w:r>
      <w:r w:rsidR="00616B1D">
        <w:rPr>
          <w:rFonts w:ascii="Times New Roman" w:hAnsi="Times New Roman" w:cs="Times New Roman"/>
          <w:sz w:val="28"/>
          <w:szCs w:val="28"/>
        </w:rPr>
        <w:t xml:space="preserve"> </w:t>
      </w:r>
      <w:r w:rsidRPr="00570369">
        <w:rPr>
          <w:rFonts w:ascii="Times New Roman" w:hAnsi="Times New Roman" w:cs="Times New Roman"/>
          <w:sz w:val="28"/>
          <w:szCs w:val="28"/>
        </w:rPr>
        <w:t>-</w:t>
      </w:r>
      <w:r w:rsidR="00616B1D">
        <w:rPr>
          <w:rFonts w:ascii="Times New Roman" w:hAnsi="Times New Roman" w:cs="Times New Roman"/>
          <w:sz w:val="28"/>
          <w:szCs w:val="28"/>
        </w:rPr>
        <w:t xml:space="preserve"> </w:t>
      </w:r>
      <w:r w:rsidRPr="00570369">
        <w:rPr>
          <w:rFonts w:ascii="Times New Roman" w:hAnsi="Times New Roman" w:cs="Times New Roman"/>
          <w:sz w:val="28"/>
          <w:szCs w:val="28"/>
        </w:rPr>
        <w:t>2800 т; кондитерских изделий</w:t>
      </w:r>
      <w:r w:rsidR="009901BD" w:rsidRPr="00570369">
        <w:rPr>
          <w:rFonts w:ascii="Times New Roman" w:hAnsi="Times New Roman" w:cs="Times New Roman"/>
          <w:sz w:val="28"/>
          <w:szCs w:val="28"/>
        </w:rPr>
        <w:t xml:space="preserve"> </w:t>
      </w:r>
      <w:r w:rsidRPr="00570369">
        <w:rPr>
          <w:rFonts w:ascii="Times New Roman" w:hAnsi="Times New Roman" w:cs="Times New Roman"/>
          <w:sz w:val="28"/>
          <w:szCs w:val="28"/>
        </w:rPr>
        <w:t>-</w:t>
      </w:r>
      <w:r w:rsidR="009901BD" w:rsidRPr="00570369">
        <w:rPr>
          <w:rFonts w:ascii="Times New Roman" w:hAnsi="Times New Roman" w:cs="Times New Roman"/>
          <w:sz w:val="28"/>
          <w:szCs w:val="28"/>
        </w:rPr>
        <w:t xml:space="preserve"> </w:t>
      </w:r>
      <w:r w:rsidRPr="00570369">
        <w:rPr>
          <w:rFonts w:ascii="Times New Roman" w:hAnsi="Times New Roman" w:cs="Times New Roman"/>
          <w:sz w:val="28"/>
          <w:szCs w:val="28"/>
        </w:rPr>
        <w:t>45</w:t>
      </w:r>
      <w:r w:rsidR="009901BD" w:rsidRPr="00570369">
        <w:rPr>
          <w:rFonts w:ascii="Times New Roman" w:hAnsi="Times New Roman" w:cs="Times New Roman"/>
          <w:sz w:val="28"/>
          <w:szCs w:val="28"/>
        </w:rPr>
        <w:t>,0</w:t>
      </w:r>
      <w:r w:rsidRPr="00570369">
        <w:rPr>
          <w:rFonts w:ascii="Times New Roman" w:hAnsi="Times New Roman" w:cs="Times New Roman"/>
          <w:sz w:val="28"/>
          <w:szCs w:val="28"/>
        </w:rPr>
        <w:t xml:space="preserve"> т.</w:t>
      </w:r>
    </w:p>
    <w:p w:rsidR="004E5AC6" w:rsidRPr="00570369" w:rsidRDefault="004E5AC6" w:rsidP="00570369">
      <w:pPr>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Оказано платных услуг на 16,3 млн. рублей, в том числе бытовых</w:t>
      </w:r>
      <w:r w:rsidR="00616B1D">
        <w:rPr>
          <w:rFonts w:ascii="Times New Roman" w:hAnsi="Times New Roman" w:cs="Times New Roman"/>
          <w:sz w:val="28"/>
          <w:szCs w:val="28"/>
        </w:rPr>
        <w:t xml:space="preserve"> – на </w:t>
      </w:r>
      <w:r w:rsidRPr="00570369">
        <w:rPr>
          <w:rFonts w:ascii="Times New Roman" w:hAnsi="Times New Roman" w:cs="Times New Roman"/>
          <w:sz w:val="28"/>
          <w:szCs w:val="28"/>
        </w:rPr>
        <w:t xml:space="preserve"> 2,1 млн. руб.</w:t>
      </w:r>
    </w:p>
    <w:p w:rsidR="004E5AC6" w:rsidRPr="00570369" w:rsidRDefault="004E5AC6" w:rsidP="00570369">
      <w:pPr>
        <w:spacing w:after="0" w:line="240" w:lineRule="auto"/>
        <w:ind w:firstLine="567"/>
        <w:jc w:val="both"/>
        <w:rPr>
          <w:rFonts w:ascii="Times New Roman" w:hAnsi="Times New Roman" w:cs="Times New Roman"/>
          <w:sz w:val="28"/>
          <w:szCs w:val="28"/>
        </w:rPr>
      </w:pPr>
      <w:r w:rsidRPr="00570369">
        <w:rPr>
          <w:rFonts w:ascii="Times New Roman" w:hAnsi="Times New Roman" w:cs="Times New Roman"/>
          <w:sz w:val="28"/>
          <w:szCs w:val="28"/>
        </w:rPr>
        <w:t xml:space="preserve">На ближайшую перспективу предусмотрено дальнейшее развитие заготовительно-перерабатывающего комплекса, запланированы мероприятия по развитию сети потребительской кооперации, в том числе открытие кондитерского цеха Владикавказским </w:t>
      </w:r>
      <w:r w:rsidR="00616B1D" w:rsidRPr="00616B1D">
        <w:rPr>
          <w:rFonts w:ascii="Times New Roman" w:hAnsi="Times New Roman" w:cs="Times New Roman"/>
          <w:spacing w:val="3"/>
          <w:sz w:val="28"/>
          <w:szCs w:val="28"/>
        </w:rPr>
        <w:t>рай</w:t>
      </w:r>
      <w:r w:rsidR="00616B1D">
        <w:rPr>
          <w:rFonts w:ascii="Times New Roman" w:hAnsi="Times New Roman" w:cs="Times New Roman"/>
          <w:spacing w:val="3"/>
          <w:sz w:val="28"/>
          <w:szCs w:val="28"/>
        </w:rPr>
        <w:t>онным</w:t>
      </w:r>
      <w:r w:rsidR="00616B1D" w:rsidRPr="00616B1D">
        <w:rPr>
          <w:rFonts w:ascii="Times New Roman" w:hAnsi="Times New Roman" w:cs="Times New Roman"/>
          <w:spacing w:val="3"/>
          <w:sz w:val="28"/>
          <w:szCs w:val="28"/>
        </w:rPr>
        <w:t xml:space="preserve"> потребительск</w:t>
      </w:r>
      <w:r w:rsidR="006F1762">
        <w:rPr>
          <w:rFonts w:ascii="Times New Roman" w:hAnsi="Times New Roman" w:cs="Times New Roman"/>
          <w:spacing w:val="3"/>
          <w:sz w:val="28"/>
          <w:szCs w:val="28"/>
        </w:rPr>
        <w:t>им</w:t>
      </w:r>
      <w:r w:rsidR="00616B1D" w:rsidRPr="00616B1D">
        <w:rPr>
          <w:rFonts w:ascii="Times New Roman" w:hAnsi="Times New Roman" w:cs="Times New Roman"/>
          <w:spacing w:val="3"/>
          <w:sz w:val="28"/>
          <w:szCs w:val="28"/>
        </w:rPr>
        <w:t xml:space="preserve"> обществ</w:t>
      </w:r>
      <w:r w:rsidR="006F1762">
        <w:rPr>
          <w:rFonts w:ascii="Times New Roman" w:hAnsi="Times New Roman" w:cs="Times New Roman"/>
          <w:spacing w:val="3"/>
          <w:sz w:val="28"/>
          <w:szCs w:val="28"/>
        </w:rPr>
        <w:t>ом</w:t>
      </w:r>
      <w:r w:rsidRPr="00570369">
        <w:rPr>
          <w:rFonts w:ascii="Times New Roman" w:hAnsi="Times New Roman" w:cs="Times New Roman"/>
          <w:sz w:val="28"/>
          <w:szCs w:val="28"/>
        </w:rPr>
        <w:t xml:space="preserve"> и хранилища плодоовощной продукции </w:t>
      </w:r>
      <w:proofErr w:type="gramStart"/>
      <w:r w:rsidRPr="00570369">
        <w:rPr>
          <w:rFonts w:ascii="Times New Roman" w:hAnsi="Times New Roman" w:cs="Times New Roman"/>
          <w:sz w:val="28"/>
          <w:szCs w:val="28"/>
        </w:rPr>
        <w:t>в</w:t>
      </w:r>
      <w:proofErr w:type="gramEnd"/>
      <w:r w:rsidRPr="00570369">
        <w:rPr>
          <w:rFonts w:ascii="Times New Roman" w:hAnsi="Times New Roman" w:cs="Times New Roman"/>
          <w:sz w:val="28"/>
          <w:szCs w:val="28"/>
        </w:rPr>
        <w:t xml:space="preserve"> Кировском </w:t>
      </w:r>
      <w:r w:rsidR="006F1762" w:rsidRPr="006F1762">
        <w:rPr>
          <w:rFonts w:ascii="Times New Roman" w:hAnsi="Times New Roman" w:cs="Times New Roman"/>
          <w:spacing w:val="3"/>
          <w:sz w:val="28"/>
          <w:szCs w:val="28"/>
        </w:rPr>
        <w:t>районн</w:t>
      </w:r>
      <w:r w:rsidR="006F1762">
        <w:rPr>
          <w:rFonts w:ascii="Times New Roman" w:hAnsi="Times New Roman" w:cs="Times New Roman"/>
          <w:spacing w:val="3"/>
          <w:sz w:val="28"/>
          <w:szCs w:val="28"/>
        </w:rPr>
        <w:t>ым</w:t>
      </w:r>
      <w:r w:rsidR="006F1762" w:rsidRPr="006F1762">
        <w:rPr>
          <w:rFonts w:ascii="Times New Roman" w:hAnsi="Times New Roman" w:cs="Times New Roman"/>
          <w:spacing w:val="3"/>
          <w:sz w:val="28"/>
          <w:szCs w:val="28"/>
        </w:rPr>
        <w:t xml:space="preserve"> потребительск</w:t>
      </w:r>
      <w:r w:rsidR="006F1762">
        <w:rPr>
          <w:rFonts w:ascii="Times New Roman" w:hAnsi="Times New Roman" w:cs="Times New Roman"/>
          <w:spacing w:val="3"/>
          <w:sz w:val="28"/>
          <w:szCs w:val="28"/>
        </w:rPr>
        <w:t>им</w:t>
      </w:r>
      <w:r w:rsidR="006F1762" w:rsidRPr="006F1762">
        <w:rPr>
          <w:rFonts w:ascii="Times New Roman" w:hAnsi="Times New Roman" w:cs="Times New Roman"/>
          <w:spacing w:val="3"/>
          <w:sz w:val="28"/>
          <w:szCs w:val="28"/>
        </w:rPr>
        <w:t xml:space="preserve"> обществ</w:t>
      </w:r>
      <w:r w:rsidR="006F1762">
        <w:rPr>
          <w:rFonts w:ascii="Times New Roman" w:hAnsi="Times New Roman" w:cs="Times New Roman"/>
          <w:spacing w:val="3"/>
          <w:sz w:val="28"/>
          <w:szCs w:val="28"/>
        </w:rPr>
        <w:t>ом</w:t>
      </w:r>
      <w:r w:rsidRPr="006F1762">
        <w:rPr>
          <w:rFonts w:ascii="Times New Roman" w:hAnsi="Times New Roman" w:cs="Times New Roman"/>
          <w:sz w:val="28"/>
          <w:szCs w:val="28"/>
        </w:rPr>
        <w:t>.</w:t>
      </w:r>
      <w:r w:rsidRPr="00570369">
        <w:rPr>
          <w:rFonts w:ascii="Times New Roman" w:hAnsi="Times New Roman" w:cs="Times New Roman"/>
          <w:sz w:val="28"/>
          <w:szCs w:val="28"/>
        </w:rPr>
        <w:t xml:space="preserve"> На  2017 год намечено завершение капитального ремонта  и открытие магазина в г. </w:t>
      </w:r>
      <w:r w:rsidRPr="00570369">
        <w:rPr>
          <w:rFonts w:ascii="Times New Roman" w:hAnsi="Times New Roman" w:cs="Times New Roman"/>
          <w:sz w:val="28"/>
          <w:szCs w:val="28"/>
        </w:rPr>
        <w:lastRenderedPageBreak/>
        <w:t>Моздок, а также приобре</w:t>
      </w:r>
      <w:r w:rsidR="006F1762">
        <w:rPr>
          <w:rFonts w:ascii="Times New Roman" w:hAnsi="Times New Roman" w:cs="Times New Roman"/>
          <w:sz w:val="28"/>
          <w:szCs w:val="28"/>
        </w:rPr>
        <w:t>тение</w:t>
      </w:r>
      <w:r w:rsidRPr="00570369">
        <w:rPr>
          <w:rFonts w:ascii="Times New Roman" w:hAnsi="Times New Roman" w:cs="Times New Roman"/>
          <w:sz w:val="28"/>
          <w:szCs w:val="28"/>
        </w:rPr>
        <w:t xml:space="preserve"> автомагазин</w:t>
      </w:r>
      <w:r w:rsidR="006F1762">
        <w:rPr>
          <w:rFonts w:ascii="Times New Roman" w:hAnsi="Times New Roman" w:cs="Times New Roman"/>
          <w:sz w:val="28"/>
          <w:szCs w:val="28"/>
        </w:rPr>
        <w:t>а</w:t>
      </w:r>
      <w:r w:rsidRPr="00570369">
        <w:rPr>
          <w:rFonts w:ascii="Times New Roman" w:hAnsi="Times New Roman" w:cs="Times New Roman"/>
          <w:sz w:val="28"/>
          <w:szCs w:val="28"/>
        </w:rPr>
        <w:t xml:space="preserve"> для выездного обслуживания отдаленных, малонаселенных пунктов в </w:t>
      </w:r>
      <w:proofErr w:type="spellStart"/>
      <w:r w:rsidRPr="00570369">
        <w:rPr>
          <w:rFonts w:ascii="Times New Roman" w:hAnsi="Times New Roman" w:cs="Times New Roman"/>
          <w:sz w:val="28"/>
          <w:szCs w:val="28"/>
        </w:rPr>
        <w:t>Ирафском</w:t>
      </w:r>
      <w:proofErr w:type="spellEnd"/>
      <w:r w:rsidRPr="00570369">
        <w:rPr>
          <w:rFonts w:ascii="Times New Roman" w:hAnsi="Times New Roman" w:cs="Times New Roman"/>
          <w:sz w:val="28"/>
          <w:szCs w:val="28"/>
        </w:rPr>
        <w:t xml:space="preserve"> районе.</w:t>
      </w:r>
    </w:p>
    <w:p w:rsidR="006A2825" w:rsidRPr="00570369" w:rsidRDefault="006A2825" w:rsidP="00570369">
      <w:pPr>
        <w:spacing w:after="0" w:line="240" w:lineRule="auto"/>
        <w:jc w:val="both"/>
        <w:rPr>
          <w:rFonts w:ascii="Times New Roman" w:hAnsi="Times New Roman" w:cs="Times New Roman"/>
          <w:sz w:val="28"/>
          <w:szCs w:val="28"/>
        </w:rPr>
      </w:pPr>
      <w:r w:rsidRPr="00570369">
        <w:rPr>
          <w:rFonts w:ascii="Times New Roman" w:hAnsi="Times New Roman" w:cs="Times New Roman"/>
          <w:spacing w:val="1"/>
          <w:sz w:val="28"/>
          <w:szCs w:val="28"/>
        </w:rPr>
        <w:t xml:space="preserve">       Во всех районах республики сохранена торговая сеть </w:t>
      </w:r>
      <w:r w:rsidRPr="00570369">
        <w:rPr>
          <w:rFonts w:ascii="Times New Roman" w:hAnsi="Times New Roman" w:cs="Times New Roman"/>
          <w:spacing w:val="-1"/>
          <w:sz w:val="28"/>
          <w:szCs w:val="28"/>
        </w:rPr>
        <w:t>организаций потребительской кооперации (</w:t>
      </w:r>
      <w:r w:rsidRPr="00570369">
        <w:rPr>
          <w:rFonts w:ascii="Times New Roman" w:hAnsi="Times New Roman" w:cs="Times New Roman"/>
          <w:spacing w:val="-2"/>
          <w:sz w:val="28"/>
          <w:szCs w:val="28"/>
        </w:rPr>
        <w:t>171</w:t>
      </w:r>
      <w:r w:rsidR="006F1762">
        <w:rPr>
          <w:rFonts w:ascii="Times New Roman" w:hAnsi="Times New Roman" w:cs="Times New Roman"/>
          <w:spacing w:val="-2"/>
          <w:sz w:val="28"/>
          <w:szCs w:val="28"/>
        </w:rPr>
        <w:t xml:space="preserve"> предприятие розничной торговли</w:t>
      </w:r>
      <w:r w:rsidRPr="00570369">
        <w:rPr>
          <w:rFonts w:ascii="Times New Roman" w:hAnsi="Times New Roman" w:cs="Times New Roman"/>
          <w:spacing w:val="-2"/>
          <w:sz w:val="28"/>
          <w:szCs w:val="28"/>
        </w:rPr>
        <w:t>)</w:t>
      </w:r>
      <w:r w:rsidRPr="00570369">
        <w:rPr>
          <w:rFonts w:ascii="Times New Roman" w:hAnsi="Times New Roman" w:cs="Times New Roman"/>
          <w:spacing w:val="-1"/>
          <w:sz w:val="28"/>
          <w:szCs w:val="28"/>
        </w:rPr>
        <w:t xml:space="preserve">, обеспечивающая потребности сельского </w:t>
      </w:r>
      <w:r w:rsidRPr="00570369">
        <w:rPr>
          <w:rFonts w:ascii="Times New Roman" w:hAnsi="Times New Roman" w:cs="Times New Roman"/>
          <w:sz w:val="28"/>
          <w:szCs w:val="28"/>
        </w:rPr>
        <w:t>населения в основных продуктах питания и товарах повседневного спроса.</w:t>
      </w:r>
    </w:p>
    <w:p w:rsidR="006A2825" w:rsidRPr="002F28CA" w:rsidRDefault="006A2825" w:rsidP="00570369">
      <w:pPr>
        <w:spacing w:after="0" w:line="240" w:lineRule="auto"/>
        <w:ind w:firstLine="708"/>
        <w:jc w:val="both"/>
        <w:rPr>
          <w:rFonts w:ascii="Times New Roman" w:hAnsi="Times New Roman" w:cs="Times New Roman"/>
          <w:sz w:val="28"/>
          <w:szCs w:val="28"/>
        </w:rPr>
      </w:pPr>
      <w:r w:rsidRPr="002F28CA">
        <w:rPr>
          <w:rFonts w:ascii="Times New Roman" w:hAnsi="Times New Roman" w:cs="Times New Roman"/>
          <w:sz w:val="28"/>
          <w:szCs w:val="28"/>
        </w:rPr>
        <w:t>В целях</w:t>
      </w:r>
      <w:r w:rsidRPr="002F28CA">
        <w:rPr>
          <w:rFonts w:ascii="Times New Roman" w:hAnsi="Times New Roman" w:cs="Times New Roman"/>
          <w:sz w:val="28"/>
          <w:szCs w:val="28"/>
        </w:rPr>
        <w:tab/>
        <w:t>стабилизации цен на рынке продовольственных товаров руководством республики  предпринимаются   оперативные меры.</w:t>
      </w:r>
    </w:p>
    <w:p w:rsidR="000652BB" w:rsidRDefault="007B054B" w:rsidP="0057036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республике о</w:t>
      </w:r>
      <w:r w:rsidR="002F28CA" w:rsidRPr="002F28CA">
        <w:rPr>
          <w:rFonts w:ascii="Times New Roman" w:hAnsi="Times New Roman" w:cs="Times New Roman"/>
          <w:sz w:val="28"/>
          <w:szCs w:val="28"/>
        </w:rPr>
        <w:t xml:space="preserve">рганизованы </w:t>
      </w:r>
      <w:r w:rsidR="006A2825" w:rsidRPr="002F28CA">
        <w:rPr>
          <w:rFonts w:ascii="Times New Roman" w:hAnsi="Times New Roman" w:cs="Times New Roman"/>
          <w:sz w:val="28"/>
          <w:szCs w:val="28"/>
        </w:rPr>
        <w:t xml:space="preserve">   регулярно действующи</w:t>
      </w:r>
      <w:r w:rsidR="002F28CA" w:rsidRPr="002F28CA">
        <w:rPr>
          <w:rFonts w:ascii="Times New Roman" w:hAnsi="Times New Roman" w:cs="Times New Roman"/>
          <w:sz w:val="28"/>
          <w:szCs w:val="28"/>
        </w:rPr>
        <w:t>е</w:t>
      </w:r>
      <w:r w:rsidR="006A2825" w:rsidRPr="002F28CA">
        <w:rPr>
          <w:rFonts w:ascii="Times New Roman" w:hAnsi="Times New Roman" w:cs="Times New Roman"/>
          <w:sz w:val="28"/>
          <w:szCs w:val="28"/>
        </w:rPr>
        <w:t xml:space="preserve"> ярмар</w:t>
      </w:r>
      <w:r w:rsidR="002F28CA" w:rsidRPr="002F28CA">
        <w:rPr>
          <w:rFonts w:ascii="Times New Roman" w:hAnsi="Times New Roman" w:cs="Times New Roman"/>
          <w:sz w:val="28"/>
          <w:szCs w:val="28"/>
        </w:rPr>
        <w:t>ки</w:t>
      </w:r>
      <w:r w:rsidR="006A2825" w:rsidRPr="002F28CA">
        <w:rPr>
          <w:rFonts w:ascii="Times New Roman" w:hAnsi="Times New Roman" w:cs="Times New Roman"/>
          <w:sz w:val="28"/>
          <w:szCs w:val="28"/>
        </w:rPr>
        <w:t>-продаж</w:t>
      </w:r>
      <w:r w:rsidR="002F28CA" w:rsidRPr="002F28CA">
        <w:rPr>
          <w:rFonts w:ascii="Times New Roman" w:hAnsi="Times New Roman" w:cs="Times New Roman"/>
          <w:sz w:val="28"/>
          <w:szCs w:val="28"/>
        </w:rPr>
        <w:t>и</w:t>
      </w:r>
      <w:r w:rsidR="006A2825" w:rsidRPr="002F28CA">
        <w:rPr>
          <w:rFonts w:ascii="Times New Roman" w:hAnsi="Times New Roman" w:cs="Times New Roman"/>
          <w:sz w:val="28"/>
          <w:szCs w:val="28"/>
        </w:rPr>
        <w:t xml:space="preserve"> сельскохозяйственной продукции, выездн</w:t>
      </w:r>
      <w:r w:rsidR="002F28CA" w:rsidRPr="002F28CA">
        <w:rPr>
          <w:rFonts w:ascii="Times New Roman" w:hAnsi="Times New Roman" w:cs="Times New Roman"/>
          <w:sz w:val="28"/>
          <w:szCs w:val="28"/>
        </w:rPr>
        <w:t>ая торговля</w:t>
      </w:r>
      <w:r w:rsidR="006A2825" w:rsidRPr="002F28CA">
        <w:rPr>
          <w:rFonts w:ascii="Times New Roman" w:hAnsi="Times New Roman" w:cs="Times New Roman"/>
          <w:sz w:val="28"/>
          <w:szCs w:val="28"/>
        </w:rPr>
        <w:t xml:space="preserve"> продовольственными товарами первой необходимости в отдаленных населенных пунктах, в том числе горной зоны республики. </w:t>
      </w:r>
    </w:p>
    <w:p w:rsidR="006A2825" w:rsidRPr="000652BB" w:rsidRDefault="000652BB" w:rsidP="00570369">
      <w:pPr>
        <w:spacing w:after="0" w:line="240" w:lineRule="auto"/>
        <w:ind w:firstLine="708"/>
        <w:jc w:val="both"/>
        <w:rPr>
          <w:rFonts w:ascii="Times New Roman" w:hAnsi="Times New Roman" w:cs="Times New Roman"/>
          <w:sz w:val="28"/>
          <w:szCs w:val="28"/>
        </w:rPr>
      </w:pPr>
      <w:r w:rsidRPr="000652BB">
        <w:rPr>
          <w:rFonts w:ascii="Times New Roman" w:hAnsi="Times New Roman" w:cs="Times New Roman"/>
          <w:sz w:val="28"/>
          <w:szCs w:val="28"/>
        </w:rPr>
        <w:t xml:space="preserve">В соответствии с требованиями по внедрению Стандарта в РСО-Алания проведен </w:t>
      </w:r>
      <w:r w:rsidRPr="000652BB">
        <w:rPr>
          <w:rFonts w:ascii="Times New Roman" w:hAnsi="Times New Roman" w:cs="Times New Roman"/>
          <w:color w:val="000000"/>
          <w:sz w:val="28"/>
          <w:szCs w:val="28"/>
        </w:rPr>
        <w:t>мониторинг удовлетворенности субъектов предпринимательской деятельности и потребителей товаров, работ и услуг качеством конкурентной среды на рынках товаров (работ, услуг) республики и деятельности по содействию развитию конкуренции, размещаемой на официальных сайтах Минэкономразвития, иных исполнительных органов государственной власти и сайтах муниципальных образований.</w:t>
      </w:r>
      <w:r w:rsidR="006A2825" w:rsidRPr="000652BB">
        <w:rPr>
          <w:rFonts w:ascii="Times New Roman" w:hAnsi="Times New Roman" w:cs="Times New Roman"/>
          <w:sz w:val="28"/>
          <w:szCs w:val="28"/>
        </w:rPr>
        <w:t xml:space="preserve"> </w:t>
      </w:r>
      <w:r w:rsidRPr="000652BB">
        <w:rPr>
          <w:rFonts w:ascii="Times New Roman" w:eastAsia="Times New Roman" w:hAnsi="Times New Roman" w:cs="Times New Roman"/>
          <w:sz w:val="28"/>
          <w:szCs w:val="28"/>
          <w:lang w:eastAsia="ru-RU"/>
        </w:rPr>
        <w:t xml:space="preserve">17,0%  хозяйствующих </w:t>
      </w:r>
      <w:proofErr w:type="gramStart"/>
      <w:r w:rsidRPr="000652BB">
        <w:rPr>
          <w:rFonts w:ascii="Times New Roman" w:eastAsia="Times New Roman" w:hAnsi="Times New Roman" w:cs="Times New Roman"/>
          <w:sz w:val="28"/>
          <w:szCs w:val="28"/>
          <w:lang w:eastAsia="ru-RU"/>
        </w:rPr>
        <w:t>субъектов</w:t>
      </w:r>
      <w:proofErr w:type="gramEnd"/>
      <w:r w:rsidRPr="000652BB">
        <w:rPr>
          <w:rFonts w:ascii="Times New Roman" w:eastAsia="Times New Roman" w:hAnsi="Times New Roman" w:cs="Times New Roman"/>
          <w:sz w:val="28"/>
          <w:szCs w:val="28"/>
          <w:lang w:eastAsia="ru-RU"/>
        </w:rPr>
        <w:t xml:space="preserve"> в </w:t>
      </w:r>
      <w:r w:rsidR="006F1762">
        <w:rPr>
          <w:rFonts w:ascii="Times New Roman" w:eastAsia="Times New Roman" w:hAnsi="Times New Roman" w:cs="Times New Roman"/>
          <w:sz w:val="28"/>
          <w:szCs w:val="28"/>
          <w:lang w:eastAsia="ru-RU"/>
        </w:rPr>
        <w:t>общем числе опрошенных</w:t>
      </w:r>
      <w:r w:rsidRPr="000652BB">
        <w:rPr>
          <w:rFonts w:ascii="Times New Roman" w:eastAsia="Times New Roman" w:hAnsi="Times New Roman" w:cs="Times New Roman"/>
          <w:sz w:val="28"/>
          <w:szCs w:val="28"/>
          <w:lang w:eastAsia="ru-RU"/>
        </w:rPr>
        <w:t xml:space="preserve"> считают, что состояние конкурентной среды в розничной торговле улучшилось за истекший год.</w:t>
      </w:r>
    </w:p>
    <w:p w:rsidR="006A2825" w:rsidRPr="00570369" w:rsidRDefault="006A2825" w:rsidP="00570369">
      <w:pPr>
        <w:pStyle w:val="Style10"/>
        <w:widowControl/>
        <w:tabs>
          <w:tab w:val="left" w:pos="1260"/>
        </w:tabs>
        <w:spacing w:line="240" w:lineRule="auto"/>
        <w:ind w:left="567" w:firstLine="0"/>
        <w:jc w:val="both"/>
        <w:rPr>
          <w:rStyle w:val="FontStyle26"/>
          <w:sz w:val="28"/>
          <w:szCs w:val="28"/>
        </w:rPr>
      </w:pPr>
    </w:p>
    <w:p w:rsidR="006A2825" w:rsidRPr="00570369" w:rsidRDefault="006A2825" w:rsidP="00570369">
      <w:pPr>
        <w:pStyle w:val="Style10"/>
        <w:widowControl/>
        <w:tabs>
          <w:tab w:val="left" w:pos="1260"/>
        </w:tabs>
        <w:spacing w:line="240" w:lineRule="auto"/>
        <w:ind w:firstLine="567"/>
        <w:jc w:val="center"/>
        <w:rPr>
          <w:rStyle w:val="FontStyle26"/>
          <w:b/>
          <w:sz w:val="28"/>
          <w:szCs w:val="28"/>
        </w:rPr>
      </w:pPr>
      <w:r w:rsidRPr="00570369">
        <w:rPr>
          <w:rStyle w:val="FontStyle26"/>
          <w:b/>
          <w:sz w:val="28"/>
          <w:szCs w:val="28"/>
        </w:rPr>
        <w:t>Рынок услуг перевозок пассажиров наземным транспортом</w:t>
      </w:r>
    </w:p>
    <w:p w:rsidR="006A2825" w:rsidRPr="00570369" w:rsidRDefault="006A2825" w:rsidP="00570369">
      <w:pPr>
        <w:pStyle w:val="Style10"/>
        <w:widowControl/>
        <w:tabs>
          <w:tab w:val="left" w:pos="1260"/>
        </w:tabs>
        <w:spacing w:line="240" w:lineRule="auto"/>
        <w:ind w:right="2074" w:firstLine="567"/>
        <w:jc w:val="center"/>
        <w:rPr>
          <w:rStyle w:val="FontStyle26"/>
          <w:sz w:val="28"/>
          <w:szCs w:val="28"/>
        </w:rPr>
      </w:pPr>
    </w:p>
    <w:p w:rsidR="003A43E9" w:rsidRPr="003A43E9" w:rsidRDefault="003A43E9" w:rsidP="003A43E9">
      <w:pPr>
        <w:widowControl w:val="0"/>
        <w:spacing w:after="0"/>
        <w:ind w:firstLine="709"/>
        <w:jc w:val="both"/>
        <w:rPr>
          <w:rFonts w:ascii="Times New Roman" w:hAnsi="Times New Roman" w:cs="Times New Roman"/>
          <w:sz w:val="28"/>
          <w:szCs w:val="28"/>
        </w:rPr>
      </w:pPr>
      <w:r w:rsidRPr="003A43E9">
        <w:rPr>
          <w:rFonts w:ascii="Times New Roman" w:hAnsi="Times New Roman" w:cs="Times New Roman"/>
          <w:sz w:val="28"/>
          <w:szCs w:val="28"/>
        </w:rPr>
        <w:t xml:space="preserve">Автомобильный транспорт занимает важное место в единой транспортной системе  республики. Высокая маневренность, проходимость и приспособленность для работы в различных условиях делает автомобиль одним из основных средств передвижения. </w:t>
      </w:r>
    </w:p>
    <w:p w:rsidR="003A43E9" w:rsidRPr="003A43E9" w:rsidRDefault="003A43E9" w:rsidP="003A43E9">
      <w:pPr>
        <w:widowControl w:val="0"/>
        <w:spacing w:after="0"/>
        <w:ind w:firstLine="709"/>
        <w:jc w:val="both"/>
        <w:rPr>
          <w:rFonts w:ascii="Times New Roman" w:hAnsi="Times New Roman" w:cs="Times New Roman"/>
          <w:sz w:val="28"/>
          <w:szCs w:val="28"/>
        </w:rPr>
      </w:pPr>
      <w:r w:rsidRPr="003A43E9">
        <w:rPr>
          <w:rFonts w:ascii="Times New Roman" w:hAnsi="Times New Roman" w:cs="Times New Roman"/>
          <w:sz w:val="28"/>
          <w:szCs w:val="28"/>
        </w:rPr>
        <w:t xml:space="preserve">За 2016 год автомобильным транспортом организаций всех видов экономической деятельности Республики Северная Осетия-Алания перевезено 765,7 тыс. тонн грузов, что на 8,5% выше уровня соответствующего периода прошлого года, при этом грузооборот вырос на 8,2% (87,9 </w:t>
      </w:r>
      <w:proofErr w:type="gramStart"/>
      <w:r w:rsidRPr="003A43E9">
        <w:rPr>
          <w:rFonts w:ascii="Times New Roman" w:hAnsi="Times New Roman" w:cs="Times New Roman"/>
          <w:sz w:val="28"/>
          <w:szCs w:val="28"/>
        </w:rPr>
        <w:t>млн</w:t>
      </w:r>
      <w:proofErr w:type="gramEnd"/>
      <w:r w:rsidRPr="003A43E9">
        <w:rPr>
          <w:rFonts w:ascii="Times New Roman" w:hAnsi="Times New Roman" w:cs="Times New Roman"/>
          <w:sz w:val="28"/>
          <w:szCs w:val="28"/>
        </w:rPr>
        <w:t xml:space="preserve"> т-км).  </w:t>
      </w:r>
    </w:p>
    <w:p w:rsidR="00D23C58" w:rsidRPr="00570369" w:rsidRDefault="00D23C58" w:rsidP="00570369">
      <w:pPr>
        <w:spacing w:after="0" w:line="240" w:lineRule="auto"/>
        <w:ind w:firstLine="709"/>
        <w:jc w:val="both"/>
        <w:rPr>
          <w:rFonts w:ascii="Times New Roman" w:hAnsi="Times New Roman" w:cs="Times New Roman"/>
          <w:sz w:val="28"/>
          <w:szCs w:val="28"/>
        </w:rPr>
      </w:pPr>
      <w:proofErr w:type="gramStart"/>
      <w:r w:rsidRPr="00570369">
        <w:rPr>
          <w:rFonts w:ascii="Times New Roman" w:hAnsi="Times New Roman" w:cs="Times New Roman"/>
          <w:sz w:val="28"/>
          <w:szCs w:val="28"/>
        </w:rPr>
        <w:t xml:space="preserve">Организация транспортного обслуживания населения автомобильным транспортом по маршрутам регулярных перевозок межмуниципального сообщения относится к полномочиям Министерства промышленности и транспорта РСО-Алания, а с 01.01.2017 года согласно Республиканскому Закону РСО-Алания от 3 декабря 2016 года №67-РЗ «О перераспределении полномочий по организации регулярных перевозок между органами местного самоуправления муниципальных образований и органами государственной власти Республики Северная Осетия-Алания» обслуживание маршрутов регулярных перевозок муниципального </w:t>
      </w:r>
      <w:r w:rsidRPr="00570369">
        <w:rPr>
          <w:rFonts w:ascii="Times New Roman" w:hAnsi="Times New Roman" w:cs="Times New Roman"/>
          <w:sz w:val="28"/>
          <w:szCs w:val="28"/>
        </w:rPr>
        <w:lastRenderedPageBreak/>
        <w:t>сообщения</w:t>
      </w:r>
      <w:proofErr w:type="gramEnd"/>
      <w:r w:rsidRPr="00570369">
        <w:rPr>
          <w:rFonts w:ascii="Times New Roman" w:hAnsi="Times New Roman" w:cs="Times New Roman"/>
          <w:sz w:val="28"/>
          <w:szCs w:val="28"/>
        </w:rPr>
        <w:t xml:space="preserve"> </w:t>
      </w:r>
      <w:r w:rsidR="006F1762">
        <w:rPr>
          <w:rFonts w:ascii="Times New Roman" w:hAnsi="Times New Roman" w:cs="Times New Roman"/>
          <w:sz w:val="28"/>
          <w:szCs w:val="28"/>
        </w:rPr>
        <w:t xml:space="preserve">также </w:t>
      </w:r>
      <w:r w:rsidRPr="00570369">
        <w:rPr>
          <w:rFonts w:ascii="Times New Roman" w:hAnsi="Times New Roman" w:cs="Times New Roman"/>
          <w:sz w:val="28"/>
          <w:szCs w:val="28"/>
        </w:rPr>
        <w:t>передано в ведение Министерства</w:t>
      </w:r>
      <w:r w:rsidR="006F1762">
        <w:rPr>
          <w:rFonts w:ascii="Times New Roman" w:hAnsi="Times New Roman" w:cs="Times New Roman"/>
          <w:sz w:val="28"/>
          <w:szCs w:val="28"/>
        </w:rPr>
        <w:t xml:space="preserve"> промышленности и транспорта республики.</w:t>
      </w:r>
    </w:p>
    <w:p w:rsidR="00D23C58" w:rsidRPr="00570369" w:rsidRDefault="00D23C58"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Привлечение субъектов предпринимательской деятельности к регулярным перевозкам по маршрутам муниципального и межмуниципального сообщения   осуществляется исключительно на конкурсной основе.</w:t>
      </w:r>
    </w:p>
    <w:p w:rsidR="00D23C58" w:rsidRPr="00570369" w:rsidRDefault="00D23C58"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Проведение конкурсов даёт возможность определять наиболее достойных перевозчиков, обеспечить безопасность и достаточный уровень качества транспортного обслуживания населения.</w:t>
      </w:r>
    </w:p>
    <w:p w:rsidR="00D23C58" w:rsidRPr="00570369" w:rsidRDefault="00D23C58" w:rsidP="00570369">
      <w:pPr>
        <w:spacing w:after="0" w:line="240" w:lineRule="auto"/>
        <w:ind w:firstLine="709"/>
        <w:jc w:val="both"/>
        <w:rPr>
          <w:rFonts w:ascii="Times New Roman" w:hAnsi="Times New Roman" w:cs="Times New Roman"/>
          <w:sz w:val="28"/>
          <w:szCs w:val="28"/>
        </w:rPr>
      </w:pPr>
      <w:proofErr w:type="gramStart"/>
      <w:r w:rsidRPr="00570369">
        <w:rPr>
          <w:rFonts w:ascii="Times New Roman" w:hAnsi="Times New Roman" w:cs="Times New Roman"/>
          <w:sz w:val="28"/>
          <w:szCs w:val="28"/>
        </w:rPr>
        <w:t>С 14 июля 2015 г. вступил в силу, за исключением отдельных положений, которые вступили в силу с 11.01.2016 г.,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D23C58" w:rsidRPr="00570369" w:rsidRDefault="00D23C58" w:rsidP="00570369">
      <w:pPr>
        <w:spacing w:after="0" w:line="240" w:lineRule="auto"/>
        <w:ind w:firstLine="709"/>
        <w:jc w:val="both"/>
        <w:rPr>
          <w:rFonts w:ascii="Times New Roman" w:hAnsi="Times New Roman" w:cs="Times New Roman"/>
          <w:sz w:val="28"/>
          <w:szCs w:val="28"/>
        </w:rPr>
      </w:pPr>
      <w:proofErr w:type="gramStart"/>
      <w:r w:rsidRPr="00570369">
        <w:rPr>
          <w:rFonts w:ascii="Times New Roman" w:hAnsi="Times New Roman" w:cs="Times New Roman"/>
          <w:sz w:val="28"/>
          <w:szCs w:val="28"/>
        </w:rPr>
        <w:t>Федеральный закон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roofErr w:type="gramEnd"/>
    </w:p>
    <w:p w:rsidR="00D23C58" w:rsidRPr="00570369" w:rsidRDefault="00D23C58"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Кроме того, Федеральным законом установлен порядок выдачи, переоформления, прекращения или приостановления действия свидетельств об осуществлении перевозок по межмуниципальному автобусному маршруту и карт соответствующего маршрута.</w:t>
      </w:r>
    </w:p>
    <w:p w:rsidR="00D23C58" w:rsidRPr="00570369" w:rsidRDefault="00D23C58"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В соответствии с Федеральным законом принят Закон Республики Северная Осетия-Алания от 15 апреля 2016 г. № 13-РЗ «Об организации регулярных перевозок по межмуниципальным маршрутам».</w:t>
      </w:r>
    </w:p>
    <w:p w:rsidR="00D23C58" w:rsidRPr="00570369" w:rsidRDefault="00D23C58"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Согласно Федеральному закону от 13.07.2015 № 220-ФЗ допуск перевозчиков к выполнению регулярных перевозок на автобусных маршрутах осуществляется по результатам открытого конкурса.</w:t>
      </w:r>
    </w:p>
    <w:p w:rsidR="00D23C58" w:rsidRPr="00570369" w:rsidRDefault="00D23C58" w:rsidP="00570369">
      <w:pPr>
        <w:spacing w:after="0" w:line="240" w:lineRule="auto"/>
        <w:ind w:firstLine="709"/>
        <w:jc w:val="both"/>
        <w:rPr>
          <w:rFonts w:ascii="Times New Roman" w:hAnsi="Times New Roman" w:cs="Times New Roman"/>
          <w:sz w:val="28"/>
          <w:szCs w:val="28"/>
        </w:rPr>
      </w:pPr>
      <w:proofErr w:type="gramStart"/>
      <w:r w:rsidRPr="00570369">
        <w:rPr>
          <w:rFonts w:ascii="Times New Roman" w:hAnsi="Times New Roman" w:cs="Times New Roman"/>
          <w:sz w:val="28"/>
          <w:szCs w:val="28"/>
        </w:rPr>
        <w:t>С целью улучшения условий предоставления транспортных услуг населению Республики Северная Осетия-Алания по нерегулируемым тарифам, а также обеспечения безопасности предоставления транспортных услуг в соответствии с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Министерством</w:t>
      </w:r>
      <w:proofErr w:type="gramEnd"/>
      <w:r w:rsidRPr="00570369">
        <w:rPr>
          <w:rFonts w:ascii="Times New Roman" w:hAnsi="Times New Roman" w:cs="Times New Roman"/>
          <w:sz w:val="28"/>
          <w:szCs w:val="28"/>
        </w:rPr>
        <w:t xml:space="preserve"> промышленности и транспорта РСО</w:t>
      </w:r>
      <w:r w:rsidR="006F1762">
        <w:rPr>
          <w:rFonts w:ascii="Times New Roman" w:hAnsi="Times New Roman" w:cs="Times New Roman"/>
          <w:sz w:val="28"/>
          <w:szCs w:val="28"/>
        </w:rPr>
        <w:t xml:space="preserve"> </w:t>
      </w:r>
      <w:r w:rsidRPr="00570369">
        <w:rPr>
          <w:rFonts w:ascii="Times New Roman" w:hAnsi="Times New Roman" w:cs="Times New Roman"/>
          <w:sz w:val="28"/>
          <w:szCs w:val="28"/>
        </w:rPr>
        <w:t xml:space="preserve">- Алания разработан проект постановления Правительства Республики Северная Осетия-Алания «О </w:t>
      </w:r>
      <w:r w:rsidRPr="00570369">
        <w:rPr>
          <w:rFonts w:ascii="Times New Roman" w:hAnsi="Times New Roman" w:cs="Times New Roman"/>
          <w:sz w:val="28"/>
          <w:szCs w:val="28"/>
        </w:rPr>
        <w:lastRenderedPageBreak/>
        <w:t>порядке организации открытого конкурса на право осуществления перевозок по межмуниципальным маршрутам регулярных перевозок в Республике Северная Осетия-Алания по нерегулируемым тарифам», который рассмотрен на заседании Правительства Республики Северная Осетия-Алания 28 февраля 2017 года.</w:t>
      </w:r>
    </w:p>
    <w:p w:rsidR="00D23C58" w:rsidRPr="00570369" w:rsidRDefault="00D23C58"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Перевозчики, которые осуществляли перевозки на дату вступления в силу Федерального закона от 13.07.2015 № 220-ФЗ, получили право осуществлять перевозки без проведения конкурсных процедур.</w:t>
      </w:r>
    </w:p>
    <w:p w:rsidR="006F1762" w:rsidRDefault="00D23C58"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В соответствии с требованиями Федерального закона от 13.07.2015 № 220-ФЗ в Республике Северная Осетия-Алания сформированы Реестры муниципальных и межмун</w:t>
      </w:r>
      <w:r w:rsidR="006F1762">
        <w:rPr>
          <w:rFonts w:ascii="Times New Roman" w:hAnsi="Times New Roman" w:cs="Times New Roman"/>
          <w:sz w:val="28"/>
          <w:szCs w:val="28"/>
        </w:rPr>
        <w:t>иципальных автобусных маршрутов.</w:t>
      </w:r>
      <w:r w:rsidRPr="00570369">
        <w:rPr>
          <w:rFonts w:ascii="Times New Roman" w:hAnsi="Times New Roman" w:cs="Times New Roman"/>
          <w:sz w:val="28"/>
          <w:szCs w:val="28"/>
        </w:rPr>
        <w:t xml:space="preserve"> </w:t>
      </w:r>
    </w:p>
    <w:p w:rsidR="00D23C58" w:rsidRPr="00570369" w:rsidRDefault="00D23C58"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К настоящему времени сектор негосударственных перевозчиков на маршрутах пассажирского транспорта в Республике Северная Осетия-Алания получил значительное развитие.</w:t>
      </w:r>
    </w:p>
    <w:p w:rsidR="00D23C58" w:rsidRPr="00570369" w:rsidRDefault="00D23C58"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Целевые показатели, достижение которых предусматривается на рынке услуг перевозок пассажиров наземным транспортом в РСО-Алания, к 2016 г. достигли следующих значений:</w:t>
      </w:r>
    </w:p>
    <w:p w:rsidR="00D23C58" w:rsidRPr="00570369" w:rsidRDefault="00D23C58"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доля негосударственных перевозчиков на межмуниципальных маршрутах пассажирского наземного транспорта от общего числа перевозчиков на межмуниципальных маршрутах пассажирс</w:t>
      </w:r>
      <w:r w:rsidR="006F1762">
        <w:rPr>
          <w:rFonts w:ascii="Times New Roman" w:hAnsi="Times New Roman" w:cs="Times New Roman"/>
          <w:sz w:val="28"/>
          <w:szCs w:val="28"/>
        </w:rPr>
        <w:t>кого наземного транспорта - 70,</w:t>
      </w:r>
      <w:r w:rsidRPr="00570369">
        <w:rPr>
          <w:rFonts w:ascii="Times New Roman" w:hAnsi="Times New Roman" w:cs="Times New Roman"/>
          <w:sz w:val="28"/>
          <w:szCs w:val="28"/>
        </w:rPr>
        <w:t>3 процента;</w:t>
      </w:r>
    </w:p>
    <w:p w:rsidR="00D23C58" w:rsidRPr="00570369" w:rsidRDefault="00D23C58"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доля межмуниципальных маршрутов пассажирского наземного транспорта, на которых осуществляются перевозки пассажиров негосударственными перевозчиками, от общего числа межмуниципальных маршрутов пассажирского наземного транспорта -</w:t>
      </w:r>
      <w:r w:rsidR="006F1762">
        <w:rPr>
          <w:rFonts w:ascii="Times New Roman" w:hAnsi="Times New Roman" w:cs="Times New Roman"/>
          <w:sz w:val="28"/>
          <w:szCs w:val="28"/>
        </w:rPr>
        <w:t xml:space="preserve"> </w:t>
      </w:r>
      <w:r w:rsidRPr="00570369">
        <w:rPr>
          <w:rFonts w:ascii="Times New Roman" w:hAnsi="Times New Roman" w:cs="Times New Roman"/>
          <w:sz w:val="28"/>
          <w:szCs w:val="28"/>
        </w:rPr>
        <w:t>61,8 процента;</w:t>
      </w:r>
    </w:p>
    <w:p w:rsidR="00D23C58" w:rsidRPr="00570369" w:rsidRDefault="00D23C58"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доля рейсов по межмуниципальным маршрутам пассажирского наземного транспорта, осуществляемых негосударственными перевозчиками, от общего числа рейсов по межмуниципальным маршрутам пассажирского наземного транспорта - 66,3 процента.</w:t>
      </w:r>
    </w:p>
    <w:p w:rsidR="00D23C58" w:rsidRDefault="00D23C58"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Реализация требований Федерального закона от 13.07.2015 № 220-ФЗ и Закона Республики Северная Осетия-Алания от 15 апреля 2016 г. № 13-РЗ «Об организации регулярных перевозок по межмуниципальным маршрутам» буд</w:t>
      </w:r>
      <w:r w:rsidR="006F1762">
        <w:rPr>
          <w:rFonts w:ascii="Times New Roman" w:hAnsi="Times New Roman" w:cs="Times New Roman"/>
          <w:sz w:val="28"/>
          <w:szCs w:val="28"/>
        </w:rPr>
        <w:t>е</w:t>
      </w:r>
      <w:r w:rsidRPr="00570369">
        <w:rPr>
          <w:rFonts w:ascii="Times New Roman" w:hAnsi="Times New Roman" w:cs="Times New Roman"/>
          <w:sz w:val="28"/>
          <w:szCs w:val="28"/>
        </w:rPr>
        <w:t>т способствовать созданию условий для развития добросовестной конкуренции.</w:t>
      </w:r>
    </w:p>
    <w:p w:rsidR="00570369" w:rsidRPr="00570369" w:rsidRDefault="00570369" w:rsidP="00570369">
      <w:pPr>
        <w:spacing w:after="0" w:line="240" w:lineRule="auto"/>
        <w:ind w:firstLine="709"/>
        <w:jc w:val="both"/>
        <w:rPr>
          <w:rFonts w:ascii="Times New Roman" w:hAnsi="Times New Roman" w:cs="Times New Roman"/>
          <w:sz w:val="28"/>
          <w:szCs w:val="28"/>
        </w:rPr>
      </w:pPr>
    </w:p>
    <w:p w:rsidR="006A2825" w:rsidRPr="00570369" w:rsidRDefault="006A2825" w:rsidP="00570369">
      <w:pPr>
        <w:pStyle w:val="Style10"/>
        <w:widowControl/>
        <w:tabs>
          <w:tab w:val="left" w:pos="1260"/>
        </w:tabs>
        <w:spacing w:line="240" w:lineRule="auto"/>
        <w:ind w:right="2074" w:firstLine="567"/>
        <w:jc w:val="center"/>
        <w:rPr>
          <w:rStyle w:val="FontStyle26"/>
          <w:b/>
          <w:sz w:val="28"/>
          <w:szCs w:val="28"/>
        </w:rPr>
      </w:pPr>
      <w:r w:rsidRPr="00570369">
        <w:rPr>
          <w:rStyle w:val="FontStyle26"/>
          <w:b/>
          <w:sz w:val="28"/>
          <w:szCs w:val="28"/>
        </w:rPr>
        <w:t>Рынок услуг связи</w:t>
      </w:r>
    </w:p>
    <w:p w:rsidR="006A2825" w:rsidRDefault="006A2825" w:rsidP="00570369">
      <w:pPr>
        <w:pStyle w:val="Style10"/>
        <w:widowControl/>
        <w:tabs>
          <w:tab w:val="left" w:pos="567"/>
          <w:tab w:val="left" w:pos="1260"/>
          <w:tab w:val="left" w:pos="9355"/>
        </w:tabs>
        <w:spacing w:line="240" w:lineRule="auto"/>
        <w:ind w:right="-1" w:firstLine="567"/>
        <w:jc w:val="center"/>
        <w:rPr>
          <w:rStyle w:val="FontStyle26"/>
          <w:sz w:val="28"/>
          <w:szCs w:val="28"/>
        </w:rPr>
      </w:pPr>
    </w:p>
    <w:p w:rsidR="00D9288C" w:rsidRPr="00D9288C" w:rsidRDefault="00D9288C" w:rsidP="00D9288C">
      <w:pPr>
        <w:widowControl w:val="0"/>
        <w:shd w:val="clear" w:color="auto" w:fill="FFFFFF"/>
        <w:spacing w:after="0"/>
        <w:ind w:firstLine="709"/>
        <w:jc w:val="both"/>
        <w:rPr>
          <w:rFonts w:ascii="Times New Roman" w:hAnsi="Times New Roman" w:cs="Times New Roman"/>
          <w:sz w:val="28"/>
          <w:szCs w:val="28"/>
        </w:rPr>
      </w:pPr>
      <w:r w:rsidRPr="00D9288C">
        <w:rPr>
          <w:rFonts w:ascii="Times New Roman" w:hAnsi="Times New Roman" w:cs="Times New Roman"/>
          <w:sz w:val="28"/>
          <w:szCs w:val="28"/>
        </w:rPr>
        <w:t>Республика Северная Осетия-Алания занимает одно из лидирующих мест среди субъектов Российской Федерации по уровню телефонизации населения. Зона покрытия составляет более 97,5% республиканской территории</w:t>
      </w:r>
      <w:r>
        <w:rPr>
          <w:rFonts w:ascii="Times New Roman" w:hAnsi="Times New Roman" w:cs="Times New Roman"/>
          <w:sz w:val="28"/>
          <w:szCs w:val="28"/>
        </w:rPr>
        <w:t>.</w:t>
      </w:r>
      <w:r w:rsidRPr="00D9288C">
        <w:rPr>
          <w:rFonts w:ascii="Times New Roman" w:hAnsi="Times New Roman" w:cs="Times New Roman"/>
          <w:sz w:val="28"/>
          <w:szCs w:val="28"/>
        </w:rPr>
        <w:t xml:space="preserve">  Покрытие территории Республики Северная Осетия-Алания мобильным интернетом – более 68</w:t>
      </w:r>
      <w:r w:rsidR="006F1762">
        <w:rPr>
          <w:rFonts w:ascii="Times New Roman" w:hAnsi="Times New Roman" w:cs="Times New Roman"/>
          <w:sz w:val="28"/>
          <w:szCs w:val="28"/>
        </w:rPr>
        <w:t>,0</w:t>
      </w:r>
      <w:r w:rsidRPr="00D9288C">
        <w:rPr>
          <w:rFonts w:ascii="Times New Roman" w:hAnsi="Times New Roman" w:cs="Times New Roman"/>
          <w:sz w:val="28"/>
          <w:szCs w:val="28"/>
        </w:rPr>
        <w:t>%. Количество пользователей мобильным доступом к сети Интернет составляет 376 тыс.</w:t>
      </w:r>
    </w:p>
    <w:p w:rsidR="00D9288C" w:rsidRPr="00D9288C" w:rsidRDefault="00D9288C" w:rsidP="00D9288C">
      <w:pPr>
        <w:widowControl w:val="0"/>
        <w:shd w:val="clear" w:color="auto" w:fill="FFFFFF"/>
        <w:spacing w:after="0"/>
        <w:ind w:firstLine="709"/>
        <w:jc w:val="both"/>
        <w:rPr>
          <w:rFonts w:ascii="Times New Roman" w:hAnsi="Times New Roman" w:cs="Times New Roman"/>
          <w:sz w:val="28"/>
          <w:szCs w:val="28"/>
        </w:rPr>
      </w:pPr>
      <w:r w:rsidRPr="00D9288C">
        <w:rPr>
          <w:rFonts w:ascii="Times New Roman" w:hAnsi="Times New Roman" w:cs="Times New Roman"/>
          <w:sz w:val="28"/>
          <w:szCs w:val="28"/>
        </w:rPr>
        <w:lastRenderedPageBreak/>
        <w:t xml:space="preserve">Общий объем оказанных всеми организациями услуг связи за первое полугодие 2016 года составил 2682,6 </w:t>
      </w:r>
      <w:proofErr w:type="gramStart"/>
      <w:r w:rsidRPr="00D9288C">
        <w:rPr>
          <w:rFonts w:ascii="Times New Roman" w:hAnsi="Times New Roman" w:cs="Times New Roman"/>
          <w:sz w:val="28"/>
          <w:szCs w:val="28"/>
        </w:rPr>
        <w:t>млн</w:t>
      </w:r>
      <w:proofErr w:type="gramEnd"/>
      <w:r w:rsidRPr="00D9288C">
        <w:rPr>
          <w:rFonts w:ascii="Times New Roman" w:hAnsi="Times New Roman" w:cs="Times New Roman"/>
          <w:sz w:val="28"/>
          <w:szCs w:val="28"/>
        </w:rPr>
        <w:t xml:space="preserve"> рублей, что в сопоставимой оценке на 3,1% больше, чем в соответствующем периоде прошлого года. </w:t>
      </w:r>
    </w:p>
    <w:p w:rsidR="00D9288C" w:rsidRPr="00D9288C" w:rsidRDefault="00D9288C" w:rsidP="00D9288C">
      <w:pPr>
        <w:widowControl w:val="0"/>
        <w:shd w:val="clear" w:color="auto" w:fill="FFFFFF"/>
        <w:spacing w:after="0"/>
        <w:ind w:firstLine="709"/>
        <w:jc w:val="both"/>
        <w:rPr>
          <w:rFonts w:ascii="Times New Roman" w:hAnsi="Times New Roman" w:cs="Times New Roman"/>
          <w:sz w:val="28"/>
          <w:szCs w:val="28"/>
        </w:rPr>
      </w:pPr>
      <w:r w:rsidRPr="00D9288C">
        <w:rPr>
          <w:rFonts w:ascii="Times New Roman" w:hAnsi="Times New Roman" w:cs="Times New Roman"/>
          <w:sz w:val="28"/>
          <w:szCs w:val="28"/>
        </w:rPr>
        <w:t xml:space="preserve">На территории республики действует четыре оператора подвижной сотовой связи с клиентской базой свыше 1 </w:t>
      </w:r>
      <w:proofErr w:type="gramStart"/>
      <w:r w:rsidRPr="00D9288C">
        <w:rPr>
          <w:rFonts w:ascii="Times New Roman" w:hAnsi="Times New Roman" w:cs="Times New Roman"/>
          <w:sz w:val="28"/>
          <w:szCs w:val="28"/>
        </w:rPr>
        <w:t>млн</w:t>
      </w:r>
      <w:proofErr w:type="gramEnd"/>
      <w:r w:rsidRPr="00D9288C">
        <w:rPr>
          <w:rFonts w:ascii="Times New Roman" w:hAnsi="Times New Roman" w:cs="Times New Roman"/>
          <w:sz w:val="28"/>
          <w:szCs w:val="28"/>
        </w:rPr>
        <w:t xml:space="preserve"> абонентов, в том числе ПАО «МТС» - 372 тыс. абонентов, ПАО «МегаФон» - 326 тыс. абонентов, ПАО «ВымпелКом» - 316 тыс. абонентов.</w:t>
      </w:r>
    </w:p>
    <w:p w:rsidR="00D9288C" w:rsidRPr="00D9288C" w:rsidRDefault="00D9288C" w:rsidP="00D9288C">
      <w:pPr>
        <w:widowControl w:val="0"/>
        <w:shd w:val="clear" w:color="auto" w:fill="FFFFFF"/>
        <w:spacing w:after="0"/>
        <w:ind w:firstLine="709"/>
        <w:jc w:val="both"/>
        <w:rPr>
          <w:rFonts w:ascii="Times New Roman" w:hAnsi="Times New Roman" w:cs="Times New Roman"/>
          <w:sz w:val="28"/>
          <w:szCs w:val="28"/>
        </w:rPr>
      </w:pPr>
      <w:r w:rsidRPr="00D9288C">
        <w:rPr>
          <w:rFonts w:ascii="Times New Roman" w:hAnsi="Times New Roman" w:cs="Times New Roman"/>
          <w:sz w:val="28"/>
          <w:szCs w:val="28"/>
        </w:rPr>
        <w:t>Общая протяженность республиканских оптик</w:t>
      </w:r>
      <w:r w:rsidR="006F1762">
        <w:rPr>
          <w:rFonts w:ascii="Times New Roman" w:hAnsi="Times New Roman" w:cs="Times New Roman"/>
          <w:sz w:val="28"/>
          <w:szCs w:val="28"/>
        </w:rPr>
        <w:t>о-волоконных линий связи (ВОЛС)</w:t>
      </w:r>
      <w:r w:rsidRPr="00D9288C">
        <w:rPr>
          <w:rFonts w:ascii="Times New Roman" w:hAnsi="Times New Roman" w:cs="Times New Roman"/>
          <w:sz w:val="28"/>
          <w:szCs w:val="28"/>
        </w:rPr>
        <w:t xml:space="preserve"> ПАО «Ростелеком» составляет 770,2 км, в том числе внутризоновых и межстанционных – 560,3 км. Зона покрытия составляет более 95% республиканской территории, в том числе труднодоступные горные районы.</w:t>
      </w:r>
    </w:p>
    <w:p w:rsidR="00D9288C" w:rsidRPr="00D9288C" w:rsidRDefault="00D9288C" w:rsidP="00D9288C">
      <w:pPr>
        <w:widowControl w:val="0"/>
        <w:shd w:val="clear" w:color="auto" w:fill="FFFFFF"/>
        <w:spacing w:after="0"/>
        <w:ind w:firstLine="709"/>
        <w:jc w:val="both"/>
        <w:rPr>
          <w:rFonts w:ascii="Times New Roman" w:hAnsi="Times New Roman" w:cs="Times New Roman"/>
          <w:sz w:val="28"/>
          <w:szCs w:val="28"/>
        </w:rPr>
      </w:pPr>
      <w:r w:rsidRPr="00D9288C">
        <w:rPr>
          <w:rFonts w:ascii="Times New Roman" w:hAnsi="Times New Roman" w:cs="Times New Roman"/>
          <w:sz w:val="28"/>
          <w:szCs w:val="28"/>
        </w:rPr>
        <w:t xml:space="preserve">Развивается сектор услуг по обеспечению высокоскоростного доступа к сети Интернет. В частности, количество портов </w:t>
      </w:r>
      <w:proofErr w:type="spellStart"/>
      <w:r w:rsidRPr="00D9288C">
        <w:rPr>
          <w:rFonts w:ascii="Times New Roman" w:hAnsi="Times New Roman" w:cs="Times New Roman"/>
          <w:sz w:val="28"/>
          <w:szCs w:val="28"/>
        </w:rPr>
        <w:t>FTTb</w:t>
      </w:r>
      <w:proofErr w:type="spellEnd"/>
      <w:r w:rsidRPr="00D9288C">
        <w:rPr>
          <w:rFonts w:ascii="Times New Roman" w:hAnsi="Times New Roman" w:cs="Times New Roman"/>
          <w:sz w:val="28"/>
          <w:szCs w:val="28"/>
        </w:rPr>
        <w:t xml:space="preserve"> («оптика в дом») Северо-Осетинского филиала ПАО «Ростелеком» выросло до 58928, и увеличилась монтированная емкость узлов широкополосного доступа до 59 616 порта. Северо-Осетинским филиалом ПАО «Ростелеком» за первое полугодие 2016 года по республике установлено 2557 телефонов: по ГТС - 1798, из них населению – 873, по СТС - 759, в том числе населению - 648. Израсходовано на капитальный и текущий ремонт линейных сооружений 13593 тыс. руб.</w:t>
      </w:r>
    </w:p>
    <w:p w:rsidR="00D9288C" w:rsidRPr="00D9288C" w:rsidRDefault="00D9288C" w:rsidP="00D9288C">
      <w:pPr>
        <w:widowControl w:val="0"/>
        <w:shd w:val="clear" w:color="auto" w:fill="FFFFFF"/>
        <w:spacing w:after="0"/>
        <w:ind w:firstLine="709"/>
        <w:jc w:val="both"/>
        <w:rPr>
          <w:rFonts w:ascii="Times New Roman" w:hAnsi="Times New Roman" w:cs="Times New Roman"/>
          <w:sz w:val="28"/>
          <w:szCs w:val="28"/>
        </w:rPr>
      </w:pPr>
      <w:r w:rsidRPr="00D9288C">
        <w:rPr>
          <w:rFonts w:ascii="Times New Roman" w:hAnsi="Times New Roman" w:cs="Times New Roman"/>
          <w:sz w:val="28"/>
          <w:szCs w:val="28"/>
        </w:rPr>
        <w:t>Услугами почтовой связи охвачена вся территория республики. В состав Управления федеральной почтовой службы Республики Северная Осетия-Алания входят 5 почтамтов, в том числе 1 межрайонный. Услуги почтовой связи оказывает 172 отделения почтовой связи (106 их них находятся в сельской местности). Из них – 2 отделения первого класса, 6 отделений второго класса, 29 отделений третьего класса, 93 отделения четвертого класса, 42 отделения пятого класса. Удельный вес оборота Управления федеральной почтовой службы Республики Северная Осетия-Алания составляет около 10,0% от общих объемов услуг связи на территории Республики Северная Осетия-Алания.</w:t>
      </w:r>
    </w:p>
    <w:p w:rsidR="00D9288C" w:rsidRPr="00D9288C" w:rsidRDefault="00D9288C" w:rsidP="00D9288C">
      <w:pPr>
        <w:widowControl w:val="0"/>
        <w:shd w:val="clear" w:color="auto" w:fill="FFFFFF"/>
        <w:spacing w:after="0"/>
        <w:ind w:firstLine="709"/>
        <w:jc w:val="both"/>
        <w:rPr>
          <w:rFonts w:ascii="Times New Roman" w:hAnsi="Times New Roman" w:cs="Times New Roman"/>
          <w:sz w:val="28"/>
          <w:szCs w:val="28"/>
        </w:rPr>
      </w:pPr>
      <w:r w:rsidRPr="00D9288C">
        <w:rPr>
          <w:rFonts w:ascii="Times New Roman" w:hAnsi="Times New Roman" w:cs="Times New Roman"/>
          <w:sz w:val="28"/>
          <w:szCs w:val="28"/>
        </w:rPr>
        <w:t xml:space="preserve">Радиотелевизионный передающий центр Республики Северная Осетия-Алания обеспечивает на территории республики общедоступность информационного пространства. На текущий момент завершены работы по строительству сети цифрового телевидения и вещания второго мультиплекса. Трансляция телерадиопрограмм на территории республики осуществляется посредством более 200 телевизионных и радиовещательных приемопередающих станций, в том числе на первом </w:t>
      </w:r>
      <w:r w:rsidRPr="00D9288C">
        <w:rPr>
          <w:rFonts w:ascii="Times New Roman" w:hAnsi="Times New Roman" w:cs="Times New Roman"/>
          <w:sz w:val="28"/>
          <w:szCs w:val="28"/>
        </w:rPr>
        <w:lastRenderedPageBreak/>
        <w:t xml:space="preserve">мультиплексе 30 станциями приема цифровых сигналов. В эксплуатационно-техническом обслуживании находится 46 антенно-мачтовых сооружений, размещенных на объектах филиала по всей республике. Также завершено проектирование новой телевизионной башни </w:t>
      </w:r>
      <w:r w:rsidR="006F1762">
        <w:rPr>
          <w:rFonts w:ascii="Times New Roman" w:hAnsi="Times New Roman" w:cs="Times New Roman"/>
          <w:sz w:val="28"/>
          <w:szCs w:val="28"/>
        </w:rPr>
        <w:t xml:space="preserve">высотой </w:t>
      </w:r>
      <w:r w:rsidRPr="00D9288C">
        <w:rPr>
          <w:rFonts w:ascii="Times New Roman" w:hAnsi="Times New Roman" w:cs="Times New Roman"/>
          <w:sz w:val="28"/>
          <w:szCs w:val="28"/>
        </w:rPr>
        <w:t xml:space="preserve">220 м, подготовлена и готова для прохождения </w:t>
      </w:r>
      <w:proofErr w:type="spellStart"/>
      <w:r w:rsidRPr="00D9288C">
        <w:rPr>
          <w:rFonts w:ascii="Times New Roman" w:hAnsi="Times New Roman" w:cs="Times New Roman"/>
          <w:sz w:val="28"/>
          <w:szCs w:val="28"/>
        </w:rPr>
        <w:t>госэкспертизы</w:t>
      </w:r>
      <w:proofErr w:type="spellEnd"/>
      <w:r w:rsidRPr="00D9288C">
        <w:rPr>
          <w:rFonts w:ascii="Times New Roman" w:hAnsi="Times New Roman" w:cs="Times New Roman"/>
          <w:sz w:val="28"/>
          <w:szCs w:val="28"/>
        </w:rPr>
        <w:t xml:space="preserve"> проектная документация.</w:t>
      </w:r>
    </w:p>
    <w:p w:rsidR="00D9288C" w:rsidRPr="00D9288C" w:rsidRDefault="00D9288C" w:rsidP="00D9288C">
      <w:pPr>
        <w:widowControl w:val="0"/>
        <w:shd w:val="clear" w:color="auto" w:fill="FFFFFF"/>
        <w:spacing w:after="0"/>
        <w:ind w:firstLine="709"/>
        <w:jc w:val="both"/>
        <w:rPr>
          <w:rFonts w:ascii="Times New Roman" w:hAnsi="Times New Roman" w:cs="Times New Roman"/>
          <w:sz w:val="28"/>
          <w:szCs w:val="28"/>
        </w:rPr>
      </w:pPr>
      <w:r w:rsidRPr="00D9288C">
        <w:rPr>
          <w:rFonts w:ascii="Times New Roman" w:hAnsi="Times New Roman" w:cs="Times New Roman"/>
          <w:sz w:val="28"/>
          <w:szCs w:val="28"/>
        </w:rPr>
        <w:t xml:space="preserve">По данным филиала «Радиотелевизионный передающий центр Республики Северная Осетия-Алания» в настоящее время телерадиовещание в цифровом формате осуществляется в г. Владикавказ и прилегающих равнинных территориях республики. В цифровом качестве </w:t>
      </w:r>
      <w:proofErr w:type="gramStart"/>
      <w:r w:rsidRPr="00D9288C">
        <w:rPr>
          <w:rFonts w:ascii="Times New Roman" w:hAnsi="Times New Roman" w:cs="Times New Roman"/>
          <w:sz w:val="28"/>
          <w:szCs w:val="28"/>
        </w:rPr>
        <w:t>доступны</w:t>
      </w:r>
      <w:proofErr w:type="gramEnd"/>
      <w:r w:rsidRPr="00D9288C">
        <w:rPr>
          <w:rFonts w:ascii="Times New Roman" w:hAnsi="Times New Roman" w:cs="Times New Roman"/>
          <w:sz w:val="28"/>
          <w:szCs w:val="28"/>
        </w:rPr>
        <w:t xml:space="preserve"> на первом мультиплексе 10 федеральных телевизионных каналов и 3 радиоканала, на втором мультиплексе </w:t>
      </w:r>
      <w:r w:rsidR="006F1762">
        <w:rPr>
          <w:rFonts w:ascii="Times New Roman" w:hAnsi="Times New Roman" w:cs="Times New Roman"/>
          <w:sz w:val="28"/>
          <w:szCs w:val="28"/>
        </w:rPr>
        <w:t xml:space="preserve">- </w:t>
      </w:r>
      <w:r w:rsidRPr="00D9288C">
        <w:rPr>
          <w:rFonts w:ascii="Times New Roman" w:hAnsi="Times New Roman" w:cs="Times New Roman"/>
          <w:sz w:val="28"/>
          <w:szCs w:val="28"/>
        </w:rPr>
        <w:t>10 федеральных телевизионных каналов. Сигнал доступен для 95% жителей республики.</w:t>
      </w:r>
    </w:p>
    <w:p w:rsidR="00D9288C" w:rsidRDefault="00D9288C" w:rsidP="00570369">
      <w:pPr>
        <w:pStyle w:val="Style10"/>
        <w:widowControl/>
        <w:tabs>
          <w:tab w:val="left" w:pos="567"/>
          <w:tab w:val="left" w:pos="1260"/>
          <w:tab w:val="left" w:pos="9355"/>
        </w:tabs>
        <w:spacing w:line="240" w:lineRule="auto"/>
        <w:ind w:right="-1" w:firstLine="567"/>
        <w:jc w:val="center"/>
        <w:rPr>
          <w:rStyle w:val="FontStyle26"/>
          <w:sz w:val="28"/>
          <w:szCs w:val="28"/>
        </w:rPr>
      </w:pPr>
    </w:p>
    <w:p w:rsidR="006A2825" w:rsidRDefault="006A2825" w:rsidP="00570369">
      <w:pPr>
        <w:pStyle w:val="Style10"/>
        <w:widowControl/>
        <w:tabs>
          <w:tab w:val="left" w:pos="567"/>
          <w:tab w:val="left" w:pos="1260"/>
          <w:tab w:val="left" w:pos="9355"/>
        </w:tabs>
        <w:spacing w:line="240" w:lineRule="auto"/>
        <w:ind w:right="-1" w:firstLine="567"/>
        <w:jc w:val="center"/>
        <w:rPr>
          <w:rStyle w:val="FontStyle26"/>
          <w:b/>
          <w:sz w:val="28"/>
          <w:szCs w:val="28"/>
        </w:rPr>
      </w:pPr>
      <w:r w:rsidRPr="00570369">
        <w:rPr>
          <w:rStyle w:val="FontStyle26"/>
          <w:b/>
          <w:sz w:val="28"/>
          <w:szCs w:val="28"/>
        </w:rPr>
        <w:t>Рынок услуг социального обслуживания   населения</w:t>
      </w:r>
    </w:p>
    <w:p w:rsidR="00570369" w:rsidRPr="00570369" w:rsidRDefault="00570369" w:rsidP="00570369">
      <w:pPr>
        <w:pStyle w:val="Style10"/>
        <w:widowControl/>
        <w:tabs>
          <w:tab w:val="left" w:pos="567"/>
          <w:tab w:val="left" w:pos="1260"/>
          <w:tab w:val="left" w:pos="9355"/>
        </w:tabs>
        <w:spacing w:line="240" w:lineRule="auto"/>
        <w:ind w:right="-1" w:firstLine="567"/>
        <w:jc w:val="center"/>
        <w:rPr>
          <w:rStyle w:val="FontStyle26"/>
          <w:b/>
          <w:sz w:val="28"/>
          <w:szCs w:val="28"/>
        </w:rPr>
      </w:pPr>
    </w:p>
    <w:p w:rsidR="00AC232E" w:rsidRPr="00570369" w:rsidRDefault="00BB69DF" w:rsidP="00570369">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70369">
        <w:rPr>
          <w:rFonts w:ascii="Times New Roman" w:hAnsi="Times New Roman" w:cs="Times New Roman"/>
          <w:sz w:val="28"/>
          <w:szCs w:val="28"/>
        </w:rPr>
        <w:t>В</w:t>
      </w:r>
      <w:r>
        <w:rPr>
          <w:rFonts w:ascii="Times New Roman" w:hAnsi="Times New Roman" w:cs="Times New Roman"/>
          <w:sz w:val="28"/>
          <w:szCs w:val="28"/>
        </w:rPr>
        <w:t xml:space="preserve"> </w:t>
      </w:r>
      <w:r w:rsidR="00AC232E" w:rsidRPr="00570369">
        <w:rPr>
          <w:rFonts w:ascii="Times New Roman" w:hAnsi="Times New Roman" w:cs="Times New Roman"/>
          <w:sz w:val="28"/>
          <w:szCs w:val="28"/>
        </w:rPr>
        <w:t xml:space="preserve"> сфере социальной защиты и социального обслуживания населения определены </w:t>
      </w:r>
      <w:r>
        <w:rPr>
          <w:rFonts w:ascii="Times New Roman" w:hAnsi="Times New Roman" w:cs="Times New Roman"/>
          <w:sz w:val="28"/>
          <w:szCs w:val="28"/>
        </w:rPr>
        <w:t>конкретные мероприятия, направленные</w:t>
      </w:r>
      <w:r w:rsidR="00AC232E" w:rsidRPr="00570369">
        <w:rPr>
          <w:rFonts w:ascii="Times New Roman" w:hAnsi="Times New Roman" w:cs="Times New Roman"/>
          <w:sz w:val="28"/>
          <w:szCs w:val="28"/>
        </w:rPr>
        <w:t xml:space="preserve"> на совершенствование правового регулирования сферы социального обслуживания, оптимизацию структуры и штатной численности учреждений (в </w:t>
      </w:r>
      <w:proofErr w:type="spellStart"/>
      <w:r w:rsidR="00AC232E" w:rsidRPr="00570369">
        <w:rPr>
          <w:rFonts w:ascii="Times New Roman" w:hAnsi="Times New Roman" w:cs="Times New Roman"/>
          <w:sz w:val="28"/>
          <w:szCs w:val="28"/>
        </w:rPr>
        <w:t>т.ч</w:t>
      </w:r>
      <w:proofErr w:type="spellEnd"/>
      <w:r w:rsidR="00AC232E" w:rsidRPr="00570369">
        <w:rPr>
          <w:rFonts w:ascii="Times New Roman" w:hAnsi="Times New Roman" w:cs="Times New Roman"/>
          <w:sz w:val="28"/>
          <w:szCs w:val="28"/>
        </w:rPr>
        <w:t>. повышение заинтересованности работников в труде и поднятие престижа профессии социального работника); повышение к 2018 году средней заработной платы социального работника до уровня средней заработной платы по экономике республики;</w:t>
      </w:r>
      <w:proofErr w:type="gramEnd"/>
      <w:r w:rsidR="00AC232E" w:rsidRPr="00570369">
        <w:rPr>
          <w:rFonts w:ascii="Times New Roman" w:hAnsi="Times New Roman" w:cs="Times New Roman"/>
          <w:sz w:val="28"/>
          <w:szCs w:val="28"/>
        </w:rPr>
        <w:t xml:space="preserve"> укрепление материально-технической базы учреждений социального обслуживания населения; развитие рынка социальных услуг путем расширения круга организаций различных организационно-правовых форм и форм собственности, предоставляющих социальные услуги; предоставление гражданину, нуждающемуся в получении социальных услуг, права выбора для их получения организации социального обслуживания или индивидуального предпринимателя.</w:t>
      </w:r>
    </w:p>
    <w:p w:rsidR="00AC232E" w:rsidRPr="00570369" w:rsidRDefault="00AC232E" w:rsidP="00570369">
      <w:pPr>
        <w:pStyle w:val="1"/>
        <w:tabs>
          <w:tab w:val="left" w:pos="142"/>
        </w:tabs>
        <w:ind w:firstLine="709"/>
        <w:jc w:val="both"/>
        <w:rPr>
          <w:bCs/>
          <w:szCs w:val="28"/>
        </w:rPr>
      </w:pPr>
      <w:bookmarkStart w:id="1" w:name="sub_100101"/>
      <w:proofErr w:type="gramStart"/>
      <w:r w:rsidRPr="00570369">
        <w:rPr>
          <w:bCs/>
          <w:szCs w:val="28"/>
        </w:rPr>
        <w:t xml:space="preserve">Сеть подведомственных учреждений социального обслуживания Республики Северная Осетия-Алания сформирована в соответствии с потребностью граждан пожилого возраста, инвалидов, семей с детьми, других категорий граждан в предоставлении социальных услуг и отвечает требованиям </w:t>
      </w:r>
      <w:hyperlink r:id="rId12" w:history="1">
        <w:r w:rsidRPr="00570369">
          <w:rPr>
            <w:bCs/>
            <w:szCs w:val="28"/>
          </w:rPr>
          <w:t>Федерального закона</w:t>
        </w:r>
      </w:hyperlink>
      <w:r w:rsidRPr="00570369">
        <w:rPr>
          <w:bCs/>
          <w:szCs w:val="28"/>
        </w:rPr>
        <w:t xml:space="preserve"> от 28 декабря 2013 года № 442-ФЗ «Об основах социального обслуживания граждан в Российской Федерации»</w:t>
      </w:r>
      <w:r w:rsidRPr="00570369">
        <w:rPr>
          <w:szCs w:val="28"/>
        </w:rPr>
        <w:t xml:space="preserve">, </w:t>
      </w:r>
      <w:r w:rsidRPr="00570369">
        <w:rPr>
          <w:bCs/>
          <w:szCs w:val="28"/>
        </w:rPr>
        <w:t>включает в себя 28 государственных бюджетных организаций социального обслуживания, ежегодно оказывающих социальные услуги более</w:t>
      </w:r>
      <w:proofErr w:type="gramEnd"/>
      <w:r w:rsidRPr="00570369">
        <w:rPr>
          <w:bCs/>
          <w:szCs w:val="28"/>
        </w:rPr>
        <w:t xml:space="preserve"> 150 тыс. жителей республики, в том числе:</w:t>
      </w:r>
    </w:p>
    <w:p w:rsidR="00AC232E" w:rsidRPr="00570369" w:rsidRDefault="00AC232E" w:rsidP="00570369">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bookmarkStart w:id="2" w:name="sub_100102"/>
      <w:bookmarkEnd w:id="1"/>
      <w:r w:rsidRPr="00570369">
        <w:rPr>
          <w:rFonts w:ascii="Times New Roman" w:hAnsi="Times New Roman" w:cs="Times New Roman"/>
          <w:sz w:val="28"/>
          <w:szCs w:val="28"/>
        </w:rPr>
        <w:t>стационарные учреждения социального обслуживания (5 учреждений);</w:t>
      </w:r>
    </w:p>
    <w:p w:rsidR="00AC232E" w:rsidRPr="00570369" w:rsidRDefault="00AC232E" w:rsidP="00570369">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bookmarkStart w:id="3" w:name="sub_100107"/>
      <w:bookmarkEnd w:id="2"/>
      <w:r w:rsidRPr="00570369">
        <w:rPr>
          <w:rFonts w:ascii="Times New Roman" w:hAnsi="Times New Roman" w:cs="Times New Roman"/>
          <w:sz w:val="28"/>
          <w:szCs w:val="28"/>
        </w:rPr>
        <w:lastRenderedPageBreak/>
        <w:t>полустационарные учреждения социального обслуживания (23 учреждения).</w:t>
      </w:r>
    </w:p>
    <w:p w:rsidR="00AC232E" w:rsidRPr="00570369" w:rsidRDefault="00AC232E" w:rsidP="00570369">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bookmarkStart w:id="4" w:name="sub_5101"/>
      <w:bookmarkEnd w:id="3"/>
      <w:r w:rsidRPr="00570369">
        <w:rPr>
          <w:rFonts w:ascii="Times New Roman" w:hAnsi="Times New Roman" w:cs="Times New Roman"/>
          <w:sz w:val="28"/>
          <w:szCs w:val="28"/>
        </w:rPr>
        <w:t>Социальное обслуживание населения представляет собой деятельность социальных служб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AC232E" w:rsidRPr="00570369" w:rsidRDefault="00AC232E" w:rsidP="00570369">
      <w:pPr>
        <w:pStyle w:val="a3"/>
        <w:tabs>
          <w:tab w:val="left" w:pos="142"/>
        </w:tabs>
        <w:spacing w:before="0" w:beforeAutospacing="0" w:after="0" w:afterAutospacing="0"/>
        <w:ind w:firstLine="709"/>
        <w:jc w:val="both"/>
        <w:rPr>
          <w:sz w:val="28"/>
          <w:szCs w:val="28"/>
        </w:rPr>
      </w:pPr>
      <w:r w:rsidRPr="00570369">
        <w:rPr>
          <w:sz w:val="28"/>
          <w:szCs w:val="28"/>
        </w:rPr>
        <w:t>Наиболее востребованной формой социального обслуживания является предоставление социальных услуг на дому.</w:t>
      </w:r>
    </w:p>
    <w:p w:rsidR="00AC232E" w:rsidRPr="00570369" w:rsidRDefault="00AC232E" w:rsidP="00570369">
      <w:pPr>
        <w:pStyle w:val="a3"/>
        <w:tabs>
          <w:tab w:val="left" w:pos="142"/>
        </w:tabs>
        <w:spacing w:before="0" w:beforeAutospacing="0" w:after="0" w:afterAutospacing="0"/>
        <w:ind w:firstLine="709"/>
        <w:jc w:val="both"/>
        <w:rPr>
          <w:sz w:val="28"/>
          <w:szCs w:val="28"/>
        </w:rPr>
      </w:pPr>
      <w:r w:rsidRPr="00570369">
        <w:rPr>
          <w:sz w:val="28"/>
          <w:szCs w:val="28"/>
        </w:rPr>
        <w:t xml:space="preserve">Ежегодно данный вид социальных услуг получают более 6 тыс. человек, так как данная форма социального обслуживания наиболее приближена к потребностям граждан и экономически выгодна, при этом позволяет компенсировать отсутствие возможности ухода близкими </w:t>
      </w:r>
      <w:proofErr w:type="gramStart"/>
      <w:r w:rsidRPr="00570369">
        <w:rPr>
          <w:sz w:val="28"/>
          <w:szCs w:val="28"/>
        </w:rPr>
        <w:t>родственниками</w:t>
      </w:r>
      <w:proofErr w:type="gramEnd"/>
      <w:r w:rsidRPr="00570369">
        <w:rPr>
          <w:sz w:val="28"/>
          <w:szCs w:val="28"/>
        </w:rPr>
        <w:t xml:space="preserve"> и обеспечивает сохранение проживания граждан в привычной для них обстановке.</w:t>
      </w:r>
    </w:p>
    <w:p w:rsidR="00AC232E" w:rsidRPr="00570369" w:rsidRDefault="00AC232E" w:rsidP="00570369">
      <w:pPr>
        <w:pStyle w:val="ConsPlusNormal"/>
        <w:ind w:firstLine="709"/>
        <w:jc w:val="both"/>
        <w:rPr>
          <w:rFonts w:ascii="Times New Roman" w:hAnsi="Times New Roman" w:cs="Times New Roman"/>
          <w:sz w:val="28"/>
          <w:szCs w:val="28"/>
        </w:rPr>
      </w:pPr>
      <w:r w:rsidRPr="00570369">
        <w:rPr>
          <w:rFonts w:ascii="Times New Roman" w:hAnsi="Times New Roman" w:cs="Times New Roman"/>
          <w:sz w:val="28"/>
          <w:szCs w:val="28"/>
        </w:rPr>
        <w:t>Наличие очередности на получение социальных услуг в стационарной форме социального обслуживания обусловлено рядом объективных факторов: имеющейся тенденцией роста численности граждан пожилого возраста, объективно нуждающихся в предоставлении социальных услуг; устаревшей материально-технической базой действующих организаций стационарного социального обслуживания, закрытием отдельных корпусов на реконструкцию и капитальный ремонт.</w:t>
      </w:r>
    </w:p>
    <w:p w:rsidR="00AC232E" w:rsidRPr="00570369" w:rsidRDefault="00AC232E" w:rsidP="00570369">
      <w:pPr>
        <w:pStyle w:val="ConsPlusNormal"/>
        <w:ind w:firstLine="709"/>
        <w:jc w:val="both"/>
        <w:rPr>
          <w:rFonts w:ascii="Times New Roman" w:hAnsi="Times New Roman" w:cs="Times New Roman"/>
          <w:sz w:val="28"/>
          <w:szCs w:val="28"/>
        </w:rPr>
      </w:pPr>
      <w:r w:rsidRPr="00570369">
        <w:rPr>
          <w:rFonts w:ascii="Times New Roman" w:hAnsi="Times New Roman" w:cs="Times New Roman"/>
          <w:sz w:val="28"/>
          <w:szCs w:val="28"/>
        </w:rPr>
        <w:t xml:space="preserve">По состоянию на 1 января 2016 года количество граждан, получающих услуги в стационарной форме социального обслуживания, составило 897 человек, в том числе: взрослых – 780 человек, детей – 117 человек. </w:t>
      </w:r>
    </w:p>
    <w:p w:rsidR="00AC232E" w:rsidRPr="00570369" w:rsidRDefault="00AC232E" w:rsidP="00570369">
      <w:pPr>
        <w:spacing w:after="0" w:line="240" w:lineRule="auto"/>
        <w:ind w:firstLine="709"/>
        <w:jc w:val="both"/>
        <w:rPr>
          <w:rFonts w:ascii="Times New Roman" w:hAnsi="Times New Roman" w:cs="Times New Roman"/>
          <w:sz w:val="28"/>
          <w:szCs w:val="28"/>
        </w:rPr>
      </w:pPr>
      <w:proofErr w:type="gramStart"/>
      <w:r w:rsidRPr="00570369">
        <w:rPr>
          <w:rFonts w:ascii="Times New Roman" w:hAnsi="Times New Roman" w:cs="Times New Roman"/>
          <w:sz w:val="28"/>
          <w:szCs w:val="28"/>
        </w:rPr>
        <w:t xml:space="preserve">Развитие сети учреждений социального обслуживания в Республике Северная Осетия - Алания и обеспеченности социальным обслуживанием получателей социальных услуг, в </w:t>
      </w:r>
      <w:proofErr w:type="spellStart"/>
      <w:r w:rsidRPr="00570369">
        <w:rPr>
          <w:rFonts w:ascii="Times New Roman" w:hAnsi="Times New Roman" w:cs="Times New Roman"/>
          <w:sz w:val="28"/>
          <w:szCs w:val="28"/>
        </w:rPr>
        <w:t>т.ч</w:t>
      </w:r>
      <w:proofErr w:type="spellEnd"/>
      <w:r w:rsidRPr="00570369">
        <w:rPr>
          <w:rFonts w:ascii="Times New Roman" w:hAnsi="Times New Roman" w:cs="Times New Roman"/>
          <w:sz w:val="28"/>
          <w:szCs w:val="28"/>
        </w:rPr>
        <w:t>. в сельской местности, базируется на анализе особенностей административно-территориального деления Республики Северная Осетия-Алания, основных демографических показателей и плотности населения республики, особенностей и уровня развития республиканской системы социального обслуживания, других факторов, влияющих на доступность и обеспеченность социальным обслуживанием получателей социальных услуг, а</w:t>
      </w:r>
      <w:proofErr w:type="gramEnd"/>
      <w:r w:rsidRPr="00570369">
        <w:rPr>
          <w:rFonts w:ascii="Times New Roman" w:hAnsi="Times New Roman" w:cs="Times New Roman"/>
          <w:sz w:val="28"/>
          <w:szCs w:val="28"/>
        </w:rPr>
        <w:t xml:space="preserve"> также на основе действующих федеральных и республиканских нормативных правовых актов в сфере организации социального обслуживания населения. </w:t>
      </w:r>
    </w:p>
    <w:p w:rsidR="00AC232E" w:rsidRPr="00570369" w:rsidRDefault="00AC232E" w:rsidP="00570369">
      <w:pPr>
        <w:pStyle w:val="ConsPlusNormal"/>
        <w:ind w:firstLine="709"/>
        <w:jc w:val="both"/>
        <w:rPr>
          <w:rFonts w:ascii="Times New Roman" w:hAnsi="Times New Roman" w:cs="Times New Roman"/>
          <w:sz w:val="28"/>
          <w:szCs w:val="28"/>
        </w:rPr>
      </w:pPr>
      <w:proofErr w:type="gramStart"/>
      <w:r w:rsidRPr="00570369">
        <w:rPr>
          <w:rFonts w:ascii="Times New Roman" w:hAnsi="Times New Roman" w:cs="Times New Roman"/>
          <w:sz w:val="28"/>
          <w:szCs w:val="28"/>
        </w:rPr>
        <w:t xml:space="preserve">В связи с наличием очередности на стационарное социальное обслуживание,  в том числе в психоневрологический дом-интернат, дальнейшее развитие системы социального обслуживания требует включения в практику работы </w:t>
      </w:r>
      <w:proofErr w:type="spellStart"/>
      <w:r w:rsidRPr="00570369">
        <w:rPr>
          <w:rFonts w:ascii="Times New Roman" w:hAnsi="Times New Roman" w:cs="Times New Roman"/>
          <w:sz w:val="28"/>
          <w:szCs w:val="28"/>
        </w:rPr>
        <w:t>стационарозамещающих</w:t>
      </w:r>
      <w:proofErr w:type="spellEnd"/>
      <w:r w:rsidRPr="00570369">
        <w:rPr>
          <w:rFonts w:ascii="Times New Roman" w:hAnsi="Times New Roman" w:cs="Times New Roman"/>
          <w:sz w:val="28"/>
          <w:szCs w:val="28"/>
        </w:rPr>
        <w:t xml:space="preserve"> технологий и методик предоставления социальных услуг, а также инновационных форм социального обслуживания на дому и в полустационарных условиях, в том </w:t>
      </w:r>
      <w:r w:rsidRPr="00570369">
        <w:rPr>
          <w:rFonts w:ascii="Times New Roman" w:hAnsi="Times New Roman" w:cs="Times New Roman"/>
          <w:sz w:val="28"/>
          <w:szCs w:val="28"/>
        </w:rPr>
        <w:lastRenderedPageBreak/>
        <w:t>числе для граждан, страдающих психическими расстройствами.</w:t>
      </w:r>
      <w:proofErr w:type="gramEnd"/>
    </w:p>
    <w:p w:rsidR="00AC232E" w:rsidRPr="00570369" w:rsidRDefault="00AC232E" w:rsidP="00570369">
      <w:pPr>
        <w:pStyle w:val="ConsPlusNormal"/>
        <w:ind w:firstLine="709"/>
        <w:jc w:val="both"/>
        <w:rPr>
          <w:rFonts w:ascii="Times New Roman" w:hAnsi="Times New Roman" w:cs="Times New Roman"/>
          <w:sz w:val="28"/>
          <w:szCs w:val="28"/>
        </w:rPr>
      </w:pPr>
      <w:r w:rsidRPr="00570369">
        <w:rPr>
          <w:rFonts w:ascii="Times New Roman" w:hAnsi="Times New Roman" w:cs="Times New Roman"/>
          <w:sz w:val="28"/>
          <w:szCs w:val="28"/>
        </w:rPr>
        <w:t>Из 12 комплексных центров социального обслуживания услуга «социальных сиделок» внедрена в каждом четвертом центре, в том числе в городской и сельской местности. С начала 2016  года 3872 услуги социальных сиделок оказаны 47 пожилым гражданам и инвалидам, что составляет всего 0,7%  в общем количестве пожилых граждан и инвалидов, получающих услуги в надомной форме социального обслуживания.</w:t>
      </w:r>
    </w:p>
    <w:p w:rsidR="00AC232E" w:rsidRPr="00570369" w:rsidRDefault="00AC232E" w:rsidP="00570369">
      <w:pPr>
        <w:pStyle w:val="ConsPlusNormal"/>
        <w:ind w:firstLine="709"/>
        <w:jc w:val="both"/>
        <w:rPr>
          <w:rFonts w:ascii="Times New Roman" w:hAnsi="Times New Roman" w:cs="Times New Roman"/>
          <w:sz w:val="28"/>
          <w:szCs w:val="28"/>
        </w:rPr>
      </w:pPr>
      <w:r w:rsidRPr="00570369">
        <w:rPr>
          <w:rFonts w:ascii="Times New Roman" w:hAnsi="Times New Roman" w:cs="Times New Roman"/>
          <w:sz w:val="28"/>
          <w:szCs w:val="28"/>
        </w:rPr>
        <w:t>По состоянию на 1 декабря 2016 года в половине комплексных центров предоставляются услуги «социальных нянь» по кратковременному присмотру за детьми-инвалидами, в том числе по месту их жительства и на базе комплексных центров. За 9 месяцев 2016 года 488 детей получили 8830 услуг «социальных нянь», что составляет только 1,8% от общего количества детей, получивших социальные услуги в учреждениях социального обслуживания населения.</w:t>
      </w:r>
    </w:p>
    <w:p w:rsidR="00AC232E" w:rsidRPr="00570369" w:rsidRDefault="00AC232E" w:rsidP="00570369">
      <w:pPr>
        <w:pStyle w:val="ConsPlusNormal"/>
        <w:ind w:firstLine="709"/>
        <w:jc w:val="both"/>
        <w:rPr>
          <w:rFonts w:ascii="Times New Roman" w:hAnsi="Times New Roman" w:cs="Times New Roman"/>
          <w:sz w:val="28"/>
          <w:szCs w:val="28"/>
        </w:rPr>
      </w:pPr>
      <w:r w:rsidRPr="00570369">
        <w:rPr>
          <w:rFonts w:ascii="Times New Roman" w:hAnsi="Times New Roman" w:cs="Times New Roman"/>
          <w:sz w:val="28"/>
          <w:szCs w:val="28"/>
        </w:rPr>
        <w:t>Кроме этого, востребованной является форма предоставления услуги «приемная семья для пожилых граждан», которая находится в стадии формирования.</w:t>
      </w:r>
    </w:p>
    <w:p w:rsidR="00AC232E" w:rsidRPr="00570369" w:rsidRDefault="00AC232E" w:rsidP="00570369">
      <w:pPr>
        <w:pStyle w:val="ConsPlusNormal"/>
        <w:ind w:firstLine="709"/>
        <w:jc w:val="both"/>
        <w:rPr>
          <w:rFonts w:ascii="Times New Roman" w:hAnsi="Times New Roman" w:cs="Times New Roman"/>
          <w:sz w:val="28"/>
          <w:szCs w:val="28"/>
        </w:rPr>
      </w:pPr>
      <w:proofErr w:type="gramStart"/>
      <w:r w:rsidRPr="00570369">
        <w:rPr>
          <w:rFonts w:ascii="Times New Roman" w:hAnsi="Times New Roman" w:cs="Times New Roman"/>
          <w:sz w:val="28"/>
          <w:szCs w:val="28"/>
        </w:rPr>
        <w:t xml:space="preserve">В Послании Президента Российской Федерации </w:t>
      </w:r>
      <w:proofErr w:type="spellStart"/>
      <w:r w:rsidRPr="00570369">
        <w:rPr>
          <w:rFonts w:ascii="Times New Roman" w:hAnsi="Times New Roman" w:cs="Times New Roman"/>
          <w:sz w:val="28"/>
          <w:szCs w:val="28"/>
        </w:rPr>
        <w:t>В.В.Путина</w:t>
      </w:r>
      <w:proofErr w:type="spellEnd"/>
      <w:r w:rsidRPr="00570369">
        <w:rPr>
          <w:rFonts w:ascii="Times New Roman" w:hAnsi="Times New Roman" w:cs="Times New Roman"/>
          <w:sz w:val="28"/>
          <w:szCs w:val="28"/>
        </w:rPr>
        <w:t xml:space="preserve"> Федеральному собранию от </w:t>
      </w:r>
      <w:r w:rsidR="006F1762">
        <w:rPr>
          <w:rFonts w:ascii="Times New Roman" w:hAnsi="Times New Roman" w:cs="Times New Roman"/>
          <w:sz w:val="28"/>
          <w:szCs w:val="28"/>
        </w:rPr>
        <w:t>0</w:t>
      </w:r>
      <w:r w:rsidRPr="00570369">
        <w:rPr>
          <w:rFonts w:ascii="Times New Roman" w:hAnsi="Times New Roman" w:cs="Times New Roman"/>
          <w:sz w:val="28"/>
          <w:szCs w:val="28"/>
        </w:rPr>
        <w:t>3.12.2015 года обозначены конкретные решения по поддержке некоммерческих организаций (НКО), предоставляющих социальные услуги, в том числе о поэтапном направлении некоммерческим организациям до 10% средств региональных и му</w:t>
      </w:r>
      <w:r w:rsidR="006F1762">
        <w:rPr>
          <w:rFonts w:ascii="Times New Roman" w:hAnsi="Times New Roman" w:cs="Times New Roman"/>
          <w:sz w:val="28"/>
          <w:szCs w:val="28"/>
        </w:rPr>
        <w:t>ниципальных социальных программ</w:t>
      </w:r>
      <w:r w:rsidRPr="00570369">
        <w:rPr>
          <w:rFonts w:ascii="Times New Roman" w:hAnsi="Times New Roman" w:cs="Times New Roman"/>
          <w:sz w:val="28"/>
          <w:szCs w:val="28"/>
        </w:rPr>
        <w:t xml:space="preserve"> с тем, чтобы НКО могли участвовать в оказании социальных услуг, финансируемых за счет бюджетных средств. </w:t>
      </w:r>
      <w:proofErr w:type="gramEnd"/>
    </w:p>
    <w:p w:rsidR="00AC232E" w:rsidRPr="00570369" w:rsidRDefault="00AC232E" w:rsidP="00570369">
      <w:pPr>
        <w:pStyle w:val="ConsPlusNormal"/>
        <w:ind w:firstLine="709"/>
        <w:jc w:val="both"/>
        <w:rPr>
          <w:rFonts w:ascii="Times New Roman" w:hAnsi="Times New Roman" w:cs="Times New Roman"/>
          <w:sz w:val="28"/>
          <w:szCs w:val="28"/>
        </w:rPr>
      </w:pPr>
      <w:r w:rsidRPr="00570369">
        <w:rPr>
          <w:rFonts w:ascii="Times New Roman" w:hAnsi="Times New Roman" w:cs="Times New Roman"/>
          <w:sz w:val="28"/>
          <w:szCs w:val="28"/>
        </w:rPr>
        <w:t xml:space="preserve">В целях создания необходимых условий для предоставления социальных услуг негосударственными организациями социального обслуживания в Республике Северная Осетия - Алания приняты следующие нормативные документы: </w:t>
      </w:r>
      <w:proofErr w:type="gramStart"/>
      <w:r w:rsidRPr="00570369">
        <w:rPr>
          <w:rFonts w:ascii="Times New Roman" w:hAnsi="Times New Roman" w:cs="Times New Roman"/>
          <w:sz w:val="28"/>
          <w:szCs w:val="28"/>
        </w:rPr>
        <w:t>Закон Республики Северная Осетия - Алания от 22 декабря 2011 года № 54-РЗ «О поддержке социально ориентированных некоммерческих организаций», постановление Правительства Республики Северная Осетия - Алания от 17 октября 2014 года № 379 «Об утверждении правил выплаты компенсации поставщикам социальных услуг в Республике Северная Осетия - Алания», утверждающее  Правила выплаты компенсации поставщикам социальных услуг, включенным в реестр поставщиков социальных услуг, но не участвующим в выполнении</w:t>
      </w:r>
      <w:proofErr w:type="gramEnd"/>
      <w:r w:rsidRPr="00570369">
        <w:rPr>
          <w:rFonts w:ascii="Times New Roman" w:hAnsi="Times New Roman" w:cs="Times New Roman"/>
          <w:sz w:val="28"/>
          <w:szCs w:val="28"/>
        </w:rPr>
        <w:t xml:space="preserve"> государственного задания (заказа), стоимости социальных услуг, предоставленных гражданам в соответствии с индивидуальной программой предоставления социальных услуг. Представители НКО привлекаются Министерством труда и социального развития Республики Северная Осетия-Алания, государственными бюджетными учреждениями социального обслуживания республики к работе в составе Общественного совета при Министерстве </w:t>
      </w:r>
      <w:r w:rsidR="006F1762">
        <w:rPr>
          <w:rFonts w:ascii="Times New Roman" w:hAnsi="Times New Roman" w:cs="Times New Roman"/>
          <w:sz w:val="28"/>
          <w:szCs w:val="28"/>
        </w:rPr>
        <w:t xml:space="preserve">труда и социального развития республики </w:t>
      </w:r>
      <w:r w:rsidRPr="00570369">
        <w:rPr>
          <w:rFonts w:ascii="Times New Roman" w:hAnsi="Times New Roman" w:cs="Times New Roman"/>
          <w:sz w:val="28"/>
          <w:szCs w:val="28"/>
        </w:rPr>
        <w:t xml:space="preserve">и попечительских советов при </w:t>
      </w:r>
      <w:r w:rsidRPr="00570369">
        <w:rPr>
          <w:rFonts w:ascii="Times New Roman" w:hAnsi="Times New Roman" w:cs="Times New Roman"/>
          <w:sz w:val="28"/>
          <w:szCs w:val="28"/>
        </w:rPr>
        <w:lastRenderedPageBreak/>
        <w:t>учреждениях, проводится широкая разъяснительная работа по порядку привлечения НКО к предоставлению социальных услуг. Однако</w:t>
      </w:r>
      <w:proofErr w:type="gramStart"/>
      <w:r w:rsidRPr="00570369">
        <w:rPr>
          <w:rFonts w:ascii="Times New Roman" w:hAnsi="Times New Roman" w:cs="Times New Roman"/>
          <w:sz w:val="28"/>
          <w:szCs w:val="28"/>
        </w:rPr>
        <w:t>,</w:t>
      </w:r>
      <w:proofErr w:type="gramEnd"/>
      <w:r w:rsidRPr="00570369">
        <w:rPr>
          <w:rFonts w:ascii="Times New Roman" w:hAnsi="Times New Roman" w:cs="Times New Roman"/>
          <w:sz w:val="28"/>
          <w:szCs w:val="28"/>
        </w:rPr>
        <w:t xml:space="preserve"> в настоящее время отсутствуют некоммерческие организации, подавшие заявление для включения в реестр поставщиков социальных услуг, что сужает рынок социальных услуг в республике.</w:t>
      </w:r>
    </w:p>
    <w:p w:rsidR="00AC232E" w:rsidRPr="00570369" w:rsidRDefault="00AC232E" w:rsidP="00570369">
      <w:pPr>
        <w:pStyle w:val="ConsPlusNormal"/>
        <w:ind w:firstLine="709"/>
        <w:jc w:val="both"/>
        <w:rPr>
          <w:rFonts w:ascii="Times New Roman" w:hAnsi="Times New Roman" w:cs="Times New Roman"/>
          <w:sz w:val="28"/>
          <w:szCs w:val="28"/>
        </w:rPr>
      </w:pPr>
      <w:r w:rsidRPr="00570369">
        <w:rPr>
          <w:rFonts w:ascii="Times New Roman" w:hAnsi="Times New Roman" w:cs="Times New Roman"/>
          <w:sz w:val="28"/>
          <w:szCs w:val="28"/>
        </w:rPr>
        <w:t xml:space="preserve">По итогам 2016 года в рамках реализации мероприятий подпрограммы 7 «Развитие государственной поддержки социально ориентированных некоммерческих организаций» объемы финансирования составили 2 </w:t>
      </w:r>
      <w:proofErr w:type="spellStart"/>
      <w:r w:rsidRPr="00570369">
        <w:rPr>
          <w:rFonts w:ascii="Times New Roman" w:hAnsi="Times New Roman" w:cs="Times New Roman"/>
          <w:sz w:val="28"/>
          <w:szCs w:val="28"/>
        </w:rPr>
        <w:t>млн</w:t>
      </w:r>
      <w:proofErr w:type="gramStart"/>
      <w:r w:rsidRPr="00570369">
        <w:rPr>
          <w:rFonts w:ascii="Times New Roman" w:hAnsi="Times New Roman" w:cs="Times New Roman"/>
          <w:sz w:val="28"/>
          <w:szCs w:val="28"/>
        </w:rPr>
        <w:t>.р</w:t>
      </w:r>
      <w:proofErr w:type="gramEnd"/>
      <w:r w:rsidRPr="00570369">
        <w:rPr>
          <w:rFonts w:ascii="Times New Roman" w:hAnsi="Times New Roman" w:cs="Times New Roman"/>
          <w:sz w:val="28"/>
          <w:szCs w:val="28"/>
        </w:rPr>
        <w:t>уб</w:t>
      </w:r>
      <w:proofErr w:type="spellEnd"/>
      <w:r w:rsidRPr="00570369">
        <w:rPr>
          <w:rFonts w:ascii="Times New Roman" w:hAnsi="Times New Roman" w:cs="Times New Roman"/>
          <w:sz w:val="28"/>
          <w:szCs w:val="28"/>
        </w:rPr>
        <w:t xml:space="preserve">. </w:t>
      </w:r>
    </w:p>
    <w:p w:rsidR="00AC232E" w:rsidRPr="00570369" w:rsidRDefault="00AC232E" w:rsidP="00570369">
      <w:pPr>
        <w:pStyle w:val="ConsPlusNormal"/>
        <w:ind w:firstLine="709"/>
        <w:jc w:val="both"/>
        <w:rPr>
          <w:rFonts w:ascii="Times New Roman" w:hAnsi="Times New Roman" w:cs="Times New Roman"/>
          <w:sz w:val="28"/>
          <w:szCs w:val="28"/>
        </w:rPr>
      </w:pPr>
      <w:bookmarkStart w:id="5" w:name="sub_5242"/>
      <w:bookmarkEnd w:id="4"/>
      <w:proofErr w:type="gramStart"/>
      <w:r w:rsidRPr="00570369">
        <w:rPr>
          <w:rFonts w:ascii="Times New Roman" w:hAnsi="Times New Roman" w:cs="Times New Roman"/>
          <w:sz w:val="28"/>
          <w:szCs w:val="28"/>
        </w:rPr>
        <w:t>Министерством труда и социального развития Республики Северная Осетия-Алания и организациями социального обслуживания заключено более 20 соглашений с общественными организациями инвалидов, волонтерскими и благотворительными организациями о совместной деятельности по социальной поддержке граждан (волонтерский молодежный отряд «Данко», волонтерское движение федерального государственного бюджетного образовательного учреждения высшего профессионального образования «Северо-Осетинская  государственная медицинская академия» Министерства здравоохранения Российской Федерации, фонд поддержки детей, страдающих ДЦП и сахарным</w:t>
      </w:r>
      <w:proofErr w:type="gramEnd"/>
      <w:r w:rsidRPr="00570369">
        <w:rPr>
          <w:rFonts w:ascii="Times New Roman" w:hAnsi="Times New Roman" w:cs="Times New Roman"/>
          <w:sz w:val="28"/>
          <w:szCs w:val="28"/>
        </w:rPr>
        <w:t xml:space="preserve"> диабетом «Доброе сердце», Северо-Осетинская республиканская физкультурно-спортивная общественная организация инвалидов «Стимул», Северо-Осетинские региональные отделения ВОИ, ВОС, ВОГ и др.).</w:t>
      </w:r>
    </w:p>
    <w:p w:rsidR="00AC232E" w:rsidRPr="00570369" w:rsidRDefault="00AC232E" w:rsidP="00570369">
      <w:pPr>
        <w:pStyle w:val="ConsPlusNormal"/>
        <w:ind w:firstLine="709"/>
        <w:jc w:val="both"/>
        <w:rPr>
          <w:rFonts w:ascii="Times New Roman" w:hAnsi="Times New Roman" w:cs="Times New Roman"/>
          <w:sz w:val="28"/>
          <w:szCs w:val="28"/>
        </w:rPr>
      </w:pPr>
      <w:r w:rsidRPr="00570369">
        <w:rPr>
          <w:rFonts w:ascii="Times New Roman" w:hAnsi="Times New Roman" w:cs="Times New Roman"/>
          <w:sz w:val="28"/>
          <w:szCs w:val="28"/>
        </w:rPr>
        <w:t>Увеличилась численность волонтеров, оказывающих социальные услуги гражданам</w:t>
      </w:r>
      <w:r w:rsidR="006F1762">
        <w:rPr>
          <w:rFonts w:ascii="Times New Roman" w:hAnsi="Times New Roman" w:cs="Times New Roman"/>
          <w:sz w:val="28"/>
          <w:szCs w:val="28"/>
        </w:rPr>
        <w:t xml:space="preserve">, </w:t>
      </w:r>
      <w:r w:rsidRPr="00570369">
        <w:rPr>
          <w:rFonts w:ascii="Times New Roman" w:hAnsi="Times New Roman" w:cs="Times New Roman"/>
          <w:sz w:val="28"/>
          <w:szCs w:val="28"/>
        </w:rPr>
        <w:t xml:space="preserve"> с 299 чел. в 2015 году до 352 чел. в 2016 году.</w:t>
      </w:r>
      <w:bookmarkEnd w:id="5"/>
    </w:p>
    <w:p w:rsidR="006A2825" w:rsidRPr="00570369" w:rsidRDefault="006A2825" w:rsidP="00570369">
      <w:pPr>
        <w:pStyle w:val="Style10"/>
        <w:widowControl/>
        <w:tabs>
          <w:tab w:val="left" w:pos="567"/>
          <w:tab w:val="left" w:pos="1260"/>
          <w:tab w:val="left" w:pos="9355"/>
        </w:tabs>
        <w:spacing w:line="240" w:lineRule="auto"/>
        <w:ind w:right="-1" w:firstLine="567"/>
        <w:jc w:val="both"/>
        <w:rPr>
          <w:rStyle w:val="FontStyle26"/>
          <w:sz w:val="28"/>
          <w:szCs w:val="28"/>
        </w:rPr>
      </w:pPr>
    </w:p>
    <w:p w:rsidR="006A2825" w:rsidRPr="00570369" w:rsidRDefault="006A2825" w:rsidP="00570369">
      <w:pPr>
        <w:pStyle w:val="Style10"/>
        <w:widowControl/>
        <w:tabs>
          <w:tab w:val="left" w:pos="567"/>
          <w:tab w:val="left" w:pos="1260"/>
          <w:tab w:val="left" w:pos="9355"/>
        </w:tabs>
        <w:spacing w:line="240" w:lineRule="auto"/>
        <w:ind w:right="-1" w:firstLine="567"/>
        <w:jc w:val="center"/>
        <w:rPr>
          <w:rStyle w:val="FontStyle26"/>
          <w:b/>
          <w:sz w:val="28"/>
          <w:szCs w:val="28"/>
        </w:rPr>
      </w:pPr>
      <w:r w:rsidRPr="00570369">
        <w:rPr>
          <w:rStyle w:val="FontStyle26"/>
          <w:b/>
          <w:sz w:val="28"/>
          <w:szCs w:val="28"/>
        </w:rPr>
        <w:t>Рынок услуг в сфере жилищно-коммунального хозяйства</w:t>
      </w:r>
    </w:p>
    <w:p w:rsidR="006A2825" w:rsidRPr="00570369" w:rsidRDefault="006A2825" w:rsidP="00570369">
      <w:pPr>
        <w:pStyle w:val="Style10"/>
        <w:widowControl/>
        <w:spacing w:line="240" w:lineRule="auto"/>
        <w:ind w:firstLine="567"/>
        <w:jc w:val="both"/>
        <w:rPr>
          <w:rStyle w:val="FontStyle26"/>
          <w:sz w:val="28"/>
          <w:szCs w:val="28"/>
        </w:rPr>
      </w:pPr>
    </w:p>
    <w:p w:rsidR="00D23C58" w:rsidRPr="00570369" w:rsidRDefault="00DB0AD3" w:rsidP="00570369">
      <w:pPr>
        <w:pStyle w:val="Style10"/>
        <w:widowControl/>
        <w:spacing w:line="240" w:lineRule="auto"/>
        <w:ind w:firstLine="567"/>
        <w:jc w:val="both"/>
        <w:rPr>
          <w:sz w:val="28"/>
          <w:szCs w:val="28"/>
        </w:rPr>
      </w:pPr>
      <w:r w:rsidRPr="00570369">
        <w:rPr>
          <w:rFonts w:eastAsia="Times New Roman"/>
          <w:sz w:val="28"/>
          <w:szCs w:val="28"/>
        </w:rPr>
        <w:t>С целью повышения</w:t>
      </w:r>
      <w:r w:rsidR="00D23C58" w:rsidRPr="00570369">
        <w:rPr>
          <w:rFonts w:eastAsia="Times New Roman"/>
          <w:sz w:val="28"/>
          <w:szCs w:val="28"/>
        </w:rPr>
        <w:t xml:space="preserve">  качества оказания услуг на рынке управления жильем за счет допуска к этой деятельности организаций, на профессиональной основе осуществляющих деятельность по управлению многоквартирными домами на территории РСО-Алания</w:t>
      </w:r>
      <w:r w:rsidRPr="00570369">
        <w:rPr>
          <w:rFonts w:eastAsia="Times New Roman"/>
          <w:sz w:val="28"/>
          <w:szCs w:val="28"/>
        </w:rPr>
        <w:t>, п</w:t>
      </w:r>
      <w:r w:rsidR="000E2E58" w:rsidRPr="00570369">
        <w:rPr>
          <w:sz w:val="28"/>
          <w:szCs w:val="28"/>
        </w:rPr>
        <w:t>роведена  работа по лицензи</w:t>
      </w:r>
      <w:r w:rsidRPr="00570369">
        <w:rPr>
          <w:sz w:val="28"/>
          <w:szCs w:val="28"/>
        </w:rPr>
        <w:t>рованию управляющих организаций</w:t>
      </w:r>
      <w:r w:rsidR="000E2E58" w:rsidRPr="00570369">
        <w:rPr>
          <w:sz w:val="28"/>
          <w:szCs w:val="28"/>
        </w:rPr>
        <w:t xml:space="preserve">. Работа будет продолжена с организациями, </w:t>
      </w:r>
      <w:r w:rsidR="006F1762">
        <w:rPr>
          <w:sz w:val="28"/>
          <w:szCs w:val="28"/>
        </w:rPr>
        <w:t>выходящими</w:t>
      </w:r>
      <w:r w:rsidR="000E2E58" w:rsidRPr="00570369">
        <w:rPr>
          <w:sz w:val="28"/>
          <w:szCs w:val="28"/>
        </w:rPr>
        <w:t xml:space="preserve"> на данный рынок</w:t>
      </w:r>
      <w:r w:rsidR="006F1762">
        <w:rPr>
          <w:sz w:val="28"/>
          <w:szCs w:val="28"/>
        </w:rPr>
        <w:t>.</w:t>
      </w:r>
    </w:p>
    <w:p w:rsidR="000E2E58" w:rsidRPr="00570369" w:rsidRDefault="000E2E58" w:rsidP="00570369">
      <w:pPr>
        <w:spacing w:after="0" w:line="240" w:lineRule="auto"/>
        <w:ind w:firstLine="567"/>
        <w:jc w:val="both"/>
        <w:rPr>
          <w:rFonts w:ascii="Times New Roman" w:eastAsia="Times New Roman" w:hAnsi="Times New Roman" w:cs="Times New Roman"/>
          <w:sz w:val="28"/>
          <w:szCs w:val="28"/>
        </w:rPr>
      </w:pPr>
      <w:r w:rsidRPr="00570369">
        <w:rPr>
          <w:rFonts w:ascii="Times New Roman" w:hAnsi="Times New Roman" w:cs="Times New Roman"/>
          <w:sz w:val="28"/>
          <w:szCs w:val="28"/>
        </w:rPr>
        <w:t xml:space="preserve">В  целях соблюдения </w:t>
      </w:r>
      <w:hyperlink r:id="rId13" w:history="1">
        <w:r w:rsidRPr="00570369">
          <w:rPr>
            <w:rStyle w:val="a5"/>
            <w:rFonts w:ascii="Times New Roman" w:hAnsi="Times New Roman" w:cs="Times New Roman"/>
            <w:color w:val="auto"/>
            <w:sz w:val="28"/>
            <w:szCs w:val="28"/>
            <w:u w:val="none"/>
          </w:rPr>
          <w:t>законодательства  в сфере ЖКХ</w:t>
        </w:r>
      </w:hyperlink>
      <w:r w:rsidRPr="00570369">
        <w:rPr>
          <w:rFonts w:ascii="Times New Roman" w:hAnsi="Times New Roman" w:cs="Times New Roman"/>
          <w:sz w:val="28"/>
          <w:szCs w:val="28"/>
        </w:rPr>
        <w:t xml:space="preserve"> республики </w:t>
      </w:r>
      <w:r w:rsidR="00DB0AD3" w:rsidRPr="00570369">
        <w:rPr>
          <w:rFonts w:ascii="Times New Roman" w:hAnsi="Times New Roman" w:cs="Times New Roman"/>
          <w:sz w:val="28"/>
          <w:szCs w:val="28"/>
        </w:rPr>
        <w:t>и повышения эффективности контроля с</w:t>
      </w:r>
      <w:r w:rsidRPr="00570369">
        <w:rPr>
          <w:rFonts w:ascii="Times New Roman" w:hAnsi="Times New Roman" w:cs="Times New Roman"/>
          <w:sz w:val="28"/>
          <w:szCs w:val="28"/>
        </w:rPr>
        <w:t>лужбой Государственного жилищного надзора РСО-Алания в полной мере для населения реализована возможность обратной связи в сети «Интернет».</w:t>
      </w:r>
      <w:r w:rsidR="00DB0AD3" w:rsidRPr="00570369">
        <w:rPr>
          <w:rFonts w:ascii="Times New Roman" w:hAnsi="Times New Roman" w:cs="Times New Roman"/>
          <w:sz w:val="28"/>
          <w:szCs w:val="28"/>
        </w:rPr>
        <w:t xml:space="preserve">  Будет </w:t>
      </w:r>
      <w:r w:rsidRPr="00570369">
        <w:rPr>
          <w:rFonts w:ascii="Times New Roman" w:hAnsi="Times New Roman" w:cs="Times New Roman"/>
          <w:sz w:val="28"/>
          <w:szCs w:val="28"/>
        </w:rPr>
        <w:t>заверш</w:t>
      </w:r>
      <w:r w:rsidR="00DB0AD3" w:rsidRPr="00570369">
        <w:rPr>
          <w:rFonts w:ascii="Times New Roman" w:hAnsi="Times New Roman" w:cs="Times New Roman"/>
          <w:sz w:val="28"/>
          <w:szCs w:val="28"/>
        </w:rPr>
        <w:t xml:space="preserve">ена работа по </w:t>
      </w:r>
      <w:r w:rsidRPr="00570369">
        <w:rPr>
          <w:rFonts w:ascii="Times New Roman" w:hAnsi="Times New Roman" w:cs="Times New Roman"/>
          <w:sz w:val="28"/>
          <w:szCs w:val="28"/>
        </w:rPr>
        <w:t>перевод</w:t>
      </w:r>
      <w:r w:rsidR="00DB0AD3" w:rsidRPr="00570369">
        <w:rPr>
          <w:rFonts w:ascii="Times New Roman" w:hAnsi="Times New Roman" w:cs="Times New Roman"/>
          <w:sz w:val="28"/>
          <w:szCs w:val="28"/>
        </w:rPr>
        <w:t>у</w:t>
      </w:r>
      <w:r w:rsidRPr="00570369">
        <w:rPr>
          <w:rFonts w:ascii="Times New Roman" w:hAnsi="Times New Roman" w:cs="Times New Roman"/>
          <w:sz w:val="28"/>
          <w:szCs w:val="28"/>
        </w:rPr>
        <w:t xml:space="preserve"> </w:t>
      </w:r>
      <w:r w:rsidRPr="00570369">
        <w:rPr>
          <w:rFonts w:ascii="Times New Roman" w:eastAsia="Times New Roman" w:hAnsi="Times New Roman" w:cs="Times New Roman"/>
          <w:sz w:val="28"/>
          <w:szCs w:val="28"/>
          <w:lang w:eastAsia="ru-RU"/>
        </w:rPr>
        <w:t>«горячей телефонной линии» в круглосуточный и круглогодичный режим (автоответчик)</w:t>
      </w:r>
      <w:r w:rsidR="00DB0AD3" w:rsidRPr="00570369">
        <w:rPr>
          <w:rFonts w:ascii="Times New Roman" w:eastAsia="Times New Roman" w:hAnsi="Times New Roman" w:cs="Times New Roman"/>
          <w:sz w:val="28"/>
          <w:szCs w:val="28"/>
          <w:lang w:eastAsia="ru-RU"/>
        </w:rPr>
        <w:t>.</w:t>
      </w:r>
    </w:p>
    <w:p w:rsidR="000E2E58" w:rsidRPr="00570369" w:rsidRDefault="00DB0AD3" w:rsidP="00570369">
      <w:pPr>
        <w:pStyle w:val="a3"/>
        <w:spacing w:before="0" w:beforeAutospacing="0" w:after="0" w:afterAutospacing="0"/>
        <w:ind w:firstLine="567"/>
        <w:jc w:val="both"/>
        <w:textAlignment w:val="baseline"/>
        <w:rPr>
          <w:sz w:val="28"/>
          <w:szCs w:val="28"/>
        </w:rPr>
      </w:pPr>
      <w:r w:rsidRPr="00570369">
        <w:rPr>
          <w:sz w:val="28"/>
          <w:szCs w:val="28"/>
        </w:rPr>
        <w:t>Прорабатывается вопрос о п</w:t>
      </w:r>
      <w:r w:rsidR="000E2E58" w:rsidRPr="00570369">
        <w:rPr>
          <w:sz w:val="28"/>
          <w:szCs w:val="28"/>
        </w:rPr>
        <w:t>ередач</w:t>
      </w:r>
      <w:r w:rsidRPr="00570369">
        <w:rPr>
          <w:sz w:val="28"/>
          <w:szCs w:val="28"/>
        </w:rPr>
        <w:t>е</w:t>
      </w:r>
      <w:r w:rsidR="000E2E58" w:rsidRPr="00570369">
        <w:rPr>
          <w:sz w:val="28"/>
          <w:szCs w:val="28"/>
        </w:rPr>
        <w:t xml:space="preserve">  в управление частным операторам на основе концессионных соглашений объектов жилищно-коммунального хозяйства всех государственных и муниципальных предприятий, осуществляющих неэффективное управление</w:t>
      </w:r>
      <w:r w:rsidRPr="00570369">
        <w:rPr>
          <w:sz w:val="28"/>
          <w:szCs w:val="28"/>
        </w:rPr>
        <w:t xml:space="preserve">. По причине </w:t>
      </w:r>
      <w:r w:rsidRPr="00570369">
        <w:rPr>
          <w:sz w:val="28"/>
          <w:szCs w:val="28"/>
        </w:rPr>
        <w:lastRenderedPageBreak/>
        <w:t>отсутствия регистрации права собственности из 6 неэффективных предприятий Ж</w:t>
      </w:r>
      <w:proofErr w:type="gramStart"/>
      <w:r w:rsidRPr="00570369">
        <w:rPr>
          <w:sz w:val="28"/>
          <w:szCs w:val="28"/>
        </w:rPr>
        <w:t>КХ в гр</w:t>
      </w:r>
      <w:proofErr w:type="gramEnd"/>
      <w:r w:rsidRPr="00570369">
        <w:rPr>
          <w:sz w:val="28"/>
          <w:szCs w:val="28"/>
        </w:rPr>
        <w:t xml:space="preserve">афик передачи объектов в концессию включено только 1 предприятие. </w:t>
      </w:r>
    </w:p>
    <w:p w:rsidR="000E2E58" w:rsidRPr="00570369" w:rsidRDefault="000E2E58" w:rsidP="00570369">
      <w:pPr>
        <w:pStyle w:val="a3"/>
        <w:spacing w:before="0" w:beforeAutospacing="0" w:after="0" w:afterAutospacing="0"/>
        <w:ind w:firstLine="567"/>
        <w:jc w:val="both"/>
        <w:textAlignment w:val="baseline"/>
        <w:rPr>
          <w:sz w:val="28"/>
          <w:szCs w:val="28"/>
        </w:rPr>
      </w:pPr>
      <w:r w:rsidRPr="00570369">
        <w:rPr>
          <w:sz w:val="28"/>
          <w:szCs w:val="28"/>
        </w:rPr>
        <w:t xml:space="preserve">Общий процент регистрации права собственности </w:t>
      </w:r>
      <w:r w:rsidRPr="00570369">
        <w:rPr>
          <w:kern w:val="24"/>
          <w:sz w:val="28"/>
          <w:szCs w:val="28"/>
        </w:rPr>
        <w:t>объектов ЖКХ</w:t>
      </w:r>
      <w:r w:rsidRPr="00570369">
        <w:rPr>
          <w:sz w:val="28"/>
          <w:szCs w:val="28"/>
        </w:rPr>
        <w:t xml:space="preserve"> по республике на сегодняшний день составляет 39,02% - показатель, выполнение которого требует значительных финансовых средств, в основном на подготовку кадастровых и технических паспортов. </w:t>
      </w:r>
    </w:p>
    <w:p w:rsidR="000E2E58" w:rsidRPr="00570369" w:rsidRDefault="000E2E58" w:rsidP="00570369">
      <w:pPr>
        <w:pStyle w:val="Style10"/>
        <w:widowControl/>
        <w:spacing w:line="240" w:lineRule="auto"/>
        <w:ind w:firstLine="567"/>
        <w:jc w:val="both"/>
        <w:rPr>
          <w:sz w:val="28"/>
          <w:szCs w:val="28"/>
        </w:rPr>
      </w:pPr>
      <w:r w:rsidRPr="00570369">
        <w:rPr>
          <w:sz w:val="28"/>
          <w:szCs w:val="28"/>
        </w:rPr>
        <w:t>По двум объектам ЖКХ (водопроводные сети), включенным в график передачи объектов в концессию, торги не состоялись из-за отсутствия заявок. Анализ ситуации на местах указывает на риски потенциального инвестора по возврату вложенных инвестиций, как на основную причину отсутствия интереса со стороны частного бизнеса</w:t>
      </w:r>
    </w:p>
    <w:p w:rsidR="000E2E58" w:rsidRPr="00570369" w:rsidRDefault="00DB0AD3" w:rsidP="00570369">
      <w:pPr>
        <w:spacing w:after="0" w:line="240" w:lineRule="auto"/>
        <w:ind w:firstLine="567"/>
        <w:jc w:val="both"/>
        <w:rPr>
          <w:rFonts w:ascii="Times New Roman" w:eastAsia="Times New Roman" w:hAnsi="Times New Roman" w:cs="Times New Roman"/>
          <w:sz w:val="28"/>
          <w:szCs w:val="28"/>
          <w:lang w:eastAsia="ru-RU"/>
        </w:rPr>
      </w:pPr>
      <w:r w:rsidRPr="00570369">
        <w:rPr>
          <w:rFonts w:ascii="Times New Roman" w:hAnsi="Times New Roman" w:cs="Times New Roman"/>
          <w:sz w:val="28"/>
          <w:szCs w:val="28"/>
        </w:rPr>
        <w:t>Проводятся мероприятия по обеспечению открытости информации в отрасли жилищно-коммунального хозяйства РСО-Алания</w:t>
      </w:r>
      <w:r w:rsidR="006F1762">
        <w:rPr>
          <w:rFonts w:ascii="Times New Roman" w:hAnsi="Times New Roman" w:cs="Times New Roman"/>
          <w:sz w:val="28"/>
          <w:szCs w:val="28"/>
        </w:rPr>
        <w:t xml:space="preserve"> </w:t>
      </w:r>
      <w:r w:rsidR="000E2E58" w:rsidRPr="00570369">
        <w:rPr>
          <w:rFonts w:ascii="Times New Roman" w:eastAsia="Times New Roman" w:hAnsi="Times New Roman" w:cs="Times New Roman"/>
          <w:sz w:val="28"/>
          <w:szCs w:val="28"/>
          <w:lang w:eastAsia="ru-RU"/>
        </w:rPr>
        <w:t xml:space="preserve">путем создания государственной информационной системы жилищно-коммунального хозяйства в соответствии с Федеральным </w:t>
      </w:r>
      <w:hyperlink r:id="rId14" w:history="1">
        <w:r w:rsidR="000E2E58" w:rsidRPr="00570369">
          <w:rPr>
            <w:rFonts w:ascii="Times New Roman" w:eastAsia="Times New Roman" w:hAnsi="Times New Roman" w:cs="Times New Roman"/>
            <w:sz w:val="28"/>
            <w:szCs w:val="28"/>
            <w:lang w:eastAsia="ru-RU"/>
          </w:rPr>
          <w:t>законом</w:t>
        </w:r>
      </w:hyperlink>
      <w:r w:rsidR="000E2E58" w:rsidRPr="00570369">
        <w:rPr>
          <w:rFonts w:ascii="Times New Roman" w:eastAsia="Times New Roman" w:hAnsi="Times New Roman" w:cs="Times New Roman"/>
          <w:sz w:val="28"/>
          <w:szCs w:val="28"/>
          <w:lang w:eastAsia="ru-RU"/>
        </w:rPr>
        <w:t xml:space="preserve"> "О государственной информационной системе жилищно-коммунального хозяйства"</w:t>
      </w:r>
      <w:r w:rsidR="006F1762">
        <w:rPr>
          <w:rFonts w:ascii="Times New Roman" w:eastAsia="Times New Roman" w:hAnsi="Times New Roman" w:cs="Times New Roman"/>
          <w:sz w:val="28"/>
          <w:szCs w:val="28"/>
          <w:lang w:eastAsia="ru-RU"/>
        </w:rPr>
        <w:t>.</w:t>
      </w:r>
    </w:p>
    <w:p w:rsidR="000E2E58" w:rsidRPr="00570369" w:rsidRDefault="000E2E58" w:rsidP="00570369">
      <w:pPr>
        <w:spacing w:after="0" w:line="240" w:lineRule="auto"/>
        <w:ind w:firstLine="567"/>
        <w:jc w:val="both"/>
        <w:rPr>
          <w:rFonts w:ascii="Times New Roman" w:hAnsi="Times New Roman" w:cs="Times New Roman"/>
          <w:sz w:val="28"/>
          <w:szCs w:val="28"/>
        </w:rPr>
      </w:pPr>
      <w:proofErr w:type="gramStart"/>
      <w:r w:rsidRPr="00570369">
        <w:rPr>
          <w:rFonts w:ascii="Times New Roman" w:hAnsi="Times New Roman" w:cs="Times New Roman"/>
          <w:sz w:val="28"/>
          <w:szCs w:val="28"/>
        </w:rPr>
        <w:t>Министерством жилищно-коммунального хозяйства, топлива и энергетики совместно с органами местного самоуправления республики проводятся мероприятия по реализации утвержденных комплексов мер по развитию жилищно-коммунального хозяйства, предусматривающих реализацию законодательства Российской Федерации, решений Президента Российской Федерации и решений Правительства Российской Федерации в сфере жилищно-коммунального хозяйства в соответствии с пунктом 9-11 части 1 статьи 14 Федерального закона «О Фонде содействия реформированию жилищно-коммунального хозяйства»</w:t>
      </w:r>
      <w:r w:rsidR="006F1762">
        <w:rPr>
          <w:rFonts w:ascii="Times New Roman" w:hAnsi="Times New Roman" w:cs="Times New Roman"/>
          <w:sz w:val="28"/>
          <w:szCs w:val="28"/>
        </w:rPr>
        <w:t>.</w:t>
      </w:r>
      <w:proofErr w:type="gramEnd"/>
    </w:p>
    <w:p w:rsidR="000E2E58" w:rsidRPr="00570369" w:rsidRDefault="00404DD7" w:rsidP="00570369">
      <w:pPr>
        <w:spacing w:after="0" w:line="240" w:lineRule="auto"/>
        <w:ind w:firstLine="567"/>
        <w:jc w:val="both"/>
        <w:rPr>
          <w:rFonts w:ascii="Times New Roman" w:hAnsi="Times New Roman" w:cs="Times New Roman"/>
          <w:kern w:val="24"/>
          <w:sz w:val="28"/>
          <w:szCs w:val="28"/>
        </w:rPr>
      </w:pPr>
      <w:r w:rsidRPr="00570369">
        <w:rPr>
          <w:rFonts w:ascii="Times New Roman" w:hAnsi="Times New Roman" w:cs="Times New Roman"/>
          <w:kern w:val="24"/>
          <w:sz w:val="28"/>
          <w:szCs w:val="28"/>
        </w:rPr>
        <w:t>П</w:t>
      </w:r>
      <w:r w:rsidR="00CC5BB6" w:rsidRPr="00570369">
        <w:rPr>
          <w:rFonts w:ascii="Times New Roman" w:hAnsi="Times New Roman" w:cs="Times New Roman"/>
          <w:kern w:val="24"/>
          <w:sz w:val="28"/>
          <w:szCs w:val="28"/>
        </w:rPr>
        <w:t>родолж</w:t>
      </w:r>
      <w:r>
        <w:rPr>
          <w:rFonts w:ascii="Times New Roman" w:hAnsi="Times New Roman" w:cs="Times New Roman"/>
          <w:kern w:val="24"/>
          <w:sz w:val="28"/>
          <w:szCs w:val="28"/>
        </w:rPr>
        <w:t xml:space="preserve">ается </w:t>
      </w:r>
      <w:r w:rsidR="00CC5BB6" w:rsidRPr="00570369">
        <w:rPr>
          <w:rFonts w:ascii="Times New Roman" w:hAnsi="Times New Roman" w:cs="Times New Roman"/>
          <w:kern w:val="24"/>
          <w:sz w:val="28"/>
          <w:szCs w:val="28"/>
        </w:rPr>
        <w:t>работа по с</w:t>
      </w:r>
      <w:r w:rsidR="000E2E58" w:rsidRPr="00570369">
        <w:rPr>
          <w:rFonts w:ascii="Times New Roman" w:hAnsi="Times New Roman" w:cs="Times New Roman"/>
          <w:kern w:val="24"/>
          <w:sz w:val="28"/>
          <w:szCs w:val="28"/>
        </w:rPr>
        <w:t>оздани</w:t>
      </w:r>
      <w:r w:rsidR="00CC5BB6" w:rsidRPr="00570369">
        <w:rPr>
          <w:rFonts w:ascii="Times New Roman" w:hAnsi="Times New Roman" w:cs="Times New Roman"/>
          <w:kern w:val="24"/>
          <w:sz w:val="28"/>
          <w:szCs w:val="28"/>
        </w:rPr>
        <w:t>ю</w:t>
      </w:r>
      <w:r w:rsidR="000E2E58" w:rsidRPr="00570369">
        <w:rPr>
          <w:rFonts w:ascii="Times New Roman" w:hAnsi="Times New Roman" w:cs="Times New Roman"/>
          <w:kern w:val="24"/>
          <w:sz w:val="28"/>
          <w:szCs w:val="28"/>
        </w:rPr>
        <w:t xml:space="preserve"> условий для привлечения инвестиций в сферы водоснабжения, водоотведения и теплоснабжения</w:t>
      </w:r>
      <w:r>
        <w:rPr>
          <w:rFonts w:ascii="Times New Roman" w:hAnsi="Times New Roman" w:cs="Times New Roman"/>
          <w:kern w:val="24"/>
          <w:sz w:val="28"/>
          <w:szCs w:val="28"/>
        </w:rPr>
        <w:t>.</w:t>
      </w:r>
    </w:p>
    <w:p w:rsidR="00765A01" w:rsidRDefault="00FD4D5D" w:rsidP="00765A01">
      <w:pPr>
        <w:spacing w:after="0" w:line="20" w:lineRule="atLeast"/>
        <w:ind w:firstLine="567"/>
        <w:jc w:val="both"/>
        <w:rPr>
          <w:rFonts w:ascii="Times New Roman" w:hAnsi="Times New Roman" w:cs="Times New Roman"/>
          <w:sz w:val="28"/>
          <w:szCs w:val="28"/>
        </w:rPr>
      </w:pPr>
      <w:r w:rsidRPr="00765A01">
        <w:rPr>
          <w:rFonts w:ascii="Times New Roman" w:hAnsi="Times New Roman" w:cs="Times New Roman"/>
          <w:sz w:val="28"/>
          <w:szCs w:val="28"/>
        </w:rPr>
        <w:t xml:space="preserve">Большое значение уделяется </w:t>
      </w:r>
      <w:r w:rsidR="000E2E58" w:rsidRPr="00765A01">
        <w:rPr>
          <w:rFonts w:ascii="Times New Roman" w:hAnsi="Times New Roman" w:cs="Times New Roman"/>
          <w:sz w:val="28"/>
          <w:szCs w:val="28"/>
        </w:rPr>
        <w:t xml:space="preserve"> повышени</w:t>
      </w:r>
      <w:r w:rsidR="00570369" w:rsidRPr="00765A01">
        <w:rPr>
          <w:rFonts w:ascii="Times New Roman" w:hAnsi="Times New Roman" w:cs="Times New Roman"/>
          <w:sz w:val="28"/>
          <w:szCs w:val="28"/>
        </w:rPr>
        <w:t>ю</w:t>
      </w:r>
      <w:r w:rsidR="000E2E58" w:rsidRPr="00765A01">
        <w:rPr>
          <w:rFonts w:ascii="Times New Roman" w:hAnsi="Times New Roman" w:cs="Times New Roman"/>
          <w:sz w:val="28"/>
          <w:szCs w:val="28"/>
        </w:rPr>
        <w:t xml:space="preserve"> качества и снижения себестоимости питьевой воды</w:t>
      </w:r>
      <w:r w:rsidR="00765A01" w:rsidRPr="00765A01">
        <w:rPr>
          <w:rFonts w:ascii="Times New Roman" w:hAnsi="Times New Roman" w:cs="Times New Roman"/>
          <w:sz w:val="28"/>
          <w:szCs w:val="28"/>
        </w:rPr>
        <w:t xml:space="preserve">. Одним из путей решения данной проблемы является широкое применение самотечно-напорного режима водоснабжения. В этом случае значительно снижаются или полностью исключаются затраты электроэнергии при добыче и транспортировке воды. В республике накоплен определенный опыт в самотечном водоснабжении. В настоящий момент на территории республики функционируют 7 наиболее крупных систем самотечного водоснабжения. </w:t>
      </w:r>
      <w:r w:rsidR="00404DD7">
        <w:rPr>
          <w:rFonts w:ascii="Times New Roman" w:hAnsi="Times New Roman" w:cs="Times New Roman"/>
          <w:sz w:val="28"/>
          <w:szCs w:val="28"/>
        </w:rPr>
        <w:t>Д</w:t>
      </w:r>
      <w:r w:rsidR="00765A01" w:rsidRPr="00765A01">
        <w:rPr>
          <w:rFonts w:ascii="Times New Roman" w:hAnsi="Times New Roman" w:cs="Times New Roman"/>
          <w:sz w:val="28"/>
          <w:szCs w:val="28"/>
        </w:rPr>
        <w:t>оля питьевой воды, поданной в самотечно-напорном режиме, от общего количества отпущенной потребителям воды в 2016 году составила 7,5%.</w:t>
      </w:r>
    </w:p>
    <w:p w:rsidR="00765A01" w:rsidRPr="00765A01" w:rsidRDefault="00765A01" w:rsidP="00765A01">
      <w:pPr>
        <w:spacing w:after="0" w:line="20" w:lineRule="atLeast"/>
        <w:ind w:firstLine="567"/>
        <w:jc w:val="both"/>
        <w:rPr>
          <w:rFonts w:ascii="Times New Roman" w:hAnsi="Times New Roman" w:cs="Times New Roman"/>
          <w:sz w:val="28"/>
          <w:szCs w:val="28"/>
        </w:rPr>
      </w:pPr>
    </w:p>
    <w:p w:rsidR="006A2825" w:rsidRPr="00570369" w:rsidRDefault="000E2E58" w:rsidP="00765A01">
      <w:pPr>
        <w:spacing w:after="0" w:line="240" w:lineRule="auto"/>
        <w:jc w:val="center"/>
        <w:rPr>
          <w:rFonts w:ascii="Times New Roman" w:hAnsi="Times New Roman" w:cs="Times New Roman"/>
          <w:b/>
          <w:sz w:val="28"/>
          <w:szCs w:val="28"/>
        </w:rPr>
      </w:pPr>
      <w:r w:rsidRPr="00570369">
        <w:rPr>
          <w:rFonts w:ascii="Times New Roman" w:hAnsi="Times New Roman" w:cs="Times New Roman"/>
          <w:sz w:val="28"/>
          <w:szCs w:val="28"/>
        </w:rPr>
        <w:t xml:space="preserve"> </w:t>
      </w:r>
      <w:r w:rsidR="006A2825" w:rsidRPr="00570369">
        <w:rPr>
          <w:rStyle w:val="FontStyle26"/>
          <w:b/>
          <w:sz w:val="28"/>
          <w:szCs w:val="28"/>
        </w:rPr>
        <w:t>Рынок сельскохозяйственной продукции</w:t>
      </w:r>
      <w:r w:rsidR="006A2825" w:rsidRPr="00570369">
        <w:rPr>
          <w:rFonts w:ascii="Times New Roman" w:hAnsi="Times New Roman" w:cs="Times New Roman"/>
          <w:b/>
          <w:sz w:val="28"/>
          <w:szCs w:val="28"/>
        </w:rPr>
        <w:t>, сырья и продовольствия</w:t>
      </w:r>
    </w:p>
    <w:p w:rsidR="00D23C58" w:rsidRPr="00570369" w:rsidRDefault="00D23C58" w:rsidP="00570369">
      <w:pPr>
        <w:pStyle w:val="Style10"/>
        <w:widowControl/>
        <w:spacing w:line="240" w:lineRule="auto"/>
        <w:ind w:firstLine="567"/>
        <w:jc w:val="center"/>
        <w:rPr>
          <w:b/>
          <w:sz w:val="28"/>
          <w:szCs w:val="28"/>
        </w:rPr>
      </w:pPr>
    </w:p>
    <w:p w:rsidR="00033A8D" w:rsidRPr="00570369" w:rsidRDefault="00151AA7" w:rsidP="00570369">
      <w:pPr>
        <w:pStyle w:val="11"/>
        <w:shd w:val="clear" w:color="auto" w:fill="auto"/>
        <w:spacing w:line="240" w:lineRule="auto"/>
        <w:ind w:left="20" w:right="20" w:firstLine="560"/>
        <w:jc w:val="both"/>
        <w:rPr>
          <w:sz w:val="28"/>
          <w:szCs w:val="28"/>
        </w:rPr>
      </w:pPr>
      <w:r w:rsidRPr="00570369">
        <w:rPr>
          <w:sz w:val="28"/>
          <w:szCs w:val="28"/>
        </w:rPr>
        <w:t xml:space="preserve">В условиях рыночной экономики выживаемость любого предприятия, его устойчивое положение на рынке товаров определяется уровнем его конкурентоспособности, то есть способностью производить и сбывать </w:t>
      </w:r>
      <w:r w:rsidRPr="00570369">
        <w:rPr>
          <w:sz w:val="28"/>
          <w:szCs w:val="28"/>
        </w:rPr>
        <w:lastRenderedPageBreak/>
        <w:t xml:space="preserve">товары, которые по ценовым и неценовым характеристикам более привлекательны для потребителей, чем товары их конкурентов. </w:t>
      </w:r>
    </w:p>
    <w:p w:rsidR="00134B1C" w:rsidRDefault="00151AA7" w:rsidP="00570369">
      <w:pPr>
        <w:pStyle w:val="11"/>
        <w:shd w:val="clear" w:color="auto" w:fill="auto"/>
        <w:spacing w:line="240" w:lineRule="auto"/>
        <w:ind w:left="20" w:right="20" w:firstLine="560"/>
        <w:jc w:val="both"/>
        <w:rPr>
          <w:sz w:val="28"/>
          <w:szCs w:val="28"/>
        </w:rPr>
      </w:pPr>
      <w:r w:rsidRPr="00570369">
        <w:rPr>
          <w:sz w:val="28"/>
          <w:szCs w:val="28"/>
        </w:rPr>
        <w:t xml:space="preserve">Конкуренция в сельском хозяйстве формируется одновременно по двум направлениям: между хозяйствами с различными формами собственности и хозяйствования и между всеми товаропроизводителями за наиболее выгодные экономические условия деятельности и финансовые результаты. </w:t>
      </w:r>
      <w:proofErr w:type="gramStart"/>
      <w:r w:rsidRPr="00570369">
        <w:rPr>
          <w:sz w:val="28"/>
          <w:szCs w:val="28"/>
        </w:rPr>
        <w:t>В Республике Северная Осетия-Алания доля крестьянских фермерских хозяйств (в том числе индивидуальных предпринимателей) в производстве зерна в 2016 г. составила 41,1%, продукции животноводства: мяса - 2,2%, молока</w:t>
      </w:r>
      <w:r w:rsidR="00404DD7">
        <w:rPr>
          <w:sz w:val="28"/>
          <w:szCs w:val="28"/>
        </w:rPr>
        <w:t xml:space="preserve"> </w:t>
      </w:r>
      <w:r w:rsidRPr="00570369">
        <w:rPr>
          <w:sz w:val="28"/>
          <w:szCs w:val="28"/>
        </w:rPr>
        <w:t>-</w:t>
      </w:r>
      <w:r w:rsidR="00404DD7">
        <w:rPr>
          <w:sz w:val="28"/>
          <w:szCs w:val="28"/>
        </w:rPr>
        <w:t xml:space="preserve"> </w:t>
      </w:r>
      <w:r w:rsidRPr="00570369">
        <w:rPr>
          <w:sz w:val="28"/>
          <w:szCs w:val="28"/>
        </w:rPr>
        <w:t>8,1%, яиц - 9,8%. В настоящее время наиболее существенную конкуренцию коллективным сельскохозяйственным предприятиям составляют личные подсобные хозяйства населения, которые в 2016 г. п</w:t>
      </w:r>
      <w:r w:rsidR="00404DD7">
        <w:rPr>
          <w:sz w:val="28"/>
          <w:szCs w:val="28"/>
        </w:rPr>
        <w:t>роизвели 53,8 % картофеля, 67,8</w:t>
      </w:r>
      <w:r w:rsidRPr="00570369">
        <w:rPr>
          <w:sz w:val="28"/>
          <w:szCs w:val="28"/>
        </w:rPr>
        <w:t>% овощей, 81,2% молока и 61,1% мяса.</w:t>
      </w:r>
      <w:proofErr w:type="gramEnd"/>
      <w:r w:rsidRPr="00570369">
        <w:rPr>
          <w:sz w:val="28"/>
          <w:szCs w:val="28"/>
        </w:rPr>
        <w:t xml:space="preserve"> Особое влияние на формирование конкуренции в сельском хозяйстве оказыва</w:t>
      </w:r>
      <w:r w:rsidR="00404DD7">
        <w:rPr>
          <w:sz w:val="28"/>
          <w:szCs w:val="28"/>
        </w:rPr>
        <w:t>ю</w:t>
      </w:r>
      <w:r w:rsidRPr="00570369">
        <w:rPr>
          <w:sz w:val="28"/>
          <w:szCs w:val="28"/>
        </w:rPr>
        <w:t xml:space="preserve">т взаимоотношения между хозяйствами-производителями сельскохозяйственной продукции и предприятиями переработки. Конкуренция между ними проявляется на рынке сбыта продукции, в установлении цены на продукцию сельского хозяйства, которая для перерабатывающего предприятия является сырьем. Судить об этом можно по величине доли закупочной цены в розничной цене продукта. Доля цены зерна пшеницы в цене муки составляла </w:t>
      </w:r>
      <w:r w:rsidR="00033A8D" w:rsidRPr="00570369">
        <w:rPr>
          <w:sz w:val="28"/>
          <w:szCs w:val="28"/>
        </w:rPr>
        <w:t xml:space="preserve">35 %  </w:t>
      </w:r>
      <w:r w:rsidRPr="00570369">
        <w:rPr>
          <w:sz w:val="28"/>
          <w:szCs w:val="28"/>
        </w:rPr>
        <w:t>в 2016 г</w:t>
      </w:r>
      <w:r w:rsidR="00033A8D" w:rsidRPr="00570369">
        <w:rPr>
          <w:sz w:val="28"/>
          <w:szCs w:val="28"/>
        </w:rPr>
        <w:t>оду</w:t>
      </w:r>
      <w:r w:rsidRPr="00570369">
        <w:rPr>
          <w:sz w:val="28"/>
          <w:szCs w:val="28"/>
        </w:rPr>
        <w:t>.</w:t>
      </w:r>
    </w:p>
    <w:p w:rsidR="00DC5EB8" w:rsidRPr="001D38E4" w:rsidRDefault="00DC4A09" w:rsidP="00DC5EB8">
      <w:pPr>
        <w:pStyle w:val="ConsPlusNormal"/>
        <w:ind w:firstLine="709"/>
        <w:jc w:val="both"/>
        <w:rPr>
          <w:rStyle w:val="FontStyle26"/>
          <w:sz w:val="28"/>
          <w:szCs w:val="28"/>
        </w:rPr>
      </w:pPr>
      <w:r w:rsidRPr="006A40B1">
        <w:rPr>
          <w:rFonts w:ascii="Times New Roman" w:hAnsi="Times New Roman" w:cs="Times New Roman"/>
          <w:spacing w:val="-2"/>
          <w:sz w:val="28"/>
          <w:szCs w:val="28"/>
        </w:rPr>
        <w:t xml:space="preserve"> </w:t>
      </w:r>
      <w:r w:rsidRPr="006A40B1">
        <w:rPr>
          <w:rFonts w:ascii="Times New Roman" w:hAnsi="Times New Roman" w:cs="Times New Roman"/>
          <w:sz w:val="28"/>
          <w:szCs w:val="28"/>
        </w:rPr>
        <w:t>В  2016 году</w:t>
      </w:r>
      <w:r w:rsidRPr="006A40B1">
        <w:rPr>
          <w:rFonts w:ascii="Times New Roman" w:hAnsi="Times New Roman" w:cs="Times New Roman"/>
          <w:spacing w:val="-2"/>
          <w:sz w:val="28"/>
          <w:szCs w:val="28"/>
        </w:rPr>
        <w:t xml:space="preserve"> о</w:t>
      </w:r>
      <w:r w:rsidR="00134B1C" w:rsidRPr="006A40B1">
        <w:rPr>
          <w:rFonts w:ascii="Times New Roman" w:hAnsi="Times New Roman" w:cs="Times New Roman"/>
          <w:spacing w:val="-2"/>
          <w:sz w:val="28"/>
          <w:szCs w:val="28"/>
        </w:rPr>
        <w:t>бъем производства п</w:t>
      </w:r>
      <w:r w:rsidR="00134B1C" w:rsidRPr="006A40B1">
        <w:rPr>
          <w:rFonts w:ascii="Times New Roman" w:hAnsi="Times New Roman" w:cs="Times New Roman"/>
          <w:sz w:val="28"/>
          <w:szCs w:val="28"/>
        </w:rPr>
        <w:t>родукции сельского хозяйства</w:t>
      </w:r>
      <w:r w:rsidR="00134B1C" w:rsidRPr="006A40B1">
        <w:rPr>
          <w:rFonts w:ascii="Times New Roman" w:hAnsi="Times New Roman" w:cs="Times New Roman"/>
          <w:spacing w:val="-2"/>
          <w:sz w:val="28"/>
          <w:szCs w:val="28"/>
        </w:rPr>
        <w:t xml:space="preserve"> </w:t>
      </w:r>
      <w:r w:rsidR="00DC5EB8">
        <w:rPr>
          <w:rFonts w:ascii="Times New Roman" w:hAnsi="Times New Roman" w:cs="Times New Roman"/>
          <w:spacing w:val="-2"/>
          <w:sz w:val="28"/>
          <w:szCs w:val="28"/>
        </w:rPr>
        <w:t xml:space="preserve">в республике </w:t>
      </w:r>
      <w:r w:rsidR="00134B1C" w:rsidRPr="006A40B1">
        <w:rPr>
          <w:rFonts w:ascii="Times New Roman" w:hAnsi="Times New Roman" w:cs="Times New Roman"/>
          <w:spacing w:val="-2"/>
          <w:sz w:val="28"/>
          <w:szCs w:val="28"/>
        </w:rPr>
        <w:t>снизился на</w:t>
      </w:r>
      <w:r w:rsidR="00134B1C" w:rsidRPr="006A40B1">
        <w:rPr>
          <w:rFonts w:ascii="Times New Roman" w:hAnsi="Times New Roman" w:cs="Times New Roman"/>
          <w:sz w:val="28"/>
          <w:szCs w:val="28"/>
        </w:rPr>
        <w:t xml:space="preserve"> 14,8</w:t>
      </w:r>
      <w:r w:rsidR="00134B1C" w:rsidRPr="006A40B1">
        <w:rPr>
          <w:rFonts w:ascii="Times New Roman" w:hAnsi="Times New Roman" w:cs="Times New Roman"/>
          <w:spacing w:val="-2"/>
          <w:sz w:val="28"/>
          <w:szCs w:val="28"/>
        </w:rPr>
        <w:t>% по сравнению с 2015 годом.</w:t>
      </w:r>
      <w:r w:rsidR="00151AA7" w:rsidRPr="006A40B1">
        <w:rPr>
          <w:rFonts w:ascii="Times New Roman" w:hAnsi="Times New Roman" w:cs="Times New Roman"/>
          <w:sz w:val="28"/>
          <w:szCs w:val="28"/>
        </w:rPr>
        <w:t xml:space="preserve"> </w:t>
      </w:r>
      <w:r w:rsidR="00DC5EB8" w:rsidRPr="001D38E4">
        <w:rPr>
          <w:rFonts w:ascii="Times New Roman" w:hAnsi="Times New Roman" w:cs="Times New Roman"/>
          <w:color w:val="000000"/>
          <w:sz w:val="28"/>
          <w:szCs w:val="28"/>
        </w:rPr>
        <w:t>Ситуация</w:t>
      </w:r>
      <w:r w:rsidR="00DC5EB8">
        <w:rPr>
          <w:rFonts w:ascii="Times New Roman" w:hAnsi="Times New Roman" w:cs="Times New Roman"/>
          <w:color w:val="000000"/>
          <w:sz w:val="28"/>
          <w:szCs w:val="28"/>
        </w:rPr>
        <w:t xml:space="preserve"> </w:t>
      </w:r>
      <w:r w:rsidR="00DC5EB8" w:rsidRPr="001D38E4">
        <w:rPr>
          <w:rFonts w:ascii="Times New Roman" w:hAnsi="Times New Roman" w:cs="Times New Roman"/>
          <w:color w:val="000000"/>
          <w:sz w:val="28"/>
          <w:szCs w:val="28"/>
        </w:rPr>
        <w:t xml:space="preserve"> в аграрном секторе затрагивает значительное число потребителей и хозяйствующих субъектов</w:t>
      </w:r>
      <w:r w:rsidR="00DC5EB8">
        <w:rPr>
          <w:rFonts w:ascii="Times New Roman" w:hAnsi="Times New Roman" w:cs="Times New Roman"/>
          <w:color w:val="000000"/>
          <w:sz w:val="28"/>
          <w:szCs w:val="28"/>
        </w:rPr>
        <w:t xml:space="preserve"> республики. За 2016 год обеспеченность населения республики продуктами питания собственного производства в расчете на душу населения составила: по мясу (убойный вес) – 52,3%  (за 2015год – 98,0%), обеспеченность молоком – 111,7% (119,5%), яйцом – 44,6% (64,8%), рыбой – 1,3% (5,9%), овощами – 30,7% (41,2%), фруктами и ягодами – 22,4% на уровне прошлого года,   картофелем – 170,6% (189,4%).  </w:t>
      </w:r>
    </w:p>
    <w:p w:rsidR="00033A8D" w:rsidRPr="00570369" w:rsidRDefault="00033A8D" w:rsidP="00570369">
      <w:pPr>
        <w:spacing w:after="0" w:line="240" w:lineRule="auto"/>
        <w:ind w:left="40" w:right="40" w:firstLine="620"/>
        <w:jc w:val="both"/>
        <w:rPr>
          <w:rFonts w:ascii="Times New Roman" w:eastAsia="Times New Roman" w:hAnsi="Times New Roman" w:cs="Times New Roman"/>
          <w:sz w:val="28"/>
          <w:szCs w:val="28"/>
          <w:lang w:eastAsia="ru-RU"/>
        </w:rPr>
      </w:pPr>
      <w:r w:rsidRPr="00134B1C">
        <w:rPr>
          <w:rFonts w:ascii="Times New Roman" w:eastAsia="Times New Roman" w:hAnsi="Times New Roman" w:cs="Times New Roman"/>
          <w:sz w:val="28"/>
          <w:szCs w:val="28"/>
          <w:lang w:eastAsia="ru-RU"/>
        </w:rPr>
        <w:t>Важным инструментом по решению задачи</w:t>
      </w:r>
      <w:r w:rsidRPr="00570369">
        <w:rPr>
          <w:rFonts w:ascii="Times New Roman" w:eastAsia="Times New Roman" w:hAnsi="Times New Roman" w:cs="Times New Roman"/>
          <w:sz w:val="28"/>
          <w:szCs w:val="28"/>
          <w:lang w:eastAsia="ru-RU"/>
        </w:rPr>
        <w:t xml:space="preserve"> </w:t>
      </w:r>
      <w:proofErr w:type="spellStart"/>
      <w:r w:rsidRPr="00570369">
        <w:rPr>
          <w:rFonts w:ascii="Times New Roman" w:eastAsia="Times New Roman" w:hAnsi="Times New Roman" w:cs="Times New Roman"/>
          <w:sz w:val="28"/>
          <w:szCs w:val="28"/>
          <w:lang w:eastAsia="ru-RU"/>
        </w:rPr>
        <w:t>импортозамещения</w:t>
      </w:r>
      <w:proofErr w:type="spellEnd"/>
      <w:r w:rsidRPr="00570369">
        <w:rPr>
          <w:rFonts w:ascii="Times New Roman" w:eastAsia="Times New Roman" w:hAnsi="Times New Roman" w:cs="Times New Roman"/>
          <w:sz w:val="28"/>
          <w:szCs w:val="28"/>
          <w:lang w:eastAsia="ru-RU"/>
        </w:rPr>
        <w:t xml:space="preserve"> и реализации республиканской инвестиционной политики является реализация новых инвестиционных проектов в сфере агропромышленного комплекса республики. Министерство сельского хозяйства и продовольствия Республики Северная Осетия-Алания осуществляет сопровождение реализуемых инвестиционных проектов, оказание практической организационной информационной помощи субъектам агропромышленного комплекса по вопросам, касающимся инвестиционной деятельности, с целью привлечения инвестиций в экономику республики. </w:t>
      </w:r>
      <w:proofErr w:type="gramStart"/>
      <w:r w:rsidRPr="00570369">
        <w:rPr>
          <w:rFonts w:ascii="Times New Roman" w:eastAsia="Times New Roman" w:hAnsi="Times New Roman" w:cs="Times New Roman"/>
          <w:sz w:val="28"/>
          <w:szCs w:val="28"/>
          <w:lang w:eastAsia="ru-RU"/>
        </w:rPr>
        <w:t xml:space="preserve">С 2013 по 2016 годы в комиссию по координации вопросов кредитования АПК Министерства сельского хозяйства Российской Федерации были отправлены на отбор 17 инвестиционных </w:t>
      </w:r>
      <w:r w:rsidRPr="00570369">
        <w:rPr>
          <w:rFonts w:ascii="Times New Roman" w:eastAsia="Times New Roman" w:hAnsi="Times New Roman" w:cs="Times New Roman"/>
          <w:sz w:val="28"/>
          <w:szCs w:val="28"/>
          <w:lang w:eastAsia="ru-RU"/>
        </w:rPr>
        <w:lastRenderedPageBreak/>
        <w:t>проектов на общую сумму 2 690 185,6 тыс. руб.    Государственная поддержка</w:t>
      </w:r>
      <w:r w:rsidRPr="00570369">
        <w:rPr>
          <w:rFonts w:ascii="Times New Roman" w:eastAsia="Times New Roman" w:hAnsi="Times New Roman" w:cs="Times New Roman"/>
          <w:sz w:val="28"/>
          <w:szCs w:val="28"/>
          <w:lang w:eastAsia="ru-RU"/>
        </w:rPr>
        <w:tab/>
        <w:t>сельскохозяйственных  товаропроизводителей Республики Северная Осетия-Алания за 2016 год по инвестиционным кредитам на развитие растениеводства и животноводства составила 34 774,31 тыс. руб., в том числе из средств</w:t>
      </w:r>
      <w:proofErr w:type="gramEnd"/>
      <w:r w:rsidRPr="00570369">
        <w:rPr>
          <w:rFonts w:ascii="Times New Roman" w:eastAsia="Times New Roman" w:hAnsi="Times New Roman" w:cs="Times New Roman"/>
          <w:sz w:val="28"/>
          <w:szCs w:val="28"/>
          <w:lang w:eastAsia="ru-RU"/>
        </w:rPr>
        <w:t xml:space="preserve"> федерального бюджета -26 286,69 тыс. руб., из средств республиканского бюджета - 8 487,62 тыс. руб.</w:t>
      </w:r>
    </w:p>
    <w:p w:rsidR="00033A8D" w:rsidRPr="00570369" w:rsidRDefault="00033A8D" w:rsidP="00570369">
      <w:pPr>
        <w:spacing w:after="0" w:line="240" w:lineRule="auto"/>
        <w:ind w:left="40" w:right="40" w:firstLine="700"/>
        <w:jc w:val="both"/>
        <w:rPr>
          <w:rFonts w:ascii="Times New Roman" w:eastAsia="Times New Roman" w:hAnsi="Times New Roman" w:cs="Times New Roman"/>
          <w:sz w:val="28"/>
          <w:szCs w:val="28"/>
          <w:lang w:eastAsia="ru-RU"/>
        </w:rPr>
      </w:pPr>
      <w:r w:rsidRPr="00570369">
        <w:rPr>
          <w:rFonts w:ascii="Times New Roman" w:eastAsia="Times New Roman" w:hAnsi="Times New Roman" w:cs="Times New Roman"/>
          <w:sz w:val="28"/>
          <w:szCs w:val="28"/>
          <w:lang w:eastAsia="ru-RU"/>
        </w:rPr>
        <w:t>Государственная поддержка малым формам хозяйствования путем предоставления грантов на развитие семейно-животноводческих ферм и на развитие начинающих фермеров за 2015 год составила из средств федерального и республиканского бюджетов 65 272,0 тыс. руб</w:t>
      </w:r>
      <w:r w:rsidR="00404DD7">
        <w:rPr>
          <w:rFonts w:ascii="Times New Roman" w:eastAsia="Times New Roman" w:hAnsi="Times New Roman" w:cs="Times New Roman"/>
          <w:sz w:val="28"/>
          <w:szCs w:val="28"/>
          <w:lang w:eastAsia="ru-RU"/>
        </w:rPr>
        <w:t xml:space="preserve">., </w:t>
      </w:r>
      <w:r w:rsidRPr="00570369">
        <w:rPr>
          <w:rFonts w:ascii="Times New Roman" w:eastAsia="Times New Roman" w:hAnsi="Times New Roman" w:cs="Times New Roman"/>
          <w:sz w:val="28"/>
          <w:szCs w:val="28"/>
          <w:lang w:eastAsia="ru-RU"/>
        </w:rPr>
        <w:t xml:space="preserve"> за 2016 год - 86 807,0 </w:t>
      </w:r>
      <w:proofErr w:type="spellStart"/>
      <w:r w:rsidRPr="00570369">
        <w:rPr>
          <w:rFonts w:ascii="Times New Roman" w:eastAsia="Times New Roman" w:hAnsi="Times New Roman" w:cs="Times New Roman"/>
          <w:sz w:val="28"/>
          <w:szCs w:val="28"/>
          <w:lang w:eastAsia="ru-RU"/>
        </w:rPr>
        <w:t>тыс</w:t>
      </w:r>
      <w:proofErr w:type="gramStart"/>
      <w:r w:rsidRPr="00570369">
        <w:rPr>
          <w:rFonts w:ascii="Times New Roman" w:eastAsia="Times New Roman" w:hAnsi="Times New Roman" w:cs="Times New Roman"/>
          <w:sz w:val="28"/>
          <w:szCs w:val="28"/>
          <w:lang w:eastAsia="ru-RU"/>
        </w:rPr>
        <w:t>.р</w:t>
      </w:r>
      <w:proofErr w:type="gramEnd"/>
      <w:r w:rsidRPr="00570369">
        <w:rPr>
          <w:rFonts w:ascii="Times New Roman" w:eastAsia="Times New Roman" w:hAnsi="Times New Roman" w:cs="Times New Roman"/>
          <w:sz w:val="28"/>
          <w:szCs w:val="28"/>
          <w:lang w:eastAsia="ru-RU"/>
        </w:rPr>
        <w:t>уб</w:t>
      </w:r>
      <w:proofErr w:type="spellEnd"/>
      <w:r w:rsidRPr="00570369">
        <w:rPr>
          <w:rFonts w:ascii="Times New Roman" w:eastAsia="Times New Roman" w:hAnsi="Times New Roman" w:cs="Times New Roman"/>
          <w:sz w:val="28"/>
          <w:szCs w:val="28"/>
          <w:lang w:eastAsia="ru-RU"/>
        </w:rPr>
        <w:t>. В 2016 году гранты были предоставлены 16 семейно-животноводческим фермам и 74 начинающим фермерам.</w:t>
      </w:r>
    </w:p>
    <w:p w:rsidR="00033A8D" w:rsidRPr="00570369" w:rsidRDefault="00033A8D" w:rsidP="00570369">
      <w:pPr>
        <w:spacing w:after="0" w:line="240" w:lineRule="auto"/>
        <w:ind w:left="40" w:right="40" w:firstLine="700"/>
        <w:jc w:val="both"/>
        <w:rPr>
          <w:rFonts w:ascii="Times New Roman" w:eastAsia="Times New Roman" w:hAnsi="Times New Roman" w:cs="Times New Roman"/>
          <w:sz w:val="28"/>
          <w:szCs w:val="28"/>
          <w:lang w:eastAsia="ru-RU"/>
        </w:rPr>
      </w:pPr>
      <w:r w:rsidRPr="00570369">
        <w:rPr>
          <w:rFonts w:ascii="Times New Roman" w:eastAsia="Times New Roman" w:hAnsi="Times New Roman" w:cs="Times New Roman"/>
          <w:sz w:val="28"/>
          <w:szCs w:val="28"/>
          <w:lang w:eastAsia="ru-RU"/>
        </w:rPr>
        <w:t>Стимулирование развития животноводства способствует повышению конкурентоспособности сельскохозяйственного производства республики. За 2016 год оказана государственная поддержка на развитие молочного скотоводств</w:t>
      </w:r>
      <w:r w:rsidR="00404DD7">
        <w:rPr>
          <w:rFonts w:ascii="Times New Roman" w:eastAsia="Times New Roman" w:hAnsi="Times New Roman" w:cs="Times New Roman"/>
          <w:sz w:val="28"/>
          <w:szCs w:val="28"/>
          <w:lang w:eastAsia="ru-RU"/>
        </w:rPr>
        <w:t>а</w:t>
      </w:r>
      <w:r w:rsidRPr="00570369">
        <w:rPr>
          <w:rFonts w:ascii="Times New Roman" w:eastAsia="Times New Roman" w:hAnsi="Times New Roman" w:cs="Times New Roman"/>
          <w:sz w:val="28"/>
          <w:szCs w:val="28"/>
          <w:lang w:eastAsia="ru-RU"/>
        </w:rPr>
        <w:t xml:space="preserve"> из средств федерального и республиканского бюджетов в размере 41246,5</w:t>
      </w:r>
      <w:r w:rsidR="00404DD7">
        <w:rPr>
          <w:rFonts w:ascii="Times New Roman" w:eastAsia="Times New Roman" w:hAnsi="Times New Roman" w:cs="Times New Roman"/>
          <w:sz w:val="28"/>
          <w:szCs w:val="28"/>
          <w:lang w:eastAsia="ru-RU"/>
        </w:rPr>
        <w:t xml:space="preserve"> </w:t>
      </w:r>
      <w:r w:rsidRPr="00570369">
        <w:rPr>
          <w:rFonts w:ascii="Times New Roman" w:eastAsia="Times New Roman" w:hAnsi="Times New Roman" w:cs="Times New Roman"/>
          <w:sz w:val="28"/>
          <w:szCs w:val="28"/>
          <w:lang w:eastAsia="ru-RU"/>
        </w:rPr>
        <w:t xml:space="preserve"> тыс.</w:t>
      </w:r>
      <w:r w:rsidR="00404DD7">
        <w:rPr>
          <w:rFonts w:ascii="Times New Roman" w:eastAsia="Times New Roman" w:hAnsi="Times New Roman" w:cs="Times New Roman"/>
          <w:sz w:val="28"/>
          <w:szCs w:val="28"/>
          <w:lang w:eastAsia="ru-RU"/>
        </w:rPr>
        <w:t xml:space="preserve"> </w:t>
      </w:r>
      <w:r w:rsidRPr="00570369">
        <w:rPr>
          <w:rFonts w:ascii="Times New Roman" w:eastAsia="Times New Roman" w:hAnsi="Times New Roman" w:cs="Times New Roman"/>
          <w:sz w:val="28"/>
          <w:szCs w:val="28"/>
          <w:lang w:eastAsia="ru-RU"/>
        </w:rPr>
        <w:t>руб.</w:t>
      </w:r>
      <w:r w:rsidR="00404DD7">
        <w:rPr>
          <w:rFonts w:ascii="Times New Roman" w:eastAsia="Times New Roman" w:hAnsi="Times New Roman" w:cs="Times New Roman"/>
          <w:sz w:val="28"/>
          <w:szCs w:val="28"/>
          <w:lang w:eastAsia="ru-RU"/>
        </w:rPr>
        <w:t xml:space="preserve">, </w:t>
      </w:r>
      <w:r w:rsidRPr="00570369">
        <w:rPr>
          <w:rFonts w:ascii="Times New Roman" w:eastAsia="Times New Roman" w:hAnsi="Times New Roman" w:cs="Times New Roman"/>
          <w:sz w:val="28"/>
          <w:szCs w:val="28"/>
          <w:lang w:eastAsia="ru-RU"/>
        </w:rPr>
        <w:t xml:space="preserve"> объем производства субсидируемого молока составил 21,9 тыс. тонн. Условием формирования конкуренции в АПК является развитие инфраструктуры - производственной, социальной и рыночной. Производственная инфраструктура должна обеспечить сохранность и наращивание производства сельскохозяйственной продукции. Для этого требуется улучшить обеспеченность предприятий и фермерских хозяйств техникой, производственными помещениями, энергетическими мощностями, газом, дорогами.</w:t>
      </w:r>
    </w:p>
    <w:p w:rsidR="00033A8D" w:rsidRPr="00570369" w:rsidRDefault="00033A8D" w:rsidP="00570369">
      <w:pPr>
        <w:spacing w:after="0" w:line="240" w:lineRule="auto"/>
        <w:ind w:left="20" w:right="20" w:firstLine="700"/>
        <w:jc w:val="both"/>
        <w:rPr>
          <w:rFonts w:ascii="Times New Roman" w:eastAsia="Times New Roman" w:hAnsi="Times New Roman" w:cs="Times New Roman"/>
          <w:sz w:val="28"/>
          <w:szCs w:val="28"/>
          <w:lang w:eastAsia="ru-RU"/>
        </w:rPr>
      </w:pPr>
      <w:r w:rsidRPr="00570369">
        <w:rPr>
          <w:rFonts w:ascii="Times New Roman" w:eastAsia="Times New Roman" w:hAnsi="Times New Roman" w:cs="Times New Roman"/>
          <w:sz w:val="28"/>
          <w:szCs w:val="28"/>
          <w:lang w:eastAsia="ru-RU"/>
        </w:rPr>
        <w:t>Сельскохозяйственная техника - наиболее активная часть сре</w:t>
      </w:r>
      <w:proofErr w:type="gramStart"/>
      <w:r w:rsidRPr="00570369">
        <w:rPr>
          <w:rFonts w:ascii="Times New Roman" w:eastAsia="Times New Roman" w:hAnsi="Times New Roman" w:cs="Times New Roman"/>
          <w:sz w:val="28"/>
          <w:szCs w:val="28"/>
          <w:lang w:eastAsia="ru-RU"/>
        </w:rPr>
        <w:t>дств пр</w:t>
      </w:r>
      <w:proofErr w:type="gramEnd"/>
      <w:r w:rsidRPr="00570369">
        <w:rPr>
          <w:rFonts w:ascii="Times New Roman" w:eastAsia="Times New Roman" w:hAnsi="Times New Roman" w:cs="Times New Roman"/>
          <w:sz w:val="28"/>
          <w:szCs w:val="28"/>
          <w:lang w:eastAsia="ru-RU"/>
        </w:rPr>
        <w:t>оизводства, она имеет исключительное значение в создании материально- технической базы сельского хозяйства.</w:t>
      </w:r>
    </w:p>
    <w:p w:rsidR="00033A8D" w:rsidRPr="00570369" w:rsidRDefault="00033A8D" w:rsidP="00570369">
      <w:pPr>
        <w:spacing w:after="0" w:line="240" w:lineRule="auto"/>
        <w:ind w:left="20" w:right="20" w:firstLine="700"/>
        <w:jc w:val="both"/>
        <w:rPr>
          <w:rFonts w:ascii="Times New Roman" w:eastAsia="Times New Roman" w:hAnsi="Times New Roman" w:cs="Times New Roman"/>
          <w:sz w:val="28"/>
          <w:szCs w:val="28"/>
          <w:lang w:eastAsia="ru-RU"/>
        </w:rPr>
      </w:pPr>
      <w:r w:rsidRPr="00570369">
        <w:rPr>
          <w:rFonts w:ascii="Times New Roman" w:eastAsia="Times New Roman" w:hAnsi="Times New Roman" w:cs="Times New Roman"/>
          <w:sz w:val="28"/>
          <w:szCs w:val="28"/>
          <w:lang w:eastAsia="ru-RU"/>
        </w:rPr>
        <w:t xml:space="preserve">Проведенный анализ свидетельствует о неудовлетворительном состоянии машинно-тракторного парка республики. Нагрузка на технику превышает допустимые нормы. </w:t>
      </w:r>
      <w:proofErr w:type="spellStart"/>
      <w:r w:rsidRPr="00570369">
        <w:rPr>
          <w:rFonts w:ascii="Times New Roman" w:eastAsia="Times New Roman" w:hAnsi="Times New Roman" w:cs="Times New Roman"/>
          <w:sz w:val="28"/>
          <w:szCs w:val="28"/>
          <w:lang w:eastAsia="ru-RU"/>
        </w:rPr>
        <w:t>Энергообеспеченность</w:t>
      </w:r>
      <w:proofErr w:type="spellEnd"/>
      <w:r w:rsidRPr="00570369">
        <w:rPr>
          <w:rFonts w:ascii="Times New Roman" w:eastAsia="Times New Roman" w:hAnsi="Times New Roman" w:cs="Times New Roman"/>
          <w:sz w:val="28"/>
          <w:szCs w:val="28"/>
          <w:lang w:eastAsia="ru-RU"/>
        </w:rPr>
        <w:t xml:space="preserve"> в 2010 году составляла 553 </w:t>
      </w:r>
      <w:proofErr w:type="spellStart"/>
      <w:r w:rsidRPr="00570369">
        <w:rPr>
          <w:rFonts w:ascii="Times New Roman" w:eastAsia="Times New Roman" w:hAnsi="Times New Roman" w:cs="Times New Roman"/>
          <w:sz w:val="28"/>
          <w:szCs w:val="28"/>
          <w:lang w:eastAsia="ru-RU"/>
        </w:rPr>
        <w:t>л.с</w:t>
      </w:r>
      <w:proofErr w:type="spellEnd"/>
      <w:r w:rsidRPr="00570369">
        <w:rPr>
          <w:rFonts w:ascii="Times New Roman" w:eastAsia="Times New Roman" w:hAnsi="Times New Roman" w:cs="Times New Roman"/>
          <w:sz w:val="28"/>
          <w:szCs w:val="28"/>
          <w:lang w:eastAsia="ru-RU"/>
        </w:rPr>
        <w:t xml:space="preserve">. на 100 га посевной площади, </w:t>
      </w:r>
      <w:r w:rsidR="00D90766" w:rsidRPr="00570369">
        <w:rPr>
          <w:rFonts w:ascii="Times New Roman" w:eastAsia="Times New Roman" w:hAnsi="Times New Roman" w:cs="Times New Roman"/>
          <w:sz w:val="28"/>
          <w:szCs w:val="28"/>
          <w:lang w:eastAsia="ru-RU"/>
        </w:rPr>
        <w:t>в 2016 году</w:t>
      </w:r>
      <w:r w:rsidRPr="00570369">
        <w:rPr>
          <w:rFonts w:ascii="Times New Roman" w:eastAsia="Times New Roman" w:hAnsi="Times New Roman" w:cs="Times New Roman"/>
          <w:sz w:val="28"/>
          <w:szCs w:val="28"/>
          <w:lang w:eastAsia="ru-RU"/>
        </w:rPr>
        <w:t xml:space="preserve"> она составляет 125 </w:t>
      </w:r>
      <w:proofErr w:type="spellStart"/>
      <w:r w:rsidRPr="00570369">
        <w:rPr>
          <w:rFonts w:ascii="Times New Roman" w:eastAsia="Times New Roman" w:hAnsi="Times New Roman" w:cs="Times New Roman"/>
          <w:sz w:val="28"/>
          <w:szCs w:val="28"/>
          <w:lang w:eastAsia="ru-RU"/>
        </w:rPr>
        <w:t>л.с</w:t>
      </w:r>
      <w:proofErr w:type="spellEnd"/>
      <w:r w:rsidRPr="00570369">
        <w:rPr>
          <w:rFonts w:ascii="Times New Roman" w:eastAsia="Times New Roman" w:hAnsi="Times New Roman" w:cs="Times New Roman"/>
          <w:sz w:val="28"/>
          <w:szCs w:val="28"/>
          <w:lang w:eastAsia="ru-RU"/>
        </w:rPr>
        <w:t>. на 100 га.</w:t>
      </w:r>
    </w:p>
    <w:p w:rsidR="00033A8D" w:rsidRPr="00570369" w:rsidRDefault="00033A8D" w:rsidP="00570369">
      <w:pPr>
        <w:spacing w:after="0" w:line="240" w:lineRule="auto"/>
        <w:ind w:left="20" w:right="20" w:firstLine="700"/>
        <w:jc w:val="both"/>
        <w:rPr>
          <w:rFonts w:ascii="Times New Roman" w:eastAsia="Times New Roman" w:hAnsi="Times New Roman" w:cs="Times New Roman"/>
          <w:sz w:val="28"/>
          <w:szCs w:val="28"/>
          <w:lang w:eastAsia="ru-RU"/>
        </w:rPr>
      </w:pPr>
      <w:proofErr w:type="gramStart"/>
      <w:r w:rsidRPr="00570369">
        <w:rPr>
          <w:rFonts w:ascii="Times New Roman" w:eastAsia="Times New Roman" w:hAnsi="Times New Roman" w:cs="Times New Roman"/>
          <w:sz w:val="28"/>
          <w:szCs w:val="28"/>
          <w:lang w:eastAsia="ru-RU"/>
        </w:rPr>
        <w:t>Исходя из структуры посевных площа</w:t>
      </w:r>
      <w:r w:rsidR="00404DD7">
        <w:rPr>
          <w:rFonts w:ascii="Times New Roman" w:eastAsia="Times New Roman" w:hAnsi="Times New Roman" w:cs="Times New Roman"/>
          <w:sz w:val="28"/>
          <w:szCs w:val="28"/>
          <w:lang w:eastAsia="ru-RU"/>
        </w:rPr>
        <w:t>дей и объемов выполняемых работ</w:t>
      </w:r>
      <w:r w:rsidRPr="00570369">
        <w:rPr>
          <w:rFonts w:ascii="Times New Roman" w:eastAsia="Times New Roman" w:hAnsi="Times New Roman" w:cs="Times New Roman"/>
          <w:sz w:val="28"/>
          <w:szCs w:val="28"/>
          <w:lang w:eastAsia="ru-RU"/>
        </w:rPr>
        <w:t xml:space="preserve"> </w:t>
      </w:r>
      <w:proofErr w:type="spellStart"/>
      <w:r w:rsidRPr="00570369">
        <w:rPr>
          <w:rFonts w:ascii="Times New Roman" w:eastAsia="Times New Roman" w:hAnsi="Times New Roman" w:cs="Times New Roman"/>
          <w:sz w:val="28"/>
          <w:szCs w:val="28"/>
          <w:lang w:eastAsia="ru-RU"/>
        </w:rPr>
        <w:t>сельхозтоваропроизводителям</w:t>
      </w:r>
      <w:proofErr w:type="spellEnd"/>
      <w:r w:rsidRPr="00570369">
        <w:rPr>
          <w:rFonts w:ascii="Times New Roman" w:eastAsia="Times New Roman" w:hAnsi="Times New Roman" w:cs="Times New Roman"/>
          <w:sz w:val="28"/>
          <w:szCs w:val="28"/>
          <w:lang w:eastAsia="ru-RU"/>
        </w:rPr>
        <w:t xml:space="preserve"> республики для замены изношенной техники и восполнения машинно-технического парка требуется</w:t>
      </w:r>
      <w:proofErr w:type="gramEnd"/>
      <w:r w:rsidRPr="00570369">
        <w:rPr>
          <w:rFonts w:ascii="Times New Roman" w:eastAsia="Times New Roman" w:hAnsi="Times New Roman" w:cs="Times New Roman"/>
          <w:sz w:val="28"/>
          <w:szCs w:val="28"/>
          <w:lang w:eastAsia="ru-RU"/>
        </w:rPr>
        <w:t xml:space="preserve"> около 5700 единиц основных сельхозмашин. В настоящее время обеспеченность в республике основными сельскохозяйственными машинами составляет 47,7% (2 722 единицы).</w:t>
      </w:r>
    </w:p>
    <w:p w:rsidR="00033A8D" w:rsidRPr="00570369" w:rsidRDefault="00033A8D" w:rsidP="00570369">
      <w:pPr>
        <w:spacing w:after="0" w:line="240" w:lineRule="auto"/>
        <w:ind w:left="40" w:right="40" w:firstLine="700"/>
        <w:jc w:val="both"/>
        <w:rPr>
          <w:rFonts w:ascii="Times New Roman" w:eastAsia="Times New Roman" w:hAnsi="Times New Roman" w:cs="Times New Roman"/>
          <w:sz w:val="28"/>
          <w:szCs w:val="28"/>
          <w:lang w:eastAsia="ru-RU"/>
        </w:rPr>
      </w:pPr>
      <w:r w:rsidRPr="00570369">
        <w:rPr>
          <w:rFonts w:ascii="Times New Roman" w:eastAsia="Times New Roman" w:hAnsi="Times New Roman" w:cs="Times New Roman"/>
          <w:sz w:val="28"/>
          <w:szCs w:val="28"/>
          <w:lang w:eastAsia="ru-RU"/>
        </w:rPr>
        <w:t xml:space="preserve">Реализация мер приведенных выше усилит позиции предприятий </w:t>
      </w:r>
      <w:proofErr w:type="gramStart"/>
      <w:r w:rsidRPr="00570369">
        <w:rPr>
          <w:rFonts w:ascii="Times New Roman" w:eastAsia="Times New Roman" w:hAnsi="Times New Roman" w:cs="Times New Roman"/>
          <w:sz w:val="28"/>
          <w:szCs w:val="28"/>
          <w:lang w:eastAsia="ru-RU"/>
        </w:rPr>
        <w:t>республики</w:t>
      </w:r>
      <w:proofErr w:type="gramEnd"/>
      <w:r w:rsidRPr="00570369">
        <w:rPr>
          <w:rFonts w:ascii="Times New Roman" w:eastAsia="Times New Roman" w:hAnsi="Times New Roman" w:cs="Times New Roman"/>
          <w:sz w:val="28"/>
          <w:szCs w:val="28"/>
          <w:lang w:eastAsia="ru-RU"/>
        </w:rPr>
        <w:t xml:space="preserve"> как на внутреннем, так и на внешнем рынке, будет способствовать наращиванию их потенциала по производству конкурентоспособной продукции и насыщении товарного и потребительского рынков качественной отечественной продукцией.</w:t>
      </w:r>
    </w:p>
    <w:p w:rsidR="006A2825" w:rsidRPr="00570369" w:rsidRDefault="006A2825" w:rsidP="00570369">
      <w:pPr>
        <w:pStyle w:val="Style10"/>
        <w:widowControl/>
        <w:tabs>
          <w:tab w:val="left" w:pos="567"/>
          <w:tab w:val="left" w:pos="1260"/>
          <w:tab w:val="left" w:pos="9355"/>
        </w:tabs>
        <w:spacing w:line="240" w:lineRule="auto"/>
        <w:ind w:right="-1" w:firstLine="0"/>
        <w:jc w:val="center"/>
        <w:rPr>
          <w:rStyle w:val="FontStyle26"/>
          <w:b/>
          <w:sz w:val="28"/>
          <w:szCs w:val="28"/>
        </w:rPr>
      </w:pPr>
      <w:r w:rsidRPr="00570369">
        <w:rPr>
          <w:rStyle w:val="FontStyle26"/>
          <w:b/>
          <w:sz w:val="28"/>
          <w:szCs w:val="28"/>
        </w:rPr>
        <w:lastRenderedPageBreak/>
        <w:t>Рынок услуг в сфере туризма</w:t>
      </w:r>
    </w:p>
    <w:p w:rsidR="0014697F" w:rsidRPr="00570369" w:rsidRDefault="0014697F" w:rsidP="00570369">
      <w:pPr>
        <w:spacing w:after="0" w:line="240" w:lineRule="auto"/>
        <w:jc w:val="both"/>
        <w:rPr>
          <w:rFonts w:ascii="Times New Roman" w:hAnsi="Times New Roman" w:cs="Times New Roman"/>
          <w:sz w:val="28"/>
          <w:szCs w:val="28"/>
        </w:rPr>
      </w:pPr>
    </w:p>
    <w:p w:rsidR="00E630EC" w:rsidRPr="00570369" w:rsidRDefault="00E630EC"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За 2016 год Комитетом Республики Северная Осетия-Алания по туризму проделана определенная работа, направленная на развитие конкурентной среды в сфере туризма:</w:t>
      </w:r>
    </w:p>
    <w:p w:rsidR="00E630EC" w:rsidRPr="00570369" w:rsidRDefault="00E630EC" w:rsidP="00570369">
      <w:pPr>
        <w:spacing w:after="0" w:line="240" w:lineRule="auto"/>
        <w:jc w:val="both"/>
        <w:rPr>
          <w:rFonts w:ascii="Times New Roman" w:hAnsi="Times New Roman" w:cs="Times New Roman"/>
          <w:sz w:val="28"/>
          <w:szCs w:val="28"/>
        </w:rPr>
      </w:pPr>
      <w:r w:rsidRPr="00570369">
        <w:rPr>
          <w:rFonts w:ascii="Times New Roman" w:hAnsi="Times New Roman" w:cs="Times New Roman"/>
          <w:sz w:val="28"/>
          <w:szCs w:val="28"/>
        </w:rPr>
        <w:tab/>
        <w:t>подготовлена и проведена презентация рекреационного потенциала Республики Северная Осетия-Алания на крупнейшей ежегодной международной туристской выставке «</w:t>
      </w:r>
      <w:r w:rsidRPr="00570369">
        <w:rPr>
          <w:rFonts w:ascii="Times New Roman" w:hAnsi="Times New Roman" w:cs="Times New Roman"/>
          <w:sz w:val="28"/>
          <w:szCs w:val="28"/>
          <w:lang w:val="en-US"/>
        </w:rPr>
        <w:t>ITM</w:t>
      </w:r>
      <w:r w:rsidRPr="00570369">
        <w:rPr>
          <w:rFonts w:ascii="Times New Roman" w:hAnsi="Times New Roman" w:cs="Times New Roman"/>
          <w:sz w:val="28"/>
          <w:szCs w:val="28"/>
        </w:rPr>
        <w:t>»;</w:t>
      </w:r>
    </w:p>
    <w:p w:rsidR="00E630EC" w:rsidRPr="00570369" w:rsidRDefault="00E630EC"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подготовлена и проведена презентация регионального турпродукта Республики Северная Осетия-Алания на крупнейшей ежегодной международной туристской выставке «</w:t>
      </w:r>
      <w:r w:rsidRPr="00570369">
        <w:rPr>
          <w:rFonts w:ascii="Times New Roman" w:hAnsi="Times New Roman" w:cs="Times New Roman"/>
          <w:sz w:val="28"/>
          <w:szCs w:val="28"/>
          <w:lang w:val="en-US"/>
        </w:rPr>
        <w:t>MITT</w:t>
      </w:r>
      <w:r w:rsidRPr="00570369">
        <w:rPr>
          <w:rFonts w:ascii="Times New Roman" w:hAnsi="Times New Roman" w:cs="Times New Roman"/>
          <w:sz w:val="28"/>
          <w:szCs w:val="28"/>
        </w:rPr>
        <w:t>»;</w:t>
      </w:r>
    </w:p>
    <w:p w:rsidR="00E630EC" w:rsidRPr="00570369" w:rsidRDefault="00E630EC"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подготовлен проект создания туристско-рекреационного кластера «</w:t>
      </w:r>
      <w:proofErr w:type="spellStart"/>
      <w:r w:rsidRPr="00570369">
        <w:rPr>
          <w:rFonts w:ascii="Times New Roman" w:hAnsi="Times New Roman" w:cs="Times New Roman"/>
          <w:sz w:val="28"/>
          <w:szCs w:val="28"/>
        </w:rPr>
        <w:t>Тагаурия</w:t>
      </w:r>
      <w:proofErr w:type="spellEnd"/>
      <w:r w:rsidRPr="00570369">
        <w:rPr>
          <w:rFonts w:ascii="Times New Roman" w:hAnsi="Times New Roman" w:cs="Times New Roman"/>
          <w:sz w:val="28"/>
          <w:szCs w:val="28"/>
        </w:rPr>
        <w:t>» с последующим включением в реестр инвестиционных проектов, финансируемых в рамках федеральной целевой программы «Развитие внутреннего и въездного туризма в Российской Федерации на 2011-2018 гг.»;</w:t>
      </w:r>
    </w:p>
    <w:p w:rsidR="00E630EC" w:rsidRPr="00570369" w:rsidRDefault="00E630EC"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подготовлена и проведена ежегодная акция «Познай свой край», направленная на стимулирование экскурсионных потоков на территории Республики Северная Осетия-Алания;</w:t>
      </w:r>
    </w:p>
    <w:p w:rsidR="00E630EC" w:rsidRPr="00570369" w:rsidRDefault="00E630EC"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принято участие в подготовке и проведении проекта «Маяки дружбы. Башни Кавказа», направленного, помимо прочего, на развитие молодежного туризма;</w:t>
      </w:r>
    </w:p>
    <w:p w:rsidR="00E630EC" w:rsidRPr="00570369" w:rsidRDefault="00E630EC"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принято участие в подготовке и проведении североосетинского этапа блог-тура «Неизвестный Кавказ», направленного на популяризацию Северного Кавказа в качестве туристского направления;</w:t>
      </w:r>
    </w:p>
    <w:p w:rsidR="00E630EC" w:rsidRPr="00570369" w:rsidRDefault="00E630EC"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организовано размещение в центральных печатных СМИ ряда статей, направленных на популяризацию Республики Северная Осетия-Алания в качестве туристского направления;</w:t>
      </w:r>
    </w:p>
    <w:p w:rsidR="00E630EC" w:rsidRPr="00570369" w:rsidRDefault="00E630EC"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принято участие в организации и проведении съемок телевизионных передач «Планета вкусов с Антоном Зайцевым» и «</w:t>
      </w:r>
      <w:proofErr w:type="gramStart"/>
      <w:r w:rsidRPr="00570369">
        <w:rPr>
          <w:rFonts w:ascii="Times New Roman" w:hAnsi="Times New Roman" w:cs="Times New Roman"/>
          <w:sz w:val="28"/>
          <w:szCs w:val="28"/>
        </w:rPr>
        <w:t>Поедем</w:t>
      </w:r>
      <w:proofErr w:type="gramEnd"/>
      <w:r w:rsidRPr="00570369">
        <w:rPr>
          <w:rFonts w:ascii="Times New Roman" w:hAnsi="Times New Roman" w:cs="Times New Roman"/>
          <w:sz w:val="28"/>
          <w:szCs w:val="28"/>
        </w:rPr>
        <w:t xml:space="preserve"> поедим», популяризирующих гастрономический туризм в Республике Северная Осетия-Алания;</w:t>
      </w:r>
    </w:p>
    <w:p w:rsidR="00E630EC" w:rsidRPr="00570369" w:rsidRDefault="00E630EC"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 xml:space="preserve">принято участие в организации и проведении съемок авторского фильма известного российского фотохудожника Антона </w:t>
      </w:r>
      <w:proofErr w:type="spellStart"/>
      <w:r w:rsidRPr="00570369">
        <w:rPr>
          <w:rFonts w:ascii="Times New Roman" w:hAnsi="Times New Roman" w:cs="Times New Roman"/>
          <w:sz w:val="28"/>
          <w:szCs w:val="28"/>
        </w:rPr>
        <w:t>Ланге</w:t>
      </w:r>
      <w:proofErr w:type="spellEnd"/>
      <w:r w:rsidRPr="00570369">
        <w:rPr>
          <w:rFonts w:ascii="Times New Roman" w:hAnsi="Times New Roman" w:cs="Times New Roman"/>
          <w:sz w:val="28"/>
          <w:szCs w:val="28"/>
        </w:rPr>
        <w:t>, популяризирующего рекреационный потенциал Республики Северная Осетия-Алания;</w:t>
      </w:r>
    </w:p>
    <w:p w:rsidR="00E630EC" w:rsidRPr="00570369" w:rsidRDefault="00E630EC"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организован и проведен североосетинский этап проекта «Великий шелковый путь», направленного на стимулирование туристских потоков Северного Кавказа;</w:t>
      </w:r>
    </w:p>
    <w:p w:rsidR="00E630EC" w:rsidRPr="00570369" w:rsidRDefault="00E630EC"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организована и проведена презентация рекреационного потенциала Республики Северная Осетия-Алания на крупнейшей международной туристской выставке CITM-2016;</w:t>
      </w:r>
    </w:p>
    <w:p w:rsidR="00E630EC" w:rsidRPr="00570369" w:rsidRDefault="00E630EC"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lastRenderedPageBreak/>
        <w:t>подготовлена информация о туристско-рекреационном потенциале Республики Северная Осетия-Алания для размещения на национальном туристском портале;</w:t>
      </w:r>
    </w:p>
    <w:p w:rsidR="00E630EC" w:rsidRPr="00570369" w:rsidRDefault="00E630EC" w:rsidP="00570369">
      <w:pPr>
        <w:spacing w:after="0" w:line="240" w:lineRule="auto"/>
        <w:ind w:firstLine="709"/>
        <w:jc w:val="both"/>
        <w:rPr>
          <w:rFonts w:ascii="Times New Roman" w:hAnsi="Times New Roman" w:cs="Times New Roman"/>
          <w:sz w:val="28"/>
          <w:szCs w:val="28"/>
        </w:rPr>
      </w:pPr>
      <w:r w:rsidRPr="00570369">
        <w:rPr>
          <w:rFonts w:ascii="Times New Roman" w:hAnsi="Times New Roman" w:cs="Times New Roman"/>
          <w:sz w:val="28"/>
          <w:szCs w:val="28"/>
        </w:rPr>
        <w:t>подготовлена информация о санаторно-курортном потенциале Республики Северная Осетия-Алания с последующим размещением на национальном портале лечебно-оздоровительных местностей и курортов.</w:t>
      </w:r>
    </w:p>
    <w:p w:rsidR="0014697F" w:rsidRPr="00570369" w:rsidRDefault="0014697F" w:rsidP="00570369">
      <w:pPr>
        <w:spacing w:after="0" w:line="240" w:lineRule="auto"/>
        <w:jc w:val="both"/>
        <w:rPr>
          <w:rFonts w:ascii="Times New Roman" w:hAnsi="Times New Roman" w:cs="Times New Roman"/>
          <w:sz w:val="28"/>
          <w:szCs w:val="28"/>
        </w:rPr>
      </w:pPr>
    </w:p>
    <w:p w:rsidR="00740A92" w:rsidRPr="00570369" w:rsidRDefault="00740A92" w:rsidP="00570369">
      <w:pPr>
        <w:tabs>
          <w:tab w:val="left" w:pos="3794"/>
        </w:tabs>
        <w:spacing w:after="0" w:line="240" w:lineRule="auto"/>
        <w:jc w:val="center"/>
        <w:rPr>
          <w:rFonts w:ascii="Times New Roman" w:hAnsi="Times New Roman" w:cs="Times New Roman"/>
          <w:b/>
          <w:sz w:val="28"/>
          <w:szCs w:val="28"/>
        </w:rPr>
      </w:pPr>
      <w:r w:rsidRPr="00570369">
        <w:rPr>
          <w:rFonts w:ascii="Times New Roman" w:hAnsi="Times New Roman" w:cs="Times New Roman"/>
          <w:b/>
          <w:sz w:val="28"/>
          <w:szCs w:val="28"/>
        </w:rPr>
        <w:t>Оценка  регулирующего воздействия</w:t>
      </w:r>
    </w:p>
    <w:p w:rsidR="00740A92" w:rsidRPr="00570369" w:rsidRDefault="00740A92" w:rsidP="00570369">
      <w:pPr>
        <w:tabs>
          <w:tab w:val="left" w:pos="3794"/>
        </w:tabs>
        <w:spacing w:after="0" w:line="240" w:lineRule="auto"/>
        <w:jc w:val="center"/>
        <w:rPr>
          <w:rFonts w:ascii="Times New Roman" w:hAnsi="Times New Roman" w:cs="Times New Roman"/>
          <w:b/>
          <w:sz w:val="28"/>
          <w:szCs w:val="28"/>
        </w:rPr>
      </w:pPr>
    </w:p>
    <w:p w:rsidR="00627ADD" w:rsidRDefault="00627ADD" w:rsidP="00627A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Сложившаяся в республике экономическая ситуация и обозначенные направления развития требуют существенных изменений системы государственного и муниципального управления. В </w:t>
      </w:r>
      <w:r w:rsidRPr="00463C49">
        <w:rPr>
          <w:rFonts w:ascii="Times New Roman" w:hAnsi="Times New Roman" w:cs="Times New Roman"/>
          <w:sz w:val="28"/>
          <w:szCs w:val="28"/>
        </w:rPr>
        <w:t>Указ</w:t>
      </w:r>
      <w:r>
        <w:rPr>
          <w:rFonts w:ascii="Times New Roman" w:hAnsi="Times New Roman" w:cs="Times New Roman"/>
          <w:sz w:val="28"/>
          <w:szCs w:val="28"/>
        </w:rPr>
        <w:t>е</w:t>
      </w:r>
      <w:r w:rsidRPr="00463C49">
        <w:rPr>
          <w:rFonts w:ascii="Times New Roman" w:hAnsi="Times New Roman" w:cs="Times New Roman"/>
          <w:sz w:val="28"/>
          <w:szCs w:val="28"/>
        </w:rPr>
        <w:t xml:space="preserve"> Президента Российской Федерации от 7 мая 2012 года № 601 </w:t>
      </w:r>
      <w:r>
        <w:rPr>
          <w:rFonts w:ascii="Times New Roman" w:hAnsi="Times New Roman" w:cs="Times New Roman"/>
          <w:sz w:val="28"/>
          <w:szCs w:val="28"/>
        </w:rPr>
        <w:t xml:space="preserve">обозначены основные направления </w:t>
      </w:r>
      <w:r w:rsidRPr="004E4A89">
        <w:rPr>
          <w:rFonts w:ascii="Times New Roman" w:hAnsi="Times New Roman" w:cs="Times New Roman"/>
          <w:sz w:val="28"/>
          <w:szCs w:val="28"/>
        </w:rPr>
        <w:t>совершенствования системы государственного управления</w:t>
      </w:r>
      <w:r>
        <w:rPr>
          <w:rFonts w:ascii="Times New Roman" w:hAnsi="Times New Roman" w:cs="Times New Roman"/>
          <w:sz w:val="28"/>
          <w:szCs w:val="28"/>
        </w:rPr>
        <w:t>, среди которых ведущее место отводится механизму оценки регулирующего воздействия проектов нормативных правовых актов и экспертизе нормативных правовых актов.</w:t>
      </w:r>
    </w:p>
    <w:p w:rsidR="00627ADD" w:rsidRDefault="00627ADD" w:rsidP="00627A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Механизм оценки регулирующего воздействия является неотъемлемым элементом диалога власти и бизнеса, направленным на принятие прозрачных управленческих решений, устраняющих административные барьеры и необоснованные расходы для предпринимателей и инвесторов нашей республики, экономию бюджетных средств и поиск резервов их пополнения.</w:t>
      </w:r>
    </w:p>
    <w:p w:rsidR="00627ADD" w:rsidRDefault="00627ADD" w:rsidP="00627A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течение 2015-2016 гг. Министерством экономического развития Республики Северная Осетия-Алания проведена организационная и аналитическая работа, по результатам которой республика вошла в «хороший» уровень</w:t>
      </w:r>
      <w:r w:rsidRPr="004E4A89">
        <w:rPr>
          <w:rFonts w:ascii="Times New Roman" w:hAnsi="Times New Roman" w:cs="Times New Roman"/>
          <w:sz w:val="28"/>
          <w:szCs w:val="28"/>
        </w:rPr>
        <w:t xml:space="preserve"> </w:t>
      </w:r>
      <w:proofErr w:type="gramStart"/>
      <w:r>
        <w:rPr>
          <w:rFonts w:ascii="Times New Roman" w:hAnsi="Times New Roman" w:cs="Times New Roman"/>
          <w:sz w:val="28"/>
          <w:szCs w:val="28"/>
        </w:rPr>
        <w:t>Рейтинга</w:t>
      </w:r>
      <w:r w:rsidRPr="004E4A89">
        <w:rPr>
          <w:sz w:val="28"/>
          <w:szCs w:val="28"/>
        </w:rPr>
        <w:t xml:space="preserve"> </w:t>
      </w:r>
      <w:r w:rsidRPr="004E4A89">
        <w:rPr>
          <w:rFonts w:ascii="Times New Roman" w:hAnsi="Times New Roman" w:cs="Times New Roman"/>
          <w:sz w:val="28"/>
          <w:szCs w:val="28"/>
        </w:rPr>
        <w:t>качества осуществления оценки регулирующего воздействия</w:t>
      </w:r>
      <w:proofErr w:type="gramEnd"/>
      <w:r w:rsidRPr="004E4A89">
        <w:rPr>
          <w:rFonts w:ascii="Times New Roman" w:hAnsi="Times New Roman" w:cs="Times New Roman"/>
          <w:sz w:val="28"/>
          <w:szCs w:val="28"/>
        </w:rPr>
        <w:t xml:space="preserve"> в субъектах Российской Федерации</w:t>
      </w:r>
      <w:r>
        <w:rPr>
          <w:rFonts w:ascii="Times New Roman" w:hAnsi="Times New Roman" w:cs="Times New Roman"/>
          <w:sz w:val="28"/>
          <w:szCs w:val="28"/>
        </w:rPr>
        <w:t xml:space="preserve"> и заняла по совокупности показателей 41 место среди 85 регионов.</w:t>
      </w:r>
    </w:p>
    <w:p w:rsidR="00D47082" w:rsidRPr="00806FF5" w:rsidRDefault="00D47082" w:rsidP="00D47082">
      <w:pPr>
        <w:pStyle w:val="a3"/>
        <w:spacing w:before="0" w:beforeAutospacing="0" w:after="0" w:afterAutospacing="0"/>
        <w:ind w:firstLine="567"/>
        <w:jc w:val="both"/>
        <w:rPr>
          <w:sz w:val="28"/>
          <w:szCs w:val="28"/>
        </w:rPr>
      </w:pPr>
      <w:r w:rsidRPr="00806FF5">
        <w:rPr>
          <w:sz w:val="28"/>
          <w:szCs w:val="28"/>
        </w:rPr>
        <w:t xml:space="preserve">Проведена оценка  регулирующего воздействия, осуществлено участие в федеральных публичных консультациях </w:t>
      </w:r>
      <w:r>
        <w:rPr>
          <w:sz w:val="28"/>
          <w:szCs w:val="28"/>
        </w:rPr>
        <w:t>5</w:t>
      </w:r>
      <w:r w:rsidRPr="00806FF5">
        <w:rPr>
          <w:sz w:val="28"/>
          <w:szCs w:val="28"/>
        </w:rPr>
        <w:t>0 проектов нормативных правовых актов</w:t>
      </w:r>
      <w:r>
        <w:rPr>
          <w:sz w:val="28"/>
          <w:szCs w:val="28"/>
        </w:rPr>
        <w:t>, в том числе</w:t>
      </w:r>
      <w:r w:rsidRPr="00806FF5">
        <w:rPr>
          <w:sz w:val="28"/>
          <w:szCs w:val="28"/>
        </w:rPr>
        <w:t xml:space="preserve"> подготовлены заключения: </w:t>
      </w:r>
    </w:p>
    <w:p w:rsidR="00D47082" w:rsidRPr="00E843CF" w:rsidRDefault="00D47082" w:rsidP="00D47082">
      <w:pPr>
        <w:spacing w:after="0" w:line="240" w:lineRule="auto"/>
        <w:jc w:val="both"/>
        <w:rPr>
          <w:rFonts w:ascii="Times New Roman" w:hAnsi="Times New Roman" w:cs="Times New Roman"/>
          <w:sz w:val="28"/>
          <w:szCs w:val="28"/>
        </w:rPr>
      </w:pPr>
      <w:r w:rsidRPr="00E843CF">
        <w:rPr>
          <w:rFonts w:ascii="Times New Roman" w:hAnsi="Times New Roman" w:cs="Times New Roman"/>
          <w:sz w:val="28"/>
          <w:szCs w:val="28"/>
        </w:rPr>
        <w:t xml:space="preserve"> </w:t>
      </w:r>
      <w:r w:rsidRPr="00E843CF">
        <w:rPr>
          <w:rFonts w:ascii="Times New Roman" w:hAnsi="Times New Roman" w:cs="Times New Roman"/>
          <w:sz w:val="28"/>
          <w:szCs w:val="28"/>
        </w:rPr>
        <w:tab/>
        <w:t xml:space="preserve">1) об отсутствии оснований для проведения оценки регулирующего воздействия  </w:t>
      </w:r>
      <w:r>
        <w:rPr>
          <w:rFonts w:ascii="Times New Roman" w:hAnsi="Times New Roman" w:cs="Times New Roman"/>
          <w:sz w:val="28"/>
          <w:szCs w:val="28"/>
        </w:rPr>
        <w:t>17</w:t>
      </w:r>
      <w:r w:rsidRPr="00E843CF">
        <w:rPr>
          <w:rFonts w:ascii="Times New Roman" w:hAnsi="Times New Roman" w:cs="Times New Roman"/>
          <w:sz w:val="28"/>
          <w:szCs w:val="28"/>
        </w:rPr>
        <w:t xml:space="preserve"> проект</w:t>
      </w:r>
      <w:r>
        <w:rPr>
          <w:rFonts w:ascii="Times New Roman" w:hAnsi="Times New Roman" w:cs="Times New Roman"/>
          <w:sz w:val="28"/>
          <w:szCs w:val="28"/>
        </w:rPr>
        <w:t>ов нормативных правовых актов:</w:t>
      </w:r>
      <w:r w:rsidRPr="00E843CF">
        <w:rPr>
          <w:rFonts w:ascii="Times New Roman" w:hAnsi="Times New Roman" w:cs="Times New Roman"/>
          <w:sz w:val="28"/>
          <w:szCs w:val="28"/>
        </w:rPr>
        <w:t xml:space="preserve"> </w:t>
      </w:r>
      <w:r>
        <w:rPr>
          <w:rFonts w:ascii="Times New Roman" w:hAnsi="Times New Roman" w:cs="Times New Roman"/>
          <w:sz w:val="28"/>
          <w:szCs w:val="28"/>
        </w:rPr>
        <w:t>4</w:t>
      </w:r>
      <w:r w:rsidRPr="00E843CF">
        <w:rPr>
          <w:rFonts w:ascii="Times New Roman" w:hAnsi="Times New Roman" w:cs="Times New Roman"/>
          <w:sz w:val="28"/>
          <w:szCs w:val="28"/>
        </w:rPr>
        <w:t xml:space="preserve"> государственн</w:t>
      </w:r>
      <w:r>
        <w:rPr>
          <w:rFonts w:ascii="Times New Roman" w:hAnsi="Times New Roman" w:cs="Times New Roman"/>
          <w:sz w:val="28"/>
          <w:szCs w:val="28"/>
        </w:rPr>
        <w:t>ых программ</w:t>
      </w:r>
      <w:r w:rsidRPr="00E843CF">
        <w:rPr>
          <w:rFonts w:ascii="Times New Roman" w:hAnsi="Times New Roman" w:cs="Times New Roman"/>
          <w:sz w:val="28"/>
          <w:szCs w:val="28"/>
        </w:rPr>
        <w:t xml:space="preserve">, </w:t>
      </w:r>
      <w:r>
        <w:rPr>
          <w:rFonts w:ascii="Times New Roman" w:hAnsi="Times New Roman" w:cs="Times New Roman"/>
          <w:sz w:val="28"/>
          <w:szCs w:val="28"/>
        </w:rPr>
        <w:t>8</w:t>
      </w:r>
      <w:r w:rsidRPr="00E843CF">
        <w:rPr>
          <w:rFonts w:ascii="Times New Roman" w:hAnsi="Times New Roman" w:cs="Times New Roman"/>
          <w:sz w:val="28"/>
          <w:szCs w:val="28"/>
        </w:rPr>
        <w:t xml:space="preserve"> проектов постановлений Правительства РСО-Алания,</w:t>
      </w:r>
      <w:r>
        <w:rPr>
          <w:rFonts w:ascii="Times New Roman" w:hAnsi="Times New Roman" w:cs="Times New Roman"/>
          <w:sz w:val="28"/>
          <w:szCs w:val="28"/>
        </w:rPr>
        <w:t xml:space="preserve">                </w:t>
      </w:r>
      <w:r w:rsidRPr="00E843CF">
        <w:rPr>
          <w:rFonts w:ascii="Times New Roman" w:hAnsi="Times New Roman" w:cs="Times New Roman"/>
          <w:sz w:val="28"/>
          <w:szCs w:val="28"/>
        </w:rPr>
        <w:t xml:space="preserve"> </w:t>
      </w:r>
      <w:r>
        <w:rPr>
          <w:rFonts w:ascii="Times New Roman" w:hAnsi="Times New Roman" w:cs="Times New Roman"/>
          <w:sz w:val="28"/>
          <w:szCs w:val="28"/>
        </w:rPr>
        <w:t>4</w:t>
      </w:r>
      <w:r w:rsidRPr="00E843CF">
        <w:rPr>
          <w:rFonts w:ascii="Times New Roman" w:hAnsi="Times New Roman" w:cs="Times New Roman"/>
          <w:sz w:val="28"/>
          <w:szCs w:val="28"/>
        </w:rPr>
        <w:t xml:space="preserve"> проект</w:t>
      </w:r>
      <w:r>
        <w:rPr>
          <w:rFonts w:ascii="Times New Roman" w:hAnsi="Times New Roman" w:cs="Times New Roman"/>
          <w:sz w:val="28"/>
          <w:szCs w:val="28"/>
        </w:rPr>
        <w:t>ов</w:t>
      </w:r>
      <w:r w:rsidRPr="00E843CF">
        <w:rPr>
          <w:rFonts w:ascii="Times New Roman" w:hAnsi="Times New Roman" w:cs="Times New Roman"/>
          <w:sz w:val="28"/>
          <w:szCs w:val="28"/>
        </w:rPr>
        <w:t xml:space="preserve"> Закон</w:t>
      </w:r>
      <w:r>
        <w:rPr>
          <w:rFonts w:ascii="Times New Roman" w:hAnsi="Times New Roman" w:cs="Times New Roman"/>
          <w:sz w:val="28"/>
          <w:szCs w:val="28"/>
        </w:rPr>
        <w:t>ов</w:t>
      </w:r>
      <w:r w:rsidRPr="00E843CF">
        <w:rPr>
          <w:rFonts w:ascii="Times New Roman" w:hAnsi="Times New Roman" w:cs="Times New Roman"/>
          <w:sz w:val="28"/>
          <w:szCs w:val="28"/>
        </w:rPr>
        <w:t xml:space="preserve"> РСО-Алания, 1 проекта Дополнительного соглашения;</w:t>
      </w:r>
    </w:p>
    <w:p w:rsidR="00D47082" w:rsidRPr="00E843CF" w:rsidRDefault="00D47082" w:rsidP="00D47082">
      <w:pPr>
        <w:spacing w:after="0" w:line="240" w:lineRule="auto"/>
        <w:jc w:val="both"/>
        <w:rPr>
          <w:rFonts w:ascii="Times New Roman" w:hAnsi="Times New Roman" w:cs="Times New Roman"/>
          <w:sz w:val="28"/>
          <w:szCs w:val="28"/>
        </w:rPr>
      </w:pPr>
      <w:r w:rsidRPr="00E843CF">
        <w:rPr>
          <w:rFonts w:ascii="Times New Roman" w:hAnsi="Times New Roman" w:cs="Times New Roman"/>
          <w:sz w:val="28"/>
          <w:szCs w:val="28"/>
        </w:rPr>
        <w:tab/>
        <w:t>2) о необходимости проведения оценки регулирующего воздействия             1 прое</w:t>
      </w:r>
      <w:r>
        <w:rPr>
          <w:rFonts w:ascii="Times New Roman" w:hAnsi="Times New Roman" w:cs="Times New Roman"/>
          <w:sz w:val="28"/>
          <w:szCs w:val="28"/>
        </w:rPr>
        <w:t>кта нормативного правового акта;</w:t>
      </w:r>
      <w:r w:rsidRPr="00E843CF">
        <w:rPr>
          <w:rFonts w:ascii="Times New Roman" w:hAnsi="Times New Roman" w:cs="Times New Roman"/>
          <w:sz w:val="28"/>
          <w:szCs w:val="28"/>
        </w:rPr>
        <w:tab/>
      </w:r>
    </w:p>
    <w:p w:rsidR="00D47082" w:rsidRPr="00E843CF" w:rsidRDefault="00D47082" w:rsidP="00D47082">
      <w:pPr>
        <w:spacing w:after="0" w:line="240" w:lineRule="auto"/>
        <w:jc w:val="both"/>
        <w:rPr>
          <w:rFonts w:ascii="Times New Roman" w:hAnsi="Times New Roman" w:cs="Times New Roman"/>
          <w:sz w:val="28"/>
          <w:szCs w:val="28"/>
        </w:rPr>
      </w:pPr>
      <w:r w:rsidRPr="00E843CF">
        <w:rPr>
          <w:rFonts w:ascii="Times New Roman" w:hAnsi="Times New Roman" w:cs="Times New Roman"/>
          <w:sz w:val="28"/>
          <w:szCs w:val="28"/>
        </w:rPr>
        <w:tab/>
        <w:t>3) об оценке регулирующего воздействия 4 проектов постановлений Правительства Ре</w:t>
      </w:r>
      <w:r>
        <w:rPr>
          <w:rFonts w:ascii="Times New Roman" w:hAnsi="Times New Roman" w:cs="Times New Roman"/>
          <w:sz w:val="28"/>
          <w:szCs w:val="28"/>
        </w:rPr>
        <w:t>спублики Северная Осетия-Алания;</w:t>
      </w:r>
      <w:r w:rsidRPr="00E843CF">
        <w:rPr>
          <w:rFonts w:ascii="Times New Roman" w:hAnsi="Times New Roman" w:cs="Times New Roman"/>
          <w:sz w:val="28"/>
          <w:szCs w:val="28"/>
        </w:rPr>
        <w:t xml:space="preserve">                </w:t>
      </w:r>
    </w:p>
    <w:p w:rsidR="00D47082" w:rsidRPr="00E843CF" w:rsidRDefault="00D47082" w:rsidP="00D47082">
      <w:pPr>
        <w:spacing w:after="0" w:line="240" w:lineRule="auto"/>
        <w:jc w:val="both"/>
        <w:rPr>
          <w:rFonts w:ascii="Times New Roman" w:hAnsi="Times New Roman" w:cs="Times New Roman"/>
          <w:sz w:val="28"/>
          <w:szCs w:val="28"/>
        </w:rPr>
      </w:pPr>
      <w:r w:rsidRPr="00E843CF">
        <w:rPr>
          <w:rFonts w:ascii="Times New Roman" w:hAnsi="Times New Roman" w:cs="Times New Roman"/>
          <w:sz w:val="28"/>
          <w:szCs w:val="28"/>
        </w:rPr>
        <w:t xml:space="preserve"> </w:t>
      </w:r>
      <w:r w:rsidRPr="00E843CF">
        <w:rPr>
          <w:rFonts w:ascii="Times New Roman" w:hAnsi="Times New Roman" w:cs="Times New Roman"/>
          <w:sz w:val="28"/>
          <w:szCs w:val="28"/>
        </w:rPr>
        <w:tab/>
        <w:t xml:space="preserve">4) о внесении изменений и дополнений в </w:t>
      </w:r>
      <w:r>
        <w:rPr>
          <w:rFonts w:ascii="Times New Roman" w:hAnsi="Times New Roman" w:cs="Times New Roman"/>
          <w:sz w:val="28"/>
          <w:szCs w:val="28"/>
        </w:rPr>
        <w:t>12</w:t>
      </w:r>
      <w:r w:rsidRPr="00E843CF">
        <w:rPr>
          <w:rFonts w:ascii="Times New Roman" w:hAnsi="Times New Roman" w:cs="Times New Roman"/>
          <w:sz w:val="28"/>
          <w:szCs w:val="28"/>
        </w:rPr>
        <w:t xml:space="preserve"> проектов федеральных нормативных правовых актов;  </w:t>
      </w:r>
    </w:p>
    <w:p w:rsidR="00D47082" w:rsidRDefault="00D47082" w:rsidP="00D47082">
      <w:pPr>
        <w:pStyle w:val="ConsPlusTitle"/>
        <w:widowControl/>
        <w:jc w:val="both"/>
        <w:rPr>
          <w:rFonts w:ascii="Times New Roman" w:hAnsi="Times New Roman" w:cs="Times New Roman"/>
          <w:b w:val="0"/>
          <w:sz w:val="28"/>
          <w:szCs w:val="28"/>
        </w:rPr>
      </w:pPr>
      <w:r w:rsidRPr="00E843CF">
        <w:rPr>
          <w:rFonts w:ascii="Times New Roman" w:hAnsi="Times New Roman" w:cs="Times New Roman"/>
          <w:b w:val="0"/>
          <w:sz w:val="28"/>
          <w:szCs w:val="28"/>
        </w:rPr>
        <w:tab/>
        <w:t>5)</w:t>
      </w:r>
      <w:r w:rsidRPr="00E843CF">
        <w:rPr>
          <w:rFonts w:ascii="Times New Roman" w:hAnsi="Times New Roman" w:cs="Times New Roman"/>
          <w:sz w:val="28"/>
          <w:szCs w:val="28"/>
        </w:rPr>
        <w:t xml:space="preserve"> </w:t>
      </w:r>
      <w:r w:rsidRPr="00E843CF">
        <w:rPr>
          <w:rFonts w:ascii="Times New Roman" w:hAnsi="Times New Roman" w:cs="Times New Roman"/>
          <w:b w:val="0"/>
          <w:sz w:val="28"/>
          <w:szCs w:val="28"/>
        </w:rPr>
        <w:t xml:space="preserve">об отсутствии предложений и замечаний к </w:t>
      </w:r>
      <w:r>
        <w:rPr>
          <w:rFonts w:ascii="Times New Roman" w:hAnsi="Times New Roman" w:cs="Times New Roman"/>
          <w:b w:val="0"/>
          <w:sz w:val="28"/>
          <w:szCs w:val="28"/>
        </w:rPr>
        <w:t>15</w:t>
      </w:r>
      <w:r w:rsidRPr="00E843CF">
        <w:rPr>
          <w:rFonts w:ascii="Times New Roman" w:hAnsi="Times New Roman" w:cs="Times New Roman"/>
          <w:b w:val="0"/>
          <w:sz w:val="28"/>
          <w:szCs w:val="28"/>
        </w:rPr>
        <w:t xml:space="preserve"> проектам федеральных нормативных правовых актов.</w:t>
      </w:r>
    </w:p>
    <w:p w:rsidR="00D47082" w:rsidRDefault="00D47082" w:rsidP="00D47082">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lastRenderedPageBreak/>
        <w:tab/>
        <w:t>Принят Закон Республики Северная Осетия-Алания</w:t>
      </w:r>
      <w:r w:rsidRPr="00B65418">
        <w:rPr>
          <w:rFonts w:ascii="Times New Roman" w:hAnsi="Times New Roman" w:cs="Times New Roman"/>
          <w:sz w:val="28"/>
          <w:szCs w:val="28"/>
        </w:rPr>
        <w:t xml:space="preserve"> </w:t>
      </w:r>
      <w:r w:rsidRPr="00523284">
        <w:rPr>
          <w:rFonts w:ascii="Times New Roman" w:hAnsi="Times New Roman" w:cs="Times New Roman"/>
          <w:b w:val="0"/>
          <w:sz w:val="28"/>
          <w:szCs w:val="28"/>
        </w:rPr>
        <w:t>от 5 ноября 2016 года № 58-РЗ</w:t>
      </w:r>
      <w:r w:rsidRPr="00523284">
        <w:rPr>
          <w:rFonts w:ascii="Times New Roman" w:hAnsi="Times New Roman" w:cs="Times New Roman"/>
          <w:sz w:val="28"/>
          <w:szCs w:val="28"/>
        </w:rPr>
        <w:t xml:space="preserve"> </w:t>
      </w:r>
      <w:r w:rsidRPr="00B65418">
        <w:rPr>
          <w:rFonts w:ascii="Times New Roman" w:hAnsi="Times New Roman" w:cs="Times New Roman"/>
          <w:b w:val="0"/>
          <w:sz w:val="28"/>
          <w:szCs w:val="28"/>
        </w:rPr>
        <w:t>«</w:t>
      </w:r>
      <w:r w:rsidRPr="00B65418">
        <w:rPr>
          <w:rFonts w:ascii="Times New Roman" w:hAnsi="Times New Roman"/>
          <w:b w:val="0"/>
          <w:sz w:val="28"/>
          <w:szCs w:val="28"/>
        </w:rPr>
        <w:t xml:space="preserve">О проведении </w:t>
      </w:r>
      <w:proofErr w:type="gramStart"/>
      <w:r w:rsidRPr="00B65418">
        <w:rPr>
          <w:rFonts w:ascii="Times New Roman" w:hAnsi="Times New Roman"/>
          <w:b w:val="0"/>
          <w:sz w:val="28"/>
          <w:szCs w:val="28"/>
        </w:rPr>
        <w:t>оценки регулирующего воздействия проектов нормативных правовых актов Республики</w:t>
      </w:r>
      <w:proofErr w:type="gramEnd"/>
      <w:r w:rsidRPr="00B65418">
        <w:rPr>
          <w:rFonts w:ascii="Times New Roman" w:hAnsi="Times New Roman"/>
          <w:b w:val="0"/>
          <w:sz w:val="28"/>
          <w:szCs w:val="28"/>
        </w:rPr>
        <w:t xml:space="preserve"> Северная Осетия-Алания, проектов муниципальных нормативных правовых актов и экспертизы нормативных правовых актов Республики Северная Осетия-Алания, муниципальных нормативных правовых актов, затрагивающих вопросы осуществления предпринимательской и инвестиционной деятельности»</w:t>
      </w:r>
      <w:r>
        <w:rPr>
          <w:rFonts w:ascii="Times New Roman" w:hAnsi="Times New Roman" w:cs="Times New Roman"/>
          <w:b w:val="0"/>
          <w:sz w:val="28"/>
          <w:szCs w:val="28"/>
        </w:rPr>
        <w:t>.</w:t>
      </w:r>
    </w:p>
    <w:p w:rsidR="00D47082" w:rsidRDefault="00D47082" w:rsidP="00D47082">
      <w:pPr>
        <w:widowControl w:val="0"/>
        <w:autoSpaceDE w:val="0"/>
        <w:autoSpaceDN w:val="0"/>
        <w:adjustRightInd w:val="0"/>
        <w:spacing w:after="0" w:line="240" w:lineRule="auto"/>
        <w:ind w:firstLine="710"/>
        <w:jc w:val="both"/>
        <w:rPr>
          <w:rFonts w:ascii="Times New Roman" w:hAnsi="Times New Roman" w:cs="Times New Roman"/>
          <w:sz w:val="28"/>
          <w:szCs w:val="28"/>
        </w:rPr>
      </w:pPr>
      <w:r w:rsidRPr="008F0347">
        <w:rPr>
          <w:rFonts w:ascii="Times New Roman" w:hAnsi="Times New Roman" w:cs="Times New Roman"/>
          <w:sz w:val="28"/>
          <w:szCs w:val="28"/>
        </w:rPr>
        <w:t>П</w:t>
      </w:r>
      <w:r>
        <w:rPr>
          <w:rFonts w:ascii="Times New Roman" w:hAnsi="Times New Roman" w:cs="Times New Roman"/>
          <w:sz w:val="28"/>
          <w:szCs w:val="28"/>
        </w:rPr>
        <w:t xml:space="preserve">ринято </w:t>
      </w:r>
      <w:r w:rsidRPr="008F0347">
        <w:rPr>
          <w:rFonts w:ascii="Times New Roman" w:hAnsi="Times New Roman" w:cs="Times New Roman"/>
          <w:sz w:val="28"/>
          <w:szCs w:val="28"/>
        </w:rPr>
        <w:t>постановлени</w:t>
      </w:r>
      <w:r>
        <w:rPr>
          <w:rFonts w:ascii="Times New Roman" w:hAnsi="Times New Roman" w:cs="Times New Roman"/>
          <w:sz w:val="28"/>
          <w:szCs w:val="28"/>
        </w:rPr>
        <w:t>е</w:t>
      </w:r>
      <w:r w:rsidRPr="008F0347">
        <w:rPr>
          <w:rFonts w:ascii="Times New Roman" w:hAnsi="Times New Roman" w:cs="Times New Roman"/>
          <w:sz w:val="28"/>
          <w:szCs w:val="28"/>
        </w:rPr>
        <w:t xml:space="preserve"> </w:t>
      </w:r>
      <w:r>
        <w:rPr>
          <w:rFonts w:ascii="Times New Roman" w:hAnsi="Times New Roman" w:cs="Times New Roman"/>
          <w:sz w:val="28"/>
          <w:szCs w:val="28"/>
        </w:rPr>
        <w:t xml:space="preserve">Правительства </w:t>
      </w:r>
      <w:r w:rsidRPr="008F0347">
        <w:rPr>
          <w:rFonts w:ascii="Times New Roman" w:hAnsi="Times New Roman" w:cs="Times New Roman"/>
          <w:sz w:val="28"/>
          <w:szCs w:val="28"/>
        </w:rPr>
        <w:t>РСО-Алания</w:t>
      </w:r>
      <w:r>
        <w:rPr>
          <w:rFonts w:ascii="Times New Roman" w:hAnsi="Times New Roman" w:cs="Times New Roman"/>
          <w:sz w:val="28"/>
          <w:szCs w:val="28"/>
        </w:rPr>
        <w:t xml:space="preserve"> от 26 декабря 2016 года  № 446 </w:t>
      </w:r>
      <w:r w:rsidRPr="008F0347">
        <w:rPr>
          <w:rFonts w:ascii="Times New Roman" w:hAnsi="Times New Roman" w:cs="Times New Roman"/>
          <w:sz w:val="28"/>
          <w:szCs w:val="28"/>
        </w:rPr>
        <w:t xml:space="preserve">«О порядке </w:t>
      </w:r>
      <w:proofErr w:type="gramStart"/>
      <w:r w:rsidRPr="008F0347">
        <w:rPr>
          <w:rFonts w:ascii="Times New Roman" w:hAnsi="Times New Roman" w:cs="Times New Roman"/>
          <w:sz w:val="28"/>
          <w:szCs w:val="28"/>
        </w:rPr>
        <w:t>проведения оценки регулирующего воздействия проектов нормативных правовых актов Республики</w:t>
      </w:r>
      <w:proofErr w:type="gramEnd"/>
      <w:r w:rsidRPr="008F0347">
        <w:rPr>
          <w:rFonts w:ascii="Times New Roman" w:hAnsi="Times New Roman" w:cs="Times New Roman"/>
          <w:sz w:val="28"/>
          <w:szCs w:val="28"/>
        </w:rPr>
        <w:t xml:space="preserve"> Северная Осетия-Алания и экспертизы </w:t>
      </w:r>
      <w:r w:rsidRPr="008F0347">
        <w:rPr>
          <w:rFonts w:ascii="Times New Roman" w:hAnsi="Times New Roman" w:cs="Times New Roman"/>
          <w:bCs/>
          <w:sz w:val="28"/>
          <w:szCs w:val="28"/>
        </w:rPr>
        <w:t xml:space="preserve">нормативных правовых актов Республики Северная Осетия-Алания, </w:t>
      </w:r>
      <w:r w:rsidRPr="008F0347">
        <w:rPr>
          <w:rFonts w:ascii="Times New Roman" w:hAnsi="Times New Roman" w:cs="Times New Roman"/>
          <w:sz w:val="28"/>
          <w:szCs w:val="28"/>
        </w:rPr>
        <w:t>затрагивающих вопросы осуществления предпринимательской и инвестиционной деятельности».</w:t>
      </w:r>
    </w:p>
    <w:p w:rsidR="00D47082" w:rsidRPr="008F0347" w:rsidRDefault="00D47082" w:rsidP="00D47082">
      <w:pPr>
        <w:widowControl w:val="0"/>
        <w:autoSpaceDE w:val="0"/>
        <w:autoSpaceDN w:val="0"/>
        <w:adjustRightInd w:val="0"/>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П</w:t>
      </w:r>
      <w:r w:rsidRPr="008F0347">
        <w:rPr>
          <w:rFonts w:ascii="Times New Roman" w:hAnsi="Times New Roman" w:cs="Times New Roman"/>
          <w:sz w:val="28"/>
          <w:szCs w:val="28"/>
        </w:rPr>
        <w:t>риказ</w:t>
      </w:r>
      <w:r>
        <w:rPr>
          <w:rFonts w:ascii="Times New Roman" w:hAnsi="Times New Roman" w:cs="Times New Roman"/>
          <w:sz w:val="28"/>
          <w:szCs w:val="28"/>
        </w:rPr>
        <w:t>ом</w:t>
      </w:r>
      <w:r w:rsidRPr="008F0347">
        <w:rPr>
          <w:rFonts w:ascii="Times New Roman" w:hAnsi="Times New Roman" w:cs="Times New Roman"/>
          <w:sz w:val="28"/>
          <w:szCs w:val="28"/>
        </w:rPr>
        <w:t xml:space="preserve"> Министерства экономического развития Республики Северная Осетия-Алания от 16 декабря 2016 года № 110 </w:t>
      </w:r>
      <w:r>
        <w:rPr>
          <w:rFonts w:ascii="Times New Roman" w:hAnsi="Times New Roman" w:cs="Times New Roman"/>
          <w:sz w:val="28"/>
          <w:szCs w:val="28"/>
        </w:rPr>
        <w:t xml:space="preserve">утвержден </w:t>
      </w:r>
      <w:r w:rsidRPr="008F0347">
        <w:rPr>
          <w:rFonts w:ascii="Times New Roman" w:hAnsi="Times New Roman" w:cs="Times New Roman"/>
          <w:sz w:val="28"/>
          <w:szCs w:val="28"/>
        </w:rPr>
        <w:t>состав</w:t>
      </w:r>
      <w:r w:rsidRPr="008F0347">
        <w:rPr>
          <w:rFonts w:ascii="Times New Roman" w:hAnsi="Times New Roman" w:cs="Times New Roman"/>
          <w:color w:val="FF0000"/>
          <w:sz w:val="28"/>
          <w:szCs w:val="28"/>
        </w:rPr>
        <w:t xml:space="preserve"> </w:t>
      </w:r>
      <w:r w:rsidRPr="008F0347">
        <w:rPr>
          <w:rFonts w:ascii="Times New Roman" w:hAnsi="Times New Roman" w:cs="Times New Roman"/>
          <w:sz w:val="28"/>
          <w:szCs w:val="28"/>
        </w:rPr>
        <w:t>Экспертного совета по оценке регулирующего воздействия при Министерстве экономического развития Ре</w:t>
      </w:r>
      <w:r>
        <w:rPr>
          <w:rFonts w:ascii="Times New Roman" w:hAnsi="Times New Roman" w:cs="Times New Roman"/>
          <w:sz w:val="28"/>
          <w:szCs w:val="28"/>
        </w:rPr>
        <w:t>спублики Северная Осетия-Алания</w:t>
      </w:r>
      <w:r w:rsidRPr="008F0347">
        <w:rPr>
          <w:rFonts w:ascii="Times New Roman" w:hAnsi="Times New Roman" w:cs="Times New Roman"/>
          <w:sz w:val="28"/>
          <w:szCs w:val="28"/>
        </w:rPr>
        <w:t>.</w:t>
      </w:r>
    </w:p>
    <w:p w:rsidR="00D47082" w:rsidRPr="00D47082" w:rsidRDefault="00D47082" w:rsidP="0008142B">
      <w:pPr>
        <w:spacing w:after="0" w:line="240" w:lineRule="auto"/>
        <w:jc w:val="both"/>
        <w:rPr>
          <w:rFonts w:ascii="Times New Roman" w:hAnsi="Times New Roman" w:cs="Times New Roman"/>
          <w:sz w:val="28"/>
          <w:szCs w:val="28"/>
        </w:rPr>
      </w:pPr>
      <w:r w:rsidRPr="00E843CF">
        <w:rPr>
          <w:rFonts w:ascii="Times New Roman" w:hAnsi="Times New Roman" w:cs="Times New Roman"/>
          <w:sz w:val="28"/>
          <w:szCs w:val="28"/>
        </w:rPr>
        <w:tab/>
      </w:r>
      <w:r w:rsidRPr="00D47082">
        <w:rPr>
          <w:rFonts w:ascii="Times New Roman" w:hAnsi="Times New Roman" w:cs="Times New Roman"/>
          <w:sz w:val="28"/>
          <w:szCs w:val="28"/>
        </w:rPr>
        <w:t xml:space="preserve">На постоянной основе обеспечивается наполнение специализированных информационных </w:t>
      </w:r>
      <w:proofErr w:type="spellStart"/>
      <w:r w:rsidRPr="00D47082">
        <w:rPr>
          <w:rStyle w:val="-1pt"/>
          <w:rFonts w:eastAsiaTheme="minorHAnsi"/>
          <w:sz w:val="28"/>
          <w:szCs w:val="28"/>
        </w:rPr>
        <w:t>интернет-</w:t>
      </w:r>
      <w:r w:rsidRPr="00D47082">
        <w:rPr>
          <w:rFonts w:ascii="Times New Roman" w:hAnsi="Times New Roman" w:cs="Times New Roman"/>
          <w:sz w:val="28"/>
          <w:szCs w:val="28"/>
        </w:rPr>
        <w:t>ресурсов</w:t>
      </w:r>
      <w:proofErr w:type="spellEnd"/>
      <w:r w:rsidRPr="00D47082">
        <w:rPr>
          <w:rFonts w:ascii="Times New Roman" w:hAnsi="Times New Roman" w:cs="Times New Roman"/>
          <w:sz w:val="28"/>
          <w:szCs w:val="28"/>
        </w:rPr>
        <w:t xml:space="preserve"> по оценке регулирующего воздействия (размещаются нормативные правовые акты, информационные и  аналитические материалы, касающиеся процедуры оценки регулирующего воздействия проектов нормативных правовых актов и экспертизы нормативных правовых актов в республике): на федеральном портале - по развитию ОРВ в республике (http://orv.gov.ru/Regions); на региональном уровне - по проведению процедур ОРВ на официальном сайте Министерства экономического раз</w:t>
      </w:r>
      <w:r w:rsidR="00A8125A">
        <w:rPr>
          <w:rFonts w:ascii="Times New Roman" w:hAnsi="Times New Roman" w:cs="Times New Roman"/>
          <w:sz w:val="28"/>
          <w:szCs w:val="28"/>
        </w:rPr>
        <w:t xml:space="preserve">вития Республики Северная Осетия - </w:t>
      </w:r>
      <w:r w:rsidRPr="00D47082">
        <w:rPr>
          <w:rFonts w:ascii="Times New Roman" w:hAnsi="Times New Roman" w:cs="Times New Roman"/>
          <w:sz w:val="28"/>
          <w:szCs w:val="28"/>
        </w:rPr>
        <w:t>Алания</w:t>
      </w:r>
      <w:r>
        <w:rPr>
          <w:rFonts w:ascii="Times New Roman" w:hAnsi="Times New Roman" w:cs="Times New Roman"/>
          <w:sz w:val="28"/>
          <w:szCs w:val="28"/>
        </w:rPr>
        <w:t xml:space="preserve">  </w:t>
      </w:r>
      <w:hyperlink r:id="rId15" w:history="1">
        <w:r w:rsidRPr="00D47082">
          <w:rPr>
            <w:rStyle w:val="a5"/>
            <w:rFonts w:ascii="Times New Roman" w:hAnsi="Times New Roman" w:cs="Times New Roman"/>
            <w:sz w:val="28"/>
            <w:szCs w:val="28"/>
            <w:shd w:val="clear" w:color="auto" w:fill="FFFFFF"/>
          </w:rPr>
          <w:t>http://www.economyrso.ru/orv-expertiza-npa</w:t>
        </w:r>
      </w:hyperlink>
      <w:r w:rsidRPr="00D47082">
        <w:rPr>
          <w:rFonts w:ascii="Times New Roman" w:hAnsi="Times New Roman" w:cs="Times New Roman"/>
          <w:sz w:val="28"/>
          <w:szCs w:val="28"/>
        </w:rPr>
        <w:t>.</w:t>
      </w:r>
      <w:r w:rsidR="0008142B">
        <w:rPr>
          <w:rFonts w:ascii="Times New Roman" w:hAnsi="Times New Roman" w:cs="Times New Roman"/>
          <w:sz w:val="28"/>
          <w:szCs w:val="28"/>
        </w:rPr>
        <w:t xml:space="preserve"> </w:t>
      </w:r>
      <w:r w:rsidRPr="00D47082">
        <w:rPr>
          <w:rFonts w:ascii="Times New Roman" w:hAnsi="Times New Roman" w:cs="Times New Roman"/>
          <w:sz w:val="28"/>
          <w:szCs w:val="28"/>
        </w:rPr>
        <w:t>Аналогичная работа организуется на муниципальном уровне.</w:t>
      </w:r>
    </w:p>
    <w:p w:rsidR="00831CE0" w:rsidRPr="00570369" w:rsidRDefault="00E630EC" w:rsidP="00570369">
      <w:pPr>
        <w:spacing w:after="0" w:line="240" w:lineRule="auto"/>
        <w:ind w:firstLine="708"/>
        <w:jc w:val="center"/>
        <w:rPr>
          <w:rFonts w:ascii="Times New Roman" w:hAnsi="Times New Roman" w:cs="Times New Roman"/>
          <w:sz w:val="28"/>
          <w:szCs w:val="28"/>
        </w:rPr>
      </w:pPr>
      <w:r w:rsidRPr="00570369">
        <w:rPr>
          <w:rFonts w:ascii="Times New Roman" w:hAnsi="Times New Roman" w:cs="Times New Roman"/>
          <w:sz w:val="28"/>
          <w:szCs w:val="28"/>
        </w:rPr>
        <w:t>_______________________________________________</w:t>
      </w:r>
    </w:p>
    <w:p w:rsidR="00831CE0" w:rsidRPr="00570369" w:rsidRDefault="00831CE0" w:rsidP="00570369">
      <w:pPr>
        <w:spacing w:after="0" w:line="240" w:lineRule="auto"/>
        <w:ind w:firstLine="708"/>
        <w:jc w:val="both"/>
        <w:rPr>
          <w:rFonts w:ascii="Times New Roman" w:hAnsi="Times New Roman" w:cs="Times New Roman"/>
          <w:sz w:val="28"/>
          <w:szCs w:val="28"/>
        </w:rPr>
      </w:pPr>
    </w:p>
    <w:p w:rsidR="00831CE0" w:rsidRPr="00570369" w:rsidRDefault="00831CE0" w:rsidP="00570369">
      <w:pPr>
        <w:spacing w:after="0" w:line="240" w:lineRule="auto"/>
        <w:ind w:firstLine="708"/>
        <w:jc w:val="both"/>
        <w:rPr>
          <w:rFonts w:ascii="Times New Roman" w:hAnsi="Times New Roman" w:cs="Times New Roman"/>
          <w:sz w:val="28"/>
          <w:szCs w:val="28"/>
        </w:rPr>
      </w:pPr>
    </w:p>
    <w:sectPr w:rsidR="00831CE0" w:rsidRPr="00570369" w:rsidSect="00172556">
      <w:footerReference w:type="default" r:id="rId16"/>
      <w:pgSz w:w="11906" w:h="16838"/>
      <w:pgMar w:top="1240" w:right="1133" w:bottom="1134" w:left="1701" w:header="708" w:footer="70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136" w:rsidRDefault="005C0136" w:rsidP="00134B1C">
      <w:pPr>
        <w:spacing w:after="0" w:line="240" w:lineRule="auto"/>
      </w:pPr>
      <w:r>
        <w:separator/>
      </w:r>
    </w:p>
  </w:endnote>
  <w:endnote w:type="continuationSeparator" w:id="0">
    <w:p w:rsidR="005C0136" w:rsidRDefault="005C0136" w:rsidP="0013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Nimbus Sans L">
    <w:altName w:val="Times New Roman"/>
    <w:charset w:val="00"/>
    <w:family w:val="auto"/>
    <w:pitch w:val="variable"/>
  </w:font>
  <w:font w:name="Lohit Hindi">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768985"/>
      <w:docPartObj>
        <w:docPartGallery w:val="Page Numbers (Bottom of Page)"/>
        <w:docPartUnique/>
      </w:docPartObj>
    </w:sdtPr>
    <w:sdtEndPr/>
    <w:sdtContent>
      <w:p w:rsidR="00426413" w:rsidRDefault="00426413">
        <w:pPr>
          <w:pStyle w:val="af"/>
          <w:jc w:val="right"/>
        </w:pPr>
        <w:r>
          <w:fldChar w:fldCharType="begin"/>
        </w:r>
        <w:r>
          <w:instrText>PAGE   \* MERGEFORMAT</w:instrText>
        </w:r>
        <w:r>
          <w:fldChar w:fldCharType="separate"/>
        </w:r>
        <w:r w:rsidR="00CE79ED">
          <w:rPr>
            <w:noProof/>
          </w:rPr>
          <w:t>5</w:t>
        </w:r>
        <w:r>
          <w:fldChar w:fldCharType="end"/>
        </w:r>
      </w:p>
    </w:sdtContent>
  </w:sdt>
  <w:p w:rsidR="00426413" w:rsidRDefault="0042641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136" w:rsidRDefault="005C0136" w:rsidP="00134B1C">
      <w:pPr>
        <w:spacing w:after="0" w:line="240" w:lineRule="auto"/>
      </w:pPr>
      <w:r>
        <w:separator/>
      </w:r>
    </w:p>
  </w:footnote>
  <w:footnote w:type="continuationSeparator" w:id="0">
    <w:p w:rsidR="005C0136" w:rsidRDefault="005C0136" w:rsidP="00134B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56256"/>
    <w:multiLevelType w:val="hybridMultilevel"/>
    <w:tmpl w:val="946464D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AD303B"/>
    <w:multiLevelType w:val="hybridMultilevel"/>
    <w:tmpl w:val="128E4F58"/>
    <w:lvl w:ilvl="0" w:tplc="4E407D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9087BB2"/>
    <w:multiLevelType w:val="hybridMultilevel"/>
    <w:tmpl w:val="467EB896"/>
    <w:lvl w:ilvl="0" w:tplc="E3B649B6">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5155EAD"/>
    <w:multiLevelType w:val="singleLevel"/>
    <w:tmpl w:val="0B60AC42"/>
    <w:lvl w:ilvl="0">
      <w:start w:val="1"/>
      <w:numFmt w:val="decimal"/>
      <w:lvlText w:val="%1."/>
      <w:legacy w:legacy="1" w:legacySpace="0" w:legacyIndent="562"/>
      <w:lvlJc w:val="left"/>
      <w:pPr>
        <w:ind w:left="0" w:firstLine="0"/>
      </w:pPr>
      <w:rPr>
        <w:rFonts w:ascii="Times New Roman" w:eastAsiaTheme="minorEastAsia" w:hAnsi="Times New Roman" w:cs="Times New Roman"/>
      </w:rPr>
    </w:lvl>
  </w:abstractNum>
  <w:abstractNum w:abstractNumId="4">
    <w:nsid w:val="6EC1271B"/>
    <w:multiLevelType w:val="hybridMultilevel"/>
    <w:tmpl w:val="66460F5C"/>
    <w:lvl w:ilvl="0" w:tplc="362CA116">
      <w:start w:val="12"/>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5434F0D"/>
    <w:multiLevelType w:val="hybridMultilevel"/>
    <w:tmpl w:val="F976C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lvlOverride w:ilvl="0">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6AD"/>
    <w:rsid w:val="00013D98"/>
    <w:rsid w:val="00027E75"/>
    <w:rsid w:val="00033A8D"/>
    <w:rsid w:val="0004450B"/>
    <w:rsid w:val="000652BB"/>
    <w:rsid w:val="0008142B"/>
    <w:rsid w:val="0009541B"/>
    <w:rsid w:val="000E2E58"/>
    <w:rsid w:val="000E3308"/>
    <w:rsid w:val="000F2242"/>
    <w:rsid w:val="001110B8"/>
    <w:rsid w:val="00130068"/>
    <w:rsid w:val="00134B1C"/>
    <w:rsid w:val="0014616D"/>
    <w:rsid w:val="0014697F"/>
    <w:rsid w:val="00150D20"/>
    <w:rsid w:val="00151AA7"/>
    <w:rsid w:val="0015668C"/>
    <w:rsid w:val="00172556"/>
    <w:rsid w:val="001779A3"/>
    <w:rsid w:val="0018240E"/>
    <w:rsid w:val="00182781"/>
    <w:rsid w:val="001B3325"/>
    <w:rsid w:val="00224A43"/>
    <w:rsid w:val="00226A00"/>
    <w:rsid w:val="00243AFD"/>
    <w:rsid w:val="00283E23"/>
    <w:rsid w:val="0028641E"/>
    <w:rsid w:val="0028705B"/>
    <w:rsid w:val="00290301"/>
    <w:rsid w:val="00294968"/>
    <w:rsid w:val="002A0A0C"/>
    <w:rsid w:val="002B7DEC"/>
    <w:rsid w:val="002E32B1"/>
    <w:rsid w:val="002F28CA"/>
    <w:rsid w:val="002F5F7A"/>
    <w:rsid w:val="00302ABD"/>
    <w:rsid w:val="00372260"/>
    <w:rsid w:val="00392074"/>
    <w:rsid w:val="00395355"/>
    <w:rsid w:val="003A43E9"/>
    <w:rsid w:val="003C52C4"/>
    <w:rsid w:val="003C640F"/>
    <w:rsid w:val="003D460E"/>
    <w:rsid w:val="00404DD7"/>
    <w:rsid w:val="0041036F"/>
    <w:rsid w:val="004143E3"/>
    <w:rsid w:val="00421FBC"/>
    <w:rsid w:val="004255C5"/>
    <w:rsid w:val="00426413"/>
    <w:rsid w:val="00434F04"/>
    <w:rsid w:val="00444113"/>
    <w:rsid w:val="00486D05"/>
    <w:rsid w:val="004A66DC"/>
    <w:rsid w:val="004B1E78"/>
    <w:rsid w:val="004B55F5"/>
    <w:rsid w:val="004B66D8"/>
    <w:rsid w:val="004C09EA"/>
    <w:rsid w:val="004D4797"/>
    <w:rsid w:val="004E25DB"/>
    <w:rsid w:val="004E5AC6"/>
    <w:rsid w:val="00502BF5"/>
    <w:rsid w:val="00524DC7"/>
    <w:rsid w:val="00533249"/>
    <w:rsid w:val="00552D13"/>
    <w:rsid w:val="005537EC"/>
    <w:rsid w:val="00556753"/>
    <w:rsid w:val="00565E8F"/>
    <w:rsid w:val="00570369"/>
    <w:rsid w:val="005739F8"/>
    <w:rsid w:val="00593864"/>
    <w:rsid w:val="00593AFF"/>
    <w:rsid w:val="0059661C"/>
    <w:rsid w:val="005B3769"/>
    <w:rsid w:val="005C0136"/>
    <w:rsid w:val="005D75D5"/>
    <w:rsid w:val="005E3734"/>
    <w:rsid w:val="006103B0"/>
    <w:rsid w:val="00616B1D"/>
    <w:rsid w:val="00627ADD"/>
    <w:rsid w:val="00636964"/>
    <w:rsid w:val="0063739E"/>
    <w:rsid w:val="006735FF"/>
    <w:rsid w:val="006A2825"/>
    <w:rsid w:val="006A40B1"/>
    <w:rsid w:val="006A59C2"/>
    <w:rsid w:val="006C1039"/>
    <w:rsid w:val="006F1762"/>
    <w:rsid w:val="007045E2"/>
    <w:rsid w:val="00740A92"/>
    <w:rsid w:val="00743D75"/>
    <w:rsid w:val="00747B03"/>
    <w:rsid w:val="00765A01"/>
    <w:rsid w:val="007B054B"/>
    <w:rsid w:val="007C7FBC"/>
    <w:rsid w:val="0080713A"/>
    <w:rsid w:val="008278A2"/>
    <w:rsid w:val="00831CE0"/>
    <w:rsid w:val="00832FD2"/>
    <w:rsid w:val="008552C3"/>
    <w:rsid w:val="0086217B"/>
    <w:rsid w:val="00862F1B"/>
    <w:rsid w:val="008A5C0E"/>
    <w:rsid w:val="008D2291"/>
    <w:rsid w:val="00943578"/>
    <w:rsid w:val="0096520E"/>
    <w:rsid w:val="009775EF"/>
    <w:rsid w:val="00980728"/>
    <w:rsid w:val="009901BD"/>
    <w:rsid w:val="0099325E"/>
    <w:rsid w:val="009A57A3"/>
    <w:rsid w:val="009B1EF9"/>
    <w:rsid w:val="009C1E9B"/>
    <w:rsid w:val="009C252C"/>
    <w:rsid w:val="009C7EA5"/>
    <w:rsid w:val="009E5218"/>
    <w:rsid w:val="00A8125A"/>
    <w:rsid w:val="00A9303B"/>
    <w:rsid w:val="00A94BC4"/>
    <w:rsid w:val="00AC232E"/>
    <w:rsid w:val="00AC380A"/>
    <w:rsid w:val="00AD2273"/>
    <w:rsid w:val="00AE37D9"/>
    <w:rsid w:val="00AF3348"/>
    <w:rsid w:val="00B104B6"/>
    <w:rsid w:val="00B865F2"/>
    <w:rsid w:val="00BB69DF"/>
    <w:rsid w:val="00BD2075"/>
    <w:rsid w:val="00BF04CA"/>
    <w:rsid w:val="00C03613"/>
    <w:rsid w:val="00C20C99"/>
    <w:rsid w:val="00C26897"/>
    <w:rsid w:val="00C3775F"/>
    <w:rsid w:val="00C5701A"/>
    <w:rsid w:val="00C657B9"/>
    <w:rsid w:val="00CA7ADF"/>
    <w:rsid w:val="00CB16F7"/>
    <w:rsid w:val="00CC5BB6"/>
    <w:rsid w:val="00CE79ED"/>
    <w:rsid w:val="00D215B8"/>
    <w:rsid w:val="00D23C58"/>
    <w:rsid w:val="00D47082"/>
    <w:rsid w:val="00D524F5"/>
    <w:rsid w:val="00D62CCB"/>
    <w:rsid w:val="00D90766"/>
    <w:rsid w:val="00D9288C"/>
    <w:rsid w:val="00D97696"/>
    <w:rsid w:val="00DA2EFE"/>
    <w:rsid w:val="00DB0AD3"/>
    <w:rsid w:val="00DC4A09"/>
    <w:rsid w:val="00DC5EB8"/>
    <w:rsid w:val="00DD1871"/>
    <w:rsid w:val="00E23312"/>
    <w:rsid w:val="00E25139"/>
    <w:rsid w:val="00E31366"/>
    <w:rsid w:val="00E53530"/>
    <w:rsid w:val="00E630EC"/>
    <w:rsid w:val="00EC656B"/>
    <w:rsid w:val="00ED56AD"/>
    <w:rsid w:val="00EF2F14"/>
    <w:rsid w:val="00F25E0B"/>
    <w:rsid w:val="00F91C86"/>
    <w:rsid w:val="00FA6F0A"/>
    <w:rsid w:val="00FD4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C656B"/>
    <w:pPr>
      <w:keepNext/>
      <w:spacing w:after="0" w:line="240" w:lineRule="auto"/>
      <w:outlineLvl w:val="0"/>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C036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6A00"/>
    <w:pPr>
      <w:widowControl w:val="0"/>
      <w:autoSpaceDE w:val="0"/>
      <w:autoSpaceDN w:val="0"/>
      <w:spacing w:after="0" w:line="240" w:lineRule="auto"/>
    </w:pPr>
    <w:rPr>
      <w:rFonts w:ascii="Calibri" w:eastAsia="Times New Roman" w:hAnsi="Calibri" w:cs="Calibri"/>
      <w:szCs w:val="20"/>
      <w:lang w:eastAsia="ru-RU"/>
    </w:rPr>
  </w:style>
  <w:style w:type="paragraph" w:styleId="a3">
    <w:name w:val="Normal (Web)"/>
    <w:basedOn w:val="a"/>
    <w:uiPriority w:val="99"/>
    <w:unhideWhenUsed/>
    <w:rsid w:val="00226A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26A00"/>
  </w:style>
  <w:style w:type="paragraph" w:styleId="a4">
    <w:name w:val="List Paragraph"/>
    <w:basedOn w:val="a"/>
    <w:uiPriority w:val="34"/>
    <w:qFormat/>
    <w:rsid w:val="001B3325"/>
    <w:pPr>
      <w:ind w:left="720"/>
      <w:contextualSpacing/>
    </w:pPr>
  </w:style>
  <w:style w:type="character" w:customStyle="1" w:styleId="FontStyle18">
    <w:name w:val="Font Style18"/>
    <w:basedOn w:val="a0"/>
    <w:uiPriority w:val="99"/>
    <w:rsid w:val="006C1039"/>
    <w:rPr>
      <w:rFonts w:ascii="Times New Roman" w:hAnsi="Times New Roman" w:cs="Times New Roman" w:hint="default"/>
      <w:sz w:val="28"/>
      <w:szCs w:val="28"/>
    </w:rPr>
  </w:style>
  <w:style w:type="character" w:styleId="a5">
    <w:name w:val="Hyperlink"/>
    <w:basedOn w:val="a0"/>
    <w:uiPriority w:val="99"/>
    <w:unhideWhenUsed/>
    <w:rsid w:val="00130068"/>
    <w:rPr>
      <w:color w:val="0000FF" w:themeColor="hyperlink"/>
      <w:u w:val="single"/>
    </w:rPr>
  </w:style>
  <w:style w:type="paragraph" w:styleId="31">
    <w:name w:val="Body Text Indent 3"/>
    <w:aliases w:val="дисер"/>
    <w:basedOn w:val="a"/>
    <w:link w:val="32"/>
    <w:rsid w:val="009C7EA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aliases w:val="дисер Знак"/>
    <w:basedOn w:val="a0"/>
    <w:link w:val="31"/>
    <w:rsid w:val="009C7EA5"/>
    <w:rPr>
      <w:rFonts w:ascii="Times New Roman" w:eastAsia="Times New Roman" w:hAnsi="Times New Roman" w:cs="Times New Roman"/>
      <w:sz w:val="16"/>
      <w:szCs w:val="16"/>
      <w:lang w:eastAsia="ru-RU"/>
    </w:rPr>
  </w:style>
  <w:style w:type="paragraph" w:styleId="2">
    <w:name w:val="Body Text Indent 2"/>
    <w:basedOn w:val="a"/>
    <w:link w:val="20"/>
    <w:rsid w:val="009C7EA5"/>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9C7EA5"/>
    <w:rPr>
      <w:rFonts w:ascii="Times New Roman" w:eastAsia="Times New Roman" w:hAnsi="Times New Roman" w:cs="Times New Roman"/>
      <w:sz w:val="20"/>
      <w:szCs w:val="20"/>
      <w:lang w:eastAsia="ru-RU"/>
    </w:rPr>
  </w:style>
  <w:style w:type="paragraph" w:customStyle="1" w:styleId="basictext">
    <w:name w:val="basic_text"/>
    <w:basedOn w:val="a"/>
    <w:rsid w:val="009C7EA5"/>
    <w:pPr>
      <w:spacing w:after="100" w:afterAutospacing="1" w:line="240" w:lineRule="auto"/>
      <w:ind w:right="75" w:firstLine="567"/>
      <w:jc w:val="both"/>
    </w:pPr>
    <w:rPr>
      <w:rFonts w:ascii="Arial" w:eastAsia="Times New Roman" w:hAnsi="Arial" w:cs="Arial"/>
      <w:color w:val="003366"/>
      <w:sz w:val="20"/>
      <w:szCs w:val="20"/>
      <w:lang w:eastAsia="ru-RU"/>
    </w:rPr>
  </w:style>
  <w:style w:type="character" w:styleId="a6">
    <w:name w:val="Emphasis"/>
    <w:basedOn w:val="a0"/>
    <w:uiPriority w:val="20"/>
    <w:qFormat/>
    <w:rsid w:val="0009541B"/>
    <w:rPr>
      <w:i/>
      <w:iCs/>
    </w:rPr>
  </w:style>
  <w:style w:type="paragraph" w:customStyle="1" w:styleId="Style5">
    <w:name w:val="Style5"/>
    <w:basedOn w:val="a"/>
    <w:uiPriority w:val="99"/>
    <w:rsid w:val="00832FD2"/>
    <w:pPr>
      <w:widowControl w:val="0"/>
      <w:autoSpaceDE w:val="0"/>
      <w:autoSpaceDN w:val="0"/>
      <w:adjustRightInd w:val="0"/>
      <w:spacing w:after="0" w:line="325" w:lineRule="exact"/>
      <w:ind w:firstLine="705"/>
      <w:jc w:val="both"/>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rsid w:val="00EC656B"/>
    <w:rPr>
      <w:rFonts w:ascii="Times New Roman" w:eastAsia="Times New Roman" w:hAnsi="Times New Roman" w:cs="Times New Roman"/>
      <w:sz w:val="28"/>
      <w:szCs w:val="20"/>
      <w:lang w:eastAsia="ru-RU"/>
    </w:rPr>
  </w:style>
  <w:style w:type="character" w:customStyle="1" w:styleId="FontStyle23">
    <w:name w:val="Font Style23"/>
    <w:basedOn w:val="a0"/>
    <w:uiPriority w:val="99"/>
    <w:rsid w:val="00EC656B"/>
    <w:rPr>
      <w:rFonts w:ascii="Times New Roman" w:hAnsi="Times New Roman" w:cs="Times New Roman" w:hint="default"/>
      <w:b/>
      <w:bCs/>
      <w:sz w:val="26"/>
      <w:szCs w:val="26"/>
    </w:rPr>
  </w:style>
  <w:style w:type="character" w:customStyle="1" w:styleId="FontStyle24">
    <w:name w:val="Font Style24"/>
    <w:basedOn w:val="a0"/>
    <w:uiPriority w:val="99"/>
    <w:rsid w:val="00EC656B"/>
    <w:rPr>
      <w:rFonts w:ascii="Times New Roman" w:hAnsi="Times New Roman" w:cs="Times New Roman" w:hint="default"/>
      <w:sz w:val="26"/>
      <w:szCs w:val="26"/>
    </w:rPr>
  </w:style>
  <w:style w:type="paragraph" w:customStyle="1" w:styleId="Style10">
    <w:name w:val="Style10"/>
    <w:basedOn w:val="a"/>
    <w:uiPriority w:val="99"/>
    <w:rsid w:val="00EC656B"/>
    <w:pPr>
      <w:widowControl w:val="0"/>
      <w:autoSpaceDE w:val="0"/>
      <w:autoSpaceDN w:val="0"/>
      <w:adjustRightInd w:val="0"/>
      <w:spacing w:after="0" w:line="317" w:lineRule="exact"/>
      <w:ind w:firstLine="698"/>
    </w:pPr>
    <w:rPr>
      <w:rFonts w:ascii="Times New Roman" w:eastAsiaTheme="minorEastAsia" w:hAnsi="Times New Roman" w:cs="Times New Roman"/>
      <w:sz w:val="24"/>
      <w:szCs w:val="24"/>
      <w:lang w:eastAsia="ru-RU"/>
    </w:rPr>
  </w:style>
  <w:style w:type="character" w:customStyle="1" w:styleId="FontStyle26">
    <w:name w:val="Font Style26"/>
    <w:basedOn w:val="a0"/>
    <w:uiPriority w:val="99"/>
    <w:rsid w:val="00EC656B"/>
    <w:rPr>
      <w:rFonts w:ascii="Times New Roman" w:hAnsi="Times New Roman" w:cs="Times New Roman" w:hint="default"/>
      <w:sz w:val="24"/>
      <w:szCs w:val="24"/>
    </w:rPr>
  </w:style>
  <w:style w:type="paragraph" w:customStyle="1" w:styleId="Style4">
    <w:name w:val="Style4"/>
    <w:basedOn w:val="a"/>
    <w:uiPriority w:val="99"/>
    <w:rsid w:val="00372260"/>
    <w:pPr>
      <w:widowControl w:val="0"/>
      <w:autoSpaceDE w:val="0"/>
      <w:autoSpaceDN w:val="0"/>
      <w:adjustRightInd w:val="0"/>
      <w:spacing w:after="0" w:line="317" w:lineRule="exact"/>
      <w:jc w:val="center"/>
    </w:pPr>
    <w:rPr>
      <w:rFonts w:ascii="Times New Roman" w:eastAsiaTheme="minorEastAsia" w:hAnsi="Times New Roman" w:cs="Times New Roman"/>
      <w:sz w:val="24"/>
      <w:szCs w:val="24"/>
      <w:lang w:eastAsia="ru-RU"/>
    </w:rPr>
  </w:style>
  <w:style w:type="character" w:customStyle="1" w:styleId="FontStyle162">
    <w:name w:val="Font Style162"/>
    <w:basedOn w:val="a0"/>
    <w:uiPriority w:val="99"/>
    <w:rsid w:val="00372260"/>
    <w:rPr>
      <w:rFonts w:ascii="Times New Roman" w:hAnsi="Times New Roman" w:cs="Times New Roman"/>
      <w:b/>
      <w:bCs/>
      <w:sz w:val="26"/>
      <w:szCs w:val="26"/>
    </w:rPr>
  </w:style>
  <w:style w:type="paragraph" w:customStyle="1" w:styleId="formattext">
    <w:name w:val="formattext"/>
    <w:basedOn w:val="a"/>
    <w:rsid w:val="006A2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E31366"/>
    <w:pPr>
      <w:spacing w:after="0" w:line="240" w:lineRule="auto"/>
    </w:pPr>
    <w:rPr>
      <w:rFonts w:ascii="Times New Roman" w:eastAsia="Times New Roman" w:hAnsi="Times New Roman" w:cs="Times New Roman"/>
      <w:sz w:val="24"/>
      <w:szCs w:val="24"/>
      <w:lang w:eastAsia="ru-RU"/>
    </w:rPr>
  </w:style>
  <w:style w:type="character" w:customStyle="1" w:styleId="13">
    <w:name w:val="Основной текст + 13"/>
    <w:aliases w:val="5 pt,Полужирный"/>
    <w:rsid w:val="00E31366"/>
    <w:rPr>
      <w:rFonts w:ascii="Constantia" w:hAnsi="Constantia"/>
      <w:color w:val="000000"/>
      <w:spacing w:val="0"/>
      <w:w w:val="100"/>
      <w:position w:val="0"/>
      <w:sz w:val="13"/>
      <w:shd w:val="clear" w:color="auto" w:fill="FFFFFF"/>
    </w:rPr>
  </w:style>
  <w:style w:type="table" w:styleId="a8">
    <w:name w:val="Table Grid"/>
    <w:basedOn w:val="a1"/>
    <w:uiPriority w:val="59"/>
    <w:rsid w:val="00E31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unhideWhenUsed/>
    <w:rsid w:val="004D4797"/>
    <w:pPr>
      <w:spacing w:after="120"/>
    </w:pPr>
  </w:style>
  <w:style w:type="character" w:customStyle="1" w:styleId="aa">
    <w:name w:val="Основной текст Знак"/>
    <w:basedOn w:val="a0"/>
    <w:link w:val="a9"/>
    <w:uiPriority w:val="99"/>
    <w:rsid w:val="004D4797"/>
  </w:style>
  <w:style w:type="paragraph" w:styleId="21">
    <w:name w:val="Body Text 2"/>
    <w:basedOn w:val="a"/>
    <w:link w:val="22"/>
    <w:uiPriority w:val="99"/>
    <w:semiHidden/>
    <w:unhideWhenUsed/>
    <w:rsid w:val="004D4797"/>
    <w:pPr>
      <w:spacing w:after="120" w:line="480" w:lineRule="auto"/>
    </w:pPr>
  </w:style>
  <w:style w:type="character" w:customStyle="1" w:styleId="22">
    <w:name w:val="Основной текст 2 Знак"/>
    <w:basedOn w:val="a0"/>
    <w:link w:val="21"/>
    <w:uiPriority w:val="99"/>
    <w:semiHidden/>
    <w:rsid w:val="004D4797"/>
  </w:style>
  <w:style w:type="paragraph" w:customStyle="1" w:styleId="Standard">
    <w:name w:val="Standard"/>
    <w:rsid w:val="004D4797"/>
    <w:pPr>
      <w:widowControl w:val="0"/>
      <w:suppressAutoHyphens/>
      <w:autoSpaceDN w:val="0"/>
      <w:spacing w:after="0" w:line="240" w:lineRule="auto"/>
      <w:textAlignment w:val="baseline"/>
    </w:pPr>
    <w:rPr>
      <w:rFonts w:ascii="Liberation Serif" w:eastAsia="Nimbus Sans L" w:hAnsi="Liberation Serif" w:cs="Lohit Hindi"/>
      <w:kern w:val="3"/>
      <w:sz w:val="24"/>
      <w:szCs w:val="24"/>
      <w:lang w:eastAsia="zh-CN" w:bidi="hi-IN"/>
    </w:rPr>
  </w:style>
  <w:style w:type="paragraph" w:customStyle="1" w:styleId="Default">
    <w:name w:val="Default"/>
    <w:rsid w:val="004D479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3">
    <w:name w:val="Основной текст3"/>
    <w:basedOn w:val="a"/>
    <w:rsid w:val="004D4797"/>
    <w:pPr>
      <w:shd w:val="clear" w:color="auto" w:fill="FFFFFF"/>
      <w:spacing w:before="240" w:after="0" w:line="322" w:lineRule="exact"/>
      <w:jc w:val="both"/>
    </w:pPr>
    <w:rPr>
      <w:rFonts w:ascii="Times New Roman" w:eastAsia="Times New Roman" w:hAnsi="Times New Roman" w:cs="Times New Roman"/>
      <w:sz w:val="25"/>
      <w:szCs w:val="25"/>
    </w:rPr>
  </w:style>
  <w:style w:type="character" w:customStyle="1" w:styleId="23">
    <w:name w:val="Основной текст2"/>
    <w:rsid w:val="004D4797"/>
  </w:style>
  <w:style w:type="character" w:styleId="ab">
    <w:name w:val="Strong"/>
    <w:uiPriority w:val="22"/>
    <w:qFormat/>
    <w:rsid w:val="004D4797"/>
    <w:rPr>
      <w:b/>
      <w:bCs/>
    </w:rPr>
  </w:style>
  <w:style w:type="character" w:customStyle="1" w:styleId="34">
    <w:name w:val="Основной текст (3)"/>
    <w:rsid w:val="004D4797"/>
    <w:rPr>
      <w:rFonts w:ascii="Times New Roman" w:eastAsia="Times New Roman" w:hAnsi="Times New Roman" w:cs="Times New Roman"/>
      <w:b w:val="0"/>
      <w:bCs w:val="0"/>
      <w:i w:val="0"/>
      <w:iCs w:val="0"/>
      <w:smallCaps w:val="0"/>
      <w:strike w:val="0"/>
      <w:spacing w:val="0"/>
      <w:sz w:val="31"/>
      <w:szCs w:val="31"/>
    </w:rPr>
  </w:style>
  <w:style w:type="character" w:customStyle="1" w:styleId="6">
    <w:name w:val="Основной текст6"/>
    <w:rsid w:val="004D4797"/>
    <w:rPr>
      <w:rFonts w:ascii="Times New Roman" w:eastAsia="Times New Roman" w:hAnsi="Times New Roman" w:cs="Times New Roman"/>
      <w:sz w:val="26"/>
      <w:szCs w:val="26"/>
      <w:shd w:val="clear" w:color="auto" w:fill="FFFFFF"/>
    </w:rPr>
  </w:style>
  <w:style w:type="paragraph" w:customStyle="1" w:styleId="16">
    <w:name w:val="Основной текст16"/>
    <w:basedOn w:val="a"/>
    <w:rsid w:val="004D4797"/>
    <w:pPr>
      <w:shd w:val="clear" w:color="auto" w:fill="FFFFFF"/>
      <w:spacing w:after="0" w:line="307" w:lineRule="exact"/>
      <w:jc w:val="both"/>
    </w:pPr>
    <w:rPr>
      <w:rFonts w:ascii="Times New Roman" w:eastAsia="Times New Roman" w:hAnsi="Times New Roman" w:cs="Times New Roman"/>
      <w:sz w:val="26"/>
      <w:szCs w:val="26"/>
    </w:rPr>
  </w:style>
  <w:style w:type="character" w:customStyle="1" w:styleId="ac">
    <w:name w:val="Основной текст_"/>
    <w:basedOn w:val="a0"/>
    <w:link w:val="11"/>
    <w:rsid w:val="00151AA7"/>
    <w:rPr>
      <w:rFonts w:ascii="Times New Roman" w:eastAsia="Times New Roman" w:hAnsi="Times New Roman" w:cs="Times New Roman"/>
      <w:sz w:val="27"/>
      <w:szCs w:val="27"/>
      <w:shd w:val="clear" w:color="auto" w:fill="FFFFFF"/>
    </w:rPr>
  </w:style>
  <w:style w:type="character" w:customStyle="1" w:styleId="12">
    <w:name w:val="Заголовок №1_"/>
    <w:basedOn w:val="a0"/>
    <w:link w:val="14"/>
    <w:rsid w:val="00151AA7"/>
    <w:rPr>
      <w:rFonts w:ascii="Times New Roman" w:eastAsia="Times New Roman" w:hAnsi="Times New Roman" w:cs="Times New Roman"/>
      <w:sz w:val="31"/>
      <w:szCs w:val="31"/>
      <w:shd w:val="clear" w:color="auto" w:fill="FFFFFF"/>
    </w:rPr>
  </w:style>
  <w:style w:type="paragraph" w:customStyle="1" w:styleId="11">
    <w:name w:val="Основной текст1"/>
    <w:basedOn w:val="a"/>
    <w:link w:val="ac"/>
    <w:rsid w:val="00151AA7"/>
    <w:pPr>
      <w:shd w:val="clear" w:color="auto" w:fill="FFFFFF"/>
      <w:spacing w:after="0" w:line="0" w:lineRule="atLeast"/>
    </w:pPr>
    <w:rPr>
      <w:rFonts w:ascii="Times New Roman" w:eastAsia="Times New Roman" w:hAnsi="Times New Roman" w:cs="Times New Roman"/>
      <w:sz w:val="27"/>
      <w:szCs w:val="27"/>
    </w:rPr>
  </w:style>
  <w:style w:type="paragraph" w:customStyle="1" w:styleId="14">
    <w:name w:val="Заголовок №1"/>
    <w:basedOn w:val="a"/>
    <w:link w:val="12"/>
    <w:rsid w:val="00151AA7"/>
    <w:pPr>
      <w:shd w:val="clear" w:color="auto" w:fill="FFFFFF"/>
      <w:spacing w:after="120" w:line="422" w:lineRule="exact"/>
      <w:jc w:val="center"/>
      <w:outlineLvl w:val="0"/>
    </w:pPr>
    <w:rPr>
      <w:rFonts w:ascii="Times New Roman" w:eastAsia="Times New Roman" w:hAnsi="Times New Roman" w:cs="Times New Roman"/>
      <w:sz w:val="31"/>
      <w:szCs w:val="31"/>
    </w:rPr>
  </w:style>
  <w:style w:type="paragraph" w:customStyle="1" w:styleId="ConsPlusTitle">
    <w:name w:val="ConsPlusTitle"/>
    <w:uiPriority w:val="99"/>
    <w:rsid w:val="00D47082"/>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1pt">
    <w:name w:val="Основной текст + Интервал -1 pt"/>
    <w:basedOn w:val="ac"/>
    <w:rsid w:val="00D47082"/>
    <w:rPr>
      <w:rFonts w:ascii="Times New Roman" w:eastAsia="Times New Roman" w:hAnsi="Times New Roman" w:cs="Times New Roman"/>
      <w:color w:val="000000"/>
      <w:spacing w:val="-23"/>
      <w:w w:val="100"/>
      <w:position w:val="0"/>
      <w:sz w:val="25"/>
      <w:szCs w:val="25"/>
      <w:shd w:val="clear" w:color="auto" w:fill="FFFFFF"/>
      <w:lang w:val="ru-RU"/>
    </w:rPr>
  </w:style>
  <w:style w:type="paragraph" w:styleId="ad">
    <w:name w:val="header"/>
    <w:basedOn w:val="a"/>
    <w:link w:val="ae"/>
    <w:uiPriority w:val="99"/>
    <w:unhideWhenUsed/>
    <w:rsid w:val="00134B1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34B1C"/>
  </w:style>
  <w:style w:type="paragraph" w:styleId="af">
    <w:name w:val="footer"/>
    <w:basedOn w:val="a"/>
    <w:link w:val="af0"/>
    <w:uiPriority w:val="99"/>
    <w:unhideWhenUsed/>
    <w:rsid w:val="00134B1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34B1C"/>
  </w:style>
  <w:style w:type="paragraph" w:customStyle="1" w:styleId="3TimesNewRoman">
    <w:name w:val="Заголовок 3 + Times New Roman"/>
    <w:aliases w:val="12 pt,полужирный,Авто,подчеркивание,по шир..."/>
    <w:basedOn w:val="3"/>
    <w:rsid w:val="00C03613"/>
    <w:pPr>
      <w:keepNext w:val="0"/>
      <w:keepLines w:val="0"/>
      <w:snapToGrid w:val="0"/>
      <w:spacing w:before="0" w:line="240" w:lineRule="auto"/>
      <w:ind w:firstLine="720"/>
      <w:jc w:val="both"/>
    </w:pPr>
    <w:rPr>
      <w:rFonts w:ascii="Times New Roman" w:eastAsia="Times New Roman" w:hAnsi="Times New Roman" w:cs="Times New Roman"/>
      <w:color w:val="auto"/>
      <w:sz w:val="24"/>
      <w:szCs w:val="20"/>
      <w:u w:val="single"/>
      <w:lang w:eastAsia="ru-RU"/>
    </w:rPr>
  </w:style>
  <w:style w:type="character" w:customStyle="1" w:styleId="30">
    <w:name w:val="Заголовок 3 Знак"/>
    <w:basedOn w:val="a0"/>
    <w:link w:val="3"/>
    <w:uiPriority w:val="9"/>
    <w:semiHidden/>
    <w:rsid w:val="00C03613"/>
    <w:rPr>
      <w:rFonts w:asciiTheme="majorHAnsi" w:eastAsiaTheme="majorEastAsia" w:hAnsiTheme="majorHAnsi" w:cstheme="majorBidi"/>
      <w:b/>
      <w:bCs/>
      <w:color w:val="4F81BD" w:themeColor="accent1"/>
    </w:rPr>
  </w:style>
  <w:style w:type="paragraph" w:customStyle="1" w:styleId="Char">
    <w:name w:val="Char"/>
    <w:basedOn w:val="a"/>
    <w:rsid w:val="00013D98"/>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C656B"/>
    <w:pPr>
      <w:keepNext/>
      <w:spacing w:after="0" w:line="240" w:lineRule="auto"/>
      <w:outlineLvl w:val="0"/>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C036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6A00"/>
    <w:pPr>
      <w:widowControl w:val="0"/>
      <w:autoSpaceDE w:val="0"/>
      <w:autoSpaceDN w:val="0"/>
      <w:spacing w:after="0" w:line="240" w:lineRule="auto"/>
    </w:pPr>
    <w:rPr>
      <w:rFonts w:ascii="Calibri" w:eastAsia="Times New Roman" w:hAnsi="Calibri" w:cs="Calibri"/>
      <w:szCs w:val="20"/>
      <w:lang w:eastAsia="ru-RU"/>
    </w:rPr>
  </w:style>
  <w:style w:type="paragraph" w:styleId="a3">
    <w:name w:val="Normal (Web)"/>
    <w:basedOn w:val="a"/>
    <w:uiPriority w:val="99"/>
    <w:unhideWhenUsed/>
    <w:rsid w:val="00226A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26A00"/>
  </w:style>
  <w:style w:type="paragraph" w:styleId="a4">
    <w:name w:val="List Paragraph"/>
    <w:basedOn w:val="a"/>
    <w:uiPriority w:val="34"/>
    <w:qFormat/>
    <w:rsid w:val="001B3325"/>
    <w:pPr>
      <w:ind w:left="720"/>
      <w:contextualSpacing/>
    </w:pPr>
  </w:style>
  <w:style w:type="character" w:customStyle="1" w:styleId="FontStyle18">
    <w:name w:val="Font Style18"/>
    <w:basedOn w:val="a0"/>
    <w:uiPriority w:val="99"/>
    <w:rsid w:val="006C1039"/>
    <w:rPr>
      <w:rFonts w:ascii="Times New Roman" w:hAnsi="Times New Roman" w:cs="Times New Roman" w:hint="default"/>
      <w:sz w:val="28"/>
      <w:szCs w:val="28"/>
    </w:rPr>
  </w:style>
  <w:style w:type="character" w:styleId="a5">
    <w:name w:val="Hyperlink"/>
    <w:basedOn w:val="a0"/>
    <w:uiPriority w:val="99"/>
    <w:unhideWhenUsed/>
    <w:rsid w:val="00130068"/>
    <w:rPr>
      <w:color w:val="0000FF" w:themeColor="hyperlink"/>
      <w:u w:val="single"/>
    </w:rPr>
  </w:style>
  <w:style w:type="paragraph" w:styleId="31">
    <w:name w:val="Body Text Indent 3"/>
    <w:aliases w:val="дисер"/>
    <w:basedOn w:val="a"/>
    <w:link w:val="32"/>
    <w:rsid w:val="009C7EA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aliases w:val="дисер Знак"/>
    <w:basedOn w:val="a0"/>
    <w:link w:val="31"/>
    <w:rsid w:val="009C7EA5"/>
    <w:rPr>
      <w:rFonts w:ascii="Times New Roman" w:eastAsia="Times New Roman" w:hAnsi="Times New Roman" w:cs="Times New Roman"/>
      <w:sz w:val="16"/>
      <w:szCs w:val="16"/>
      <w:lang w:eastAsia="ru-RU"/>
    </w:rPr>
  </w:style>
  <w:style w:type="paragraph" w:styleId="2">
    <w:name w:val="Body Text Indent 2"/>
    <w:basedOn w:val="a"/>
    <w:link w:val="20"/>
    <w:rsid w:val="009C7EA5"/>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9C7EA5"/>
    <w:rPr>
      <w:rFonts w:ascii="Times New Roman" w:eastAsia="Times New Roman" w:hAnsi="Times New Roman" w:cs="Times New Roman"/>
      <w:sz w:val="20"/>
      <w:szCs w:val="20"/>
      <w:lang w:eastAsia="ru-RU"/>
    </w:rPr>
  </w:style>
  <w:style w:type="paragraph" w:customStyle="1" w:styleId="basictext">
    <w:name w:val="basic_text"/>
    <w:basedOn w:val="a"/>
    <w:rsid w:val="009C7EA5"/>
    <w:pPr>
      <w:spacing w:after="100" w:afterAutospacing="1" w:line="240" w:lineRule="auto"/>
      <w:ind w:right="75" w:firstLine="567"/>
      <w:jc w:val="both"/>
    </w:pPr>
    <w:rPr>
      <w:rFonts w:ascii="Arial" w:eastAsia="Times New Roman" w:hAnsi="Arial" w:cs="Arial"/>
      <w:color w:val="003366"/>
      <w:sz w:val="20"/>
      <w:szCs w:val="20"/>
      <w:lang w:eastAsia="ru-RU"/>
    </w:rPr>
  </w:style>
  <w:style w:type="character" w:styleId="a6">
    <w:name w:val="Emphasis"/>
    <w:basedOn w:val="a0"/>
    <w:uiPriority w:val="20"/>
    <w:qFormat/>
    <w:rsid w:val="0009541B"/>
    <w:rPr>
      <w:i/>
      <w:iCs/>
    </w:rPr>
  </w:style>
  <w:style w:type="paragraph" w:customStyle="1" w:styleId="Style5">
    <w:name w:val="Style5"/>
    <w:basedOn w:val="a"/>
    <w:uiPriority w:val="99"/>
    <w:rsid w:val="00832FD2"/>
    <w:pPr>
      <w:widowControl w:val="0"/>
      <w:autoSpaceDE w:val="0"/>
      <w:autoSpaceDN w:val="0"/>
      <w:adjustRightInd w:val="0"/>
      <w:spacing w:after="0" w:line="325" w:lineRule="exact"/>
      <w:ind w:firstLine="705"/>
      <w:jc w:val="both"/>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rsid w:val="00EC656B"/>
    <w:rPr>
      <w:rFonts w:ascii="Times New Roman" w:eastAsia="Times New Roman" w:hAnsi="Times New Roman" w:cs="Times New Roman"/>
      <w:sz w:val="28"/>
      <w:szCs w:val="20"/>
      <w:lang w:eastAsia="ru-RU"/>
    </w:rPr>
  </w:style>
  <w:style w:type="character" w:customStyle="1" w:styleId="FontStyle23">
    <w:name w:val="Font Style23"/>
    <w:basedOn w:val="a0"/>
    <w:uiPriority w:val="99"/>
    <w:rsid w:val="00EC656B"/>
    <w:rPr>
      <w:rFonts w:ascii="Times New Roman" w:hAnsi="Times New Roman" w:cs="Times New Roman" w:hint="default"/>
      <w:b/>
      <w:bCs/>
      <w:sz w:val="26"/>
      <w:szCs w:val="26"/>
    </w:rPr>
  </w:style>
  <w:style w:type="character" w:customStyle="1" w:styleId="FontStyle24">
    <w:name w:val="Font Style24"/>
    <w:basedOn w:val="a0"/>
    <w:uiPriority w:val="99"/>
    <w:rsid w:val="00EC656B"/>
    <w:rPr>
      <w:rFonts w:ascii="Times New Roman" w:hAnsi="Times New Roman" w:cs="Times New Roman" w:hint="default"/>
      <w:sz w:val="26"/>
      <w:szCs w:val="26"/>
    </w:rPr>
  </w:style>
  <w:style w:type="paragraph" w:customStyle="1" w:styleId="Style10">
    <w:name w:val="Style10"/>
    <w:basedOn w:val="a"/>
    <w:uiPriority w:val="99"/>
    <w:rsid w:val="00EC656B"/>
    <w:pPr>
      <w:widowControl w:val="0"/>
      <w:autoSpaceDE w:val="0"/>
      <w:autoSpaceDN w:val="0"/>
      <w:adjustRightInd w:val="0"/>
      <w:spacing w:after="0" w:line="317" w:lineRule="exact"/>
      <w:ind w:firstLine="698"/>
    </w:pPr>
    <w:rPr>
      <w:rFonts w:ascii="Times New Roman" w:eastAsiaTheme="minorEastAsia" w:hAnsi="Times New Roman" w:cs="Times New Roman"/>
      <w:sz w:val="24"/>
      <w:szCs w:val="24"/>
      <w:lang w:eastAsia="ru-RU"/>
    </w:rPr>
  </w:style>
  <w:style w:type="character" w:customStyle="1" w:styleId="FontStyle26">
    <w:name w:val="Font Style26"/>
    <w:basedOn w:val="a0"/>
    <w:uiPriority w:val="99"/>
    <w:rsid w:val="00EC656B"/>
    <w:rPr>
      <w:rFonts w:ascii="Times New Roman" w:hAnsi="Times New Roman" w:cs="Times New Roman" w:hint="default"/>
      <w:sz w:val="24"/>
      <w:szCs w:val="24"/>
    </w:rPr>
  </w:style>
  <w:style w:type="paragraph" w:customStyle="1" w:styleId="Style4">
    <w:name w:val="Style4"/>
    <w:basedOn w:val="a"/>
    <w:uiPriority w:val="99"/>
    <w:rsid w:val="00372260"/>
    <w:pPr>
      <w:widowControl w:val="0"/>
      <w:autoSpaceDE w:val="0"/>
      <w:autoSpaceDN w:val="0"/>
      <w:adjustRightInd w:val="0"/>
      <w:spacing w:after="0" w:line="317" w:lineRule="exact"/>
      <w:jc w:val="center"/>
    </w:pPr>
    <w:rPr>
      <w:rFonts w:ascii="Times New Roman" w:eastAsiaTheme="minorEastAsia" w:hAnsi="Times New Roman" w:cs="Times New Roman"/>
      <w:sz w:val="24"/>
      <w:szCs w:val="24"/>
      <w:lang w:eastAsia="ru-RU"/>
    </w:rPr>
  </w:style>
  <w:style w:type="character" w:customStyle="1" w:styleId="FontStyle162">
    <w:name w:val="Font Style162"/>
    <w:basedOn w:val="a0"/>
    <w:uiPriority w:val="99"/>
    <w:rsid w:val="00372260"/>
    <w:rPr>
      <w:rFonts w:ascii="Times New Roman" w:hAnsi="Times New Roman" w:cs="Times New Roman"/>
      <w:b/>
      <w:bCs/>
      <w:sz w:val="26"/>
      <w:szCs w:val="26"/>
    </w:rPr>
  </w:style>
  <w:style w:type="paragraph" w:customStyle="1" w:styleId="formattext">
    <w:name w:val="formattext"/>
    <w:basedOn w:val="a"/>
    <w:rsid w:val="006A2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E31366"/>
    <w:pPr>
      <w:spacing w:after="0" w:line="240" w:lineRule="auto"/>
    </w:pPr>
    <w:rPr>
      <w:rFonts w:ascii="Times New Roman" w:eastAsia="Times New Roman" w:hAnsi="Times New Roman" w:cs="Times New Roman"/>
      <w:sz w:val="24"/>
      <w:szCs w:val="24"/>
      <w:lang w:eastAsia="ru-RU"/>
    </w:rPr>
  </w:style>
  <w:style w:type="character" w:customStyle="1" w:styleId="13">
    <w:name w:val="Основной текст + 13"/>
    <w:aliases w:val="5 pt,Полужирный"/>
    <w:rsid w:val="00E31366"/>
    <w:rPr>
      <w:rFonts w:ascii="Constantia" w:hAnsi="Constantia"/>
      <w:color w:val="000000"/>
      <w:spacing w:val="0"/>
      <w:w w:val="100"/>
      <w:position w:val="0"/>
      <w:sz w:val="13"/>
      <w:shd w:val="clear" w:color="auto" w:fill="FFFFFF"/>
    </w:rPr>
  </w:style>
  <w:style w:type="table" w:styleId="a8">
    <w:name w:val="Table Grid"/>
    <w:basedOn w:val="a1"/>
    <w:uiPriority w:val="59"/>
    <w:rsid w:val="00E31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unhideWhenUsed/>
    <w:rsid w:val="004D4797"/>
    <w:pPr>
      <w:spacing w:after="120"/>
    </w:pPr>
  </w:style>
  <w:style w:type="character" w:customStyle="1" w:styleId="aa">
    <w:name w:val="Основной текст Знак"/>
    <w:basedOn w:val="a0"/>
    <w:link w:val="a9"/>
    <w:uiPriority w:val="99"/>
    <w:rsid w:val="004D4797"/>
  </w:style>
  <w:style w:type="paragraph" w:styleId="21">
    <w:name w:val="Body Text 2"/>
    <w:basedOn w:val="a"/>
    <w:link w:val="22"/>
    <w:uiPriority w:val="99"/>
    <w:semiHidden/>
    <w:unhideWhenUsed/>
    <w:rsid w:val="004D4797"/>
    <w:pPr>
      <w:spacing w:after="120" w:line="480" w:lineRule="auto"/>
    </w:pPr>
  </w:style>
  <w:style w:type="character" w:customStyle="1" w:styleId="22">
    <w:name w:val="Основной текст 2 Знак"/>
    <w:basedOn w:val="a0"/>
    <w:link w:val="21"/>
    <w:uiPriority w:val="99"/>
    <w:semiHidden/>
    <w:rsid w:val="004D4797"/>
  </w:style>
  <w:style w:type="paragraph" w:customStyle="1" w:styleId="Standard">
    <w:name w:val="Standard"/>
    <w:rsid w:val="004D4797"/>
    <w:pPr>
      <w:widowControl w:val="0"/>
      <w:suppressAutoHyphens/>
      <w:autoSpaceDN w:val="0"/>
      <w:spacing w:after="0" w:line="240" w:lineRule="auto"/>
      <w:textAlignment w:val="baseline"/>
    </w:pPr>
    <w:rPr>
      <w:rFonts w:ascii="Liberation Serif" w:eastAsia="Nimbus Sans L" w:hAnsi="Liberation Serif" w:cs="Lohit Hindi"/>
      <w:kern w:val="3"/>
      <w:sz w:val="24"/>
      <w:szCs w:val="24"/>
      <w:lang w:eastAsia="zh-CN" w:bidi="hi-IN"/>
    </w:rPr>
  </w:style>
  <w:style w:type="paragraph" w:customStyle="1" w:styleId="Default">
    <w:name w:val="Default"/>
    <w:rsid w:val="004D479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3">
    <w:name w:val="Основной текст3"/>
    <w:basedOn w:val="a"/>
    <w:rsid w:val="004D4797"/>
    <w:pPr>
      <w:shd w:val="clear" w:color="auto" w:fill="FFFFFF"/>
      <w:spacing w:before="240" w:after="0" w:line="322" w:lineRule="exact"/>
      <w:jc w:val="both"/>
    </w:pPr>
    <w:rPr>
      <w:rFonts w:ascii="Times New Roman" w:eastAsia="Times New Roman" w:hAnsi="Times New Roman" w:cs="Times New Roman"/>
      <w:sz w:val="25"/>
      <w:szCs w:val="25"/>
    </w:rPr>
  </w:style>
  <w:style w:type="character" w:customStyle="1" w:styleId="23">
    <w:name w:val="Основной текст2"/>
    <w:rsid w:val="004D4797"/>
  </w:style>
  <w:style w:type="character" w:styleId="ab">
    <w:name w:val="Strong"/>
    <w:uiPriority w:val="22"/>
    <w:qFormat/>
    <w:rsid w:val="004D4797"/>
    <w:rPr>
      <w:b/>
      <w:bCs/>
    </w:rPr>
  </w:style>
  <w:style w:type="character" w:customStyle="1" w:styleId="34">
    <w:name w:val="Основной текст (3)"/>
    <w:rsid w:val="004D4797"/>
    <w:rPr>
      <w:rFonts w:ascii="Times New Roman" w:eastAsia="Times New Roman" w:hAnsi="Times New Roman" w:cs="Times New Roman"/>
      <w:b w:val="0"/>
      <w:bCs w:val="0"/>
      <w:i w:val="0"/>
      <w:iCs w:val="0"/>
      <w:smallCaps w:val="0"/>
      <w:strike w:val="0"/>
      <w:spacing w:val="0"/>
      <w:sz w:val="31"/>
      <w:szCs w:val="31"/>
    </w:rPr>
  </w:style>
  <w:style w:type="character" w:customStyle="1" w:styleId="6">
    <w:name w:val="Основной текст6"/>
    <w:rsid w:val="004D4797"/>
    <w:rPr>
      <w:rFonts w:ascii="Times New Roman" w:eastAsia="Times New Roman" w:hAnsi="Times New Roman" w:cs="Times New Roman"/>
      <w:sz w:val="26"/>
      <w:szCs w:val="26"/>
      <w:shd w:val="clear" w:color="auto" w:fill="FFFFFF"/>
    </w:rPr>
  </w:style>
  <w:style w:type="paragraph" w:customStyle="1" w:styleId="16">
    <w:name w:val="Основной текст16"/>
    <w:basedOn w:val="a"/>
    <w:rsid w:val="004D4797"/>
    <w:pPr>
      <w:shd w:val="clear" w:color="auto" w:fill="FFFFFF"/>
      <w:spacing w:after="0" w:line="307" w:lineRule="exact"/>
      <w:jc w:val="both"/>
    </w:pPr>
    <w:rPr>
      <w:rFonts w:ascii="Times New Roman" w:eastAsia="Times New Roman" w:hAnsi="Times New Roman" w:cs="Times New Roman"/>
      <w:sz w:val="26"/>
      <w:szCs w:val="26"/>
    </w:rPr>
  </w:style>
  <w:style w:type="character" w:customStyle="1" w:styleId="ac">
    <w:name w:val="Основной текст_"/>
    <w:basedOn w:val="a0"/>
    <w:link w:val="11"/>
    <w:rsid w:val="00151AA7"/>
    <w:rPr>
      <w:rFonts w:ascii="Times New Roman" w:eastAsia="Times New Roman" w:hAnsi="Times New Roman" w:cs="Times New Roman"/>
      <w:sz w:val="27"/>
      <w:szCs w:val="27"/>
      <w:shd w:val="clear" w:color="auto" w:fill="FFFFFF"/>
    </w:rPr>
  </w:style>
  <w:style w:type="character" w:customStyle="1" w:styleId="12">
    <w:name w:val="Заголовок №1_"/>
    <w:basedOn w:val="a0"/>
    <w:link w:val="14"/>
    <w:rsid w:val="00151AA7"/>
    <w:rPr>
      <w:rFonts w:ascii="Times New Roman" w:eastAsia="Times New Roman" w:hAnsi="Times New Roman" w:cs="Times New Roman"/>
      <w:sz w:val="31"/>
      <w:szCs w:val="31"/>
      <w:shd w:val="clear" w:color="auto" w:fill="FFFFFF"/>
    </w:rPr>
  </w:style>
  <w:style w:type="paragraph" w:customStyle="1" w:styleId="11">
    <w:name w:val="Основной текст1"/>
    <w:basedOn w:val="a"/>
    <w:link w:val="ac"/>
    <w:rsid w:val="00151AA7"/>
    <w:pPr>
      <w:shd w:val="clear" w:color="auto" w:fill="FFFFFF"/>
      <w:spacing w:after="0" w:line="0" w:lineRule="atLeast"/>
    </w:pPr>
    <w:rPr>
      <w:rFonts w:ascii="Times New Roman" w:eastAsia="Times New Roman" w:hAnsi="Times New Roman" w:cs="Times New Roman"/>
      <w:sz w:val="27"/>
      <w:szCs w:val="27"/>
    </w:rPr>
  </w:style>
  <w:style w:type="paragraph" w:customStyle="1" w:styleId="14">
    <w:name w:val="Заголовок №1"/>
    <w:basedOn w:val="a"/>
    <w:link w:val="12"/>
    <w:rsid w:val="00151AA7"/>
    <w:pPr>
      <w:shd w:val="clear" w:color="auto" w:fill="FFFFFF"/>
      <w:spacing w:after="120" w:line="422" w:lineRule="exact"/>
      <w:jc w:val="center"/>
      <w:outlineLvl w:val="0"/>
    </w:pPr>
    <w:rPr>
      <w:rFonts w:ascii="Times New Roman" w:eastAsia="Times New Roman" w:hAnsi="Times New Roman" w:cs="Times New Roman"/>
      <w:sz w:val="31"/>
      <w:szCs w:val="31"/>
    </w:rPr>
  </w:style>
  <w:style w:type="paragraph" w:customStyle="1" w:styleId="ConsPlusTitle">
    <w:name w:val="ConsPlusTitle"/>
    <w:uiPriority w:val="99"/>
    <w:rsid w:val="00D47082"/>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1pt">
    <w:name w:val="Основной текст + Интервал -1 pt"/>
    <w:basedOn w:val="ac"/>
    <w:rsid w:val="00D47082"/>
    <w:rPr>
      <w:rFonts w:ascii="Times New Roman" w:eastAsia="Times New Roman" w:hAnsi="Times New Roman" w:cs="Times New Roman"/>
      <w:color w:val="000000"/>
      <w:spacing w:val="-23"/>
      <w:w w:val="100"/>
      <w:position w:val="0"/>
      <w:sz w:val="25"/>
      <w:szCs w:val="25"/>
      <w:shd w:val="clear" w:color="auto" w:fill="FFFFFF"/>
      <w:lang w:val="ru-RU"/>
    </w:rPr>
  </w:style>
  <w:style w:type="paragraph" w:styleId="ad">
    <w:name w:val="header"/>
    <w:basedOn w:val="a"/>
    <w:link w:val="ae"/>
    <w:uiPriority w:val="99"/>
    <w:unhideWhenUsed/>
    <w:rsid w:val="00134B1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34B1C"/>
  </w:style>
  <w:style w:type="paragraph" w:styleId="af">
    <w:name w:val="footer"/>
    <w:basedOn w:val="a"/>
    <w:link w:val="af0"/>
    <w:uiPriority w:val="99"/>
    <w:unhideWhenUsed/>
    <w:rsid w:val="00134B1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34B1C"/>
  </w:style>
  <w:style w:type="paragraph" w:customStyle="1" w:styleId="3TimesNewRoman">
    <w:name w:val="Заголовок 3 + Times New Roman"/>
    <w:aliases w:val="12 pt,полужирный,Авто,подчеркивание,по шир..."/>
    <w:basedOn w:val="3"/>
    <w:rsid w:val="00C03613"/>
    <w:pPr>
      <w:keepNext w:val="0"/>
      <w:keepLines w:val="0"/>
      <w:snapToGrid w:val="0"/>
      <w:spacing w:before="0" w:line="240" w:lineRule="auto"/>
      <w:ind w:firstLine="720"/>
      <w:jc w:val="both"/>
    </w:pPr>
    <w:rPr>
      <w:rFonts w:ascii="Times New Roman" w:eastAsia="Times New Roman" w:hAnsi="Times New Roman" w:cs="Times New Roman"/>
      <w:color w:val="auto"/>
      <w:sz w:val="24"/>
      <w:szCs w:val="20"/>
      <w:u w:val="single"/>
      <w:lang w:eastAsia="ru-RU"/>
    </w:rPr>
  </w:style>
  <w:style w:type="character" w:customStyle="1" w:styleId="30">
    <w:name w:val="Заголовок 3 Знак"/>
    <w:basedOn w:val="a0"/>
    <w:link w:val="3"/>
    <w:uiPriority w:val="9"/>
    <w:semiHidden/>
    <w:rsid w:val="00C03613"/>
    <w:rPr>
      <w:rFonts w:asciiTheme="majorHAnsi" w:eastAsiaTheme="majorEastAsia" w:hAnsiTheme="majorHAnsi" w:cstheme="majorBidi"/>
      <w:b/>
      <w:bCs/>
      <w:color w:val="4F81BD" w:themeColor="accent1"/>
    </w:rPr>
  </w:style>
  <w:style w:type="paragraph" w:customStyle="1" w:styleId="Char">
    <w:name w:val="Char"/>
    <w:basedOn w:val="a"/>
    <w:rsid w:val="00013D98"/>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96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o-a.ru" TargetMode="External"/><Relationship Id="rId13" Type="http://schemas.openxmlformats.org/officeDocument/2006/relationships/hyperlink" Target="http://gzi-osetia.ru/%D0%A1%D0%BF%D1%80%D0%B0%D0%B2%D0%BE%D1%87%D0%BD%D0%B0%D1%8F/%D0%97%D0%B0%D0%BA%D0%BE%D0%BD%D0%BE%D0%B4%D0%B0%D1%82%D0%B5%D0%BB%D1%8C%D1%81%D1%82%D0%B2%D0%BE%D0%B2%D1%81%D1%84%D0%B5%D1%80%D0%B5%D0%96%D0%9A%D0%A5/tabid/14499/Default.asp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70452648.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E11FD2FBBC180494F03EACCBCE12AE3DB54AB0F48CD193C2F23FBF0CFC504A38000E5E28E74F697z1nDL" TargetMode="External"/><Relationship Id="rId5" Type="http://schemas.openxmlformats.org/officeDocument/2006/relationships/webSettings" Target="webSettings.xml"/><Relationship Id="rId15" Type="http://schemas.openxmlformats.org/officeDocument/2006/relationships/hyperlink" Target="http://www.economyrso.ru/orv-expertiza-npa" TargetMode="External"/><Relationship Id="rId10" Type="http://schemas.openxmlformats.org/officeDocument/2006/relationships/hyperlink" Target="http://www.economyrso.ru" TargetMode="External"/><Relationship Id="rId4" Type="http://schemas.openxmlformats.org/officeDocument/2006/relationships/settings" Target="settings.xml"/><Relationship Id="rId9" Type="http://schemas.openxmlformats.org/officeDocument/2006/relationships/hyperlink" Target="http://www.economyrso.ru" TargetMode="External"/><Relationship Id="rId14" Type="http://schemas.openxmlformats.org/officeDocument/2006/relationships/hyperlink" Target="http://sudact.ru/law/federalnyi-zakon-ot-21072014-n-209-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1321</TotalTime>
  <Pages>37</Pages>
  <Words>13665</Words>
  <Characters>77892</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Токаева</dc:creator>
  <cp:lastModifiedBy>Токаева</cp:lastModifiedBy>
  <cp:revision>65</cp:revision>
  <cp:lastPrinted>2017-03-06T16:17:00Z</cp:lastPrinted>
  <dcterms:created xsi:type="dcterms:W3CDTF">2017-01-24T07:11:00Z</dcterms:created>
  <dcterms:modified xsi:type="dcterms:W3CDTF">2017-03-09T07:59:00Z</dcterms:modified>
</cp:coreProperties>
</file>