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E6" w:rsidRPr="00F518E6" w:rsidRDefault="00F518E6" w:rsidP="00BE750A">
      <w:pPr>
        <w:shd w:val="clear" w:color="auto" w:fill="FFFFFF"/>
        <w:spacing w:before="375" w:after="225" w:line="390" w:lineRule="atLeast"/>
        <w:jc w:val="center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F518E6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Постановление Правительства Республики Северная Осетия-Алания </w:t>
      </w:r>
      <w:r w:rsidRPr="00F518E6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br/>
        <w:t>от 27 июня 2003 г. N 174</w:t>
      </w:r>
      <w:r w:rsidRPr="00F518E6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br/>
        <w:t>"О формировании республиканской инновационной системы"</w:t>
      </w:r>
    </w:p>
    <w:p w:rsidR="00F518E6" w:rsidRPr="00F518E6" w:rsidRDefault="00F518E6" w:rsidP="00F518E6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F518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целях вовлечения в хозяйственный оборот научно-технического, инновационного потенциала и формирования </w:t>
      </w:r>
      <w:proofErr w:type="spellStart"/>
      <w:r w:rsidRPr="00F518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инновационно</w:t>
      </w:r>
      <w:proofErr w:type="spellEnd"/>
      <w:r w:rsidRPr="00F518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-промышленного комплекса в Республике Северная Осетия-Алания, в соответствии с требованиями Республиканского закона от 6 июля 2001 г. N 23-РЗ "Об инновационной деятельности в Республике Северная Осетия-Алания", постановлений Правительства Республики Северная Осетия-Алания от 22 октября 1999 г. N 312 "О Концепции инновационной политики Республики Северная Осетия-Алания на 1999-2003 гг.", от</w:t>
      </w:r>
      <w:proofErr w:type="gramEnd"/>
      <w:r w:rsidRPr="00F518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25 февраля 2000 г. N 47 "О реализации Концепции инновационной политики Республики Северная Осетия - Алания на 1999-2003 гг." и программными мероприятиями по реализации промышленной политики и государственной поддержки малого предпринимательства Правительство Республики Северная Осетия-Алания постановляет:</w:t>
      </w:r>
    </w:p>
    <w:p w:rsidR="00F518E6" w:rsidRPr="00F518E6" w:rsidRDefault="00F518E6" w:rsidP="00F518E6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18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Министерству экономики Республики Северная Осетия-Алания (</w:t>
      </w:r>
      <w:proofErr w:type="spellStart"/>
      <w:r w:rsidRPr="00F518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Баликоев</w:t>
      </w:r>
      <w:proofErr w:type="spellEnd"/>
      <w:r w:rsidRPr="00F518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), Министерству промышленности Республики Северная Осетия-Алания (</w:t>
      </w:r>
      <w:proofErr w:type="spellStart"/>
      <w:r w:rsidRPr="00F518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Бекузаров</w:t>
      </w:r>
      <w:proofErr w:type="spellEnd"/>
      <w:r w:rsidRPr="00F518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), Владикавказскому научному центру Российской академии наук и Правительства Республики Северная Осетия - Алания (</w:t>
      </w:r>
      <w:proofErr w:type="spellStart"/>
      <w:r w:rsidRPr="00F518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Кусраев</w:t>
      </w:r>
      <w:proofErr w:type="spellEnd"/>
      <w:r w:rsidRPr="00F518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), Торгово-промышленной палате Республики Северная Осетия-Алания (Туганов) приступить к разработке и представить на утверждение Правительства Республики Северная Осетия-Алания в срок до 1 сентября 2003 г. проект республиканской программы "Формирование инновационной системы в Республике Северная Осетия-Алания".</w:t>
      </w:r>
    </w:p>
    <w:p w:rsidR="00F518E6" w:rsidRPr="00F518E6" w:rsidRDefault="00F518E6" w:rsidP="00F518E6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18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Образовать рабочую группу для проведения проектно-сметных и организационных работ по формированию республиканской инновационной системы и утвердить ее в прилагаемом </w:t>
      </w:r>
      <w:hyperlink r:id="rId5" w:anchor="sub_1000" w:history="1">
        <w:r w:rsidRPr="00F518E6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составе.</w:t>
        </w:r>
      </w:hyperlink>
    </w:p>
    <w:p w:rsidR="00F518E6" w:rsidRPr="00F518E6" w:rsidRDefault="00F518E6" w:rsidP="00F518E6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18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 Министерству финансов Республики Северная Осетия-Алания (</w:t>
      </w:r>
      <w:proofErr w:type="spellStart"/>
      <w:r w:rsidRPr="00F518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Уртаев</w:t>
      </w:r>
      <w:proofErr w:type="spellEnd"/>
      <w:r w:rsidRPr="00F518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). Министерству экономики Республики Северная Осетия-Алания, Министерству промышленности Республики Северная Осетия-Алания, Владикавказскому научному центру Российской академии наук и Правительства Республики Северная Осетия-Алания в бюджетных заявках на предстоящий период учитывать расходы, предусмотренные программой "Формирование инновационной системы в Республике Северная Осетия-Алания".</w:t>
      </w:r>
    </w:p>
    <w:p w:rsidR="00F518E6" w:rsidRPr="00F518E6" w:rsidRDefault="00F518E6" w:rsidP="00F518E6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18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 Министерству имущественных отношений Республики Северная Осетия-Алания (</w:t>
      </w:r>
      <w:proofErr w:type="spellStart"/>
      <w:r w:rsidRPr="00F518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Карсанов</w:t>
      </w:r>
      <w:proofErr w:type="spellEnd"/>
      <w:r w:rsidRPr="00F518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 принять участие в решении вопросов обеспечения производственными и иными площадями формируемых структур инновационной системы Республики Северная Осетия-Алания.</w:t>
      </w:r>
    </w:p>
    <w:p w:rsidR="00F518E6" w:rsidRPr="00F518E6" w:rsidRDefault="00F518E6" w:rsidP="00F518E6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18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5. </w:t>
      </w:r>
      <w:proofErr w:type="gramStart"/>
      <w:r w:rsidRPr="00F518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Министерству промышленности Республики Северная Осетия - Алания, Владикавказскому научному центру Российской академии наук и Правительства Республики Северная Осетия-Алания в соответствии с протоколом от 26 апреля 2003 г. совещания представителей Министерства промышленности, науки и технологии Российской Федерации, Российского агентства по системам управления и Правительства Республики Северная Осетия-Алания по вопросу "О состоянии и мерах по поддержке и развитию предприятий электронной </w:t>
      </w:r>
      <w:r w:rsidRPr="00F518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промышленности Республики Северная</w:t>
      </w:r>
      <w:proofErr w:type="gramEnd"/>
      <w:r w:rsidRPr="00F518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Осетия-Алания" согласовать с Российской академией наук и Министерством промышленности, науки и технологий Российской Федерации, Российским агентством по системам управления в рамках формируемой республиканской инновационной системы вопрос создания Владикавказского технопарка.</w:t>
      </w:r>
    </w:p>
    <w:p w:rsidR="00F518E6" w:rsidRPr="00F518E6" w:rsidRDefault="00F518E6" w:rsidP="00F518E6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18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6. </w:t>
      </w:r>
      <w:proofErr w:type="gramStart"/>
      <w:r w:rsidRPr="00F518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Контроль за</w:t>
      </w:r>
      <w:proofErr w:type="gramEnd"/>
      <w:r w:rsidRPr="00F518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исполнением настоящего постановления возложить на заместителя Председателя Правительства Республики Северная Осетия-Алания Министра экономики Республики Северная Осетия-Алания </w:t>
      </w:r>
      <w:proofErr w:type="spellStart"/>
      <w:r w:rsidRPr="00F518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Баликоева</w:t>
      </w:r>
      <w:proofErr w:type="spellEnd"/>
      <w:r w:rsidRPr="00F518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В.Т.</w:t>
      </w:r>
    </w:p>
    <w:p w:rsidR="00F518E6" w:rsidRPr="00F518E6" w:rsidRDefault="00F518E6" w:rsidP="00F518E6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18E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Председатель Правительства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4784"/>
      </w:tblGrid>
      <w:tr w:rsidR="00F518E6" w:rsidRPr="00F518E6" w:rsidTr="00F518E6">
        <w:tc>
          <w:tcPr>
            <w:tcW w:w="4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8E6" w:rsidRPr="00F518E6" w:rsidRDefault="00F518E6" w:rsidP="00F518E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518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Республики Северная Осетия-Алания</w:t>
            </w:r>
          </w:p>
        </w:tc>
        <w:tc>
          <w:tcPr>
            <w:tcW w:w="4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18E6" w:rsidRPr="00F518E6" w:rsidRDefault="00F518E6" w:rsidP="00F518E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518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М.Шаталов</w:t>
            </w:r>
            <w:proofErr w:type="spellEnd"/>
          </w:p>
        </w:tc>
      </w:tr>
    </w:tbl>
    <w:p w:rsidR="00F518E6" w:rsidRPr="00F518E6" w:rsidRDefault="00F518E6" w:rsidP="00BE750A">
      <w:pPr>
        <w:shd w:val="clear" w:color="auto" w:fill="FFFFFF"/>
        <w:spacing w:before="375" w:after="225" w:line="390" w:lineRule="atLeast"/>
        <w:jc w:val="center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F518E6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Состав</w:t>
      </w:r>
      <w:r w:rsidRPr="00F518E6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br/>
        <w:t>рабочей группы для проведения проектно-организационных работ</w:t>
      </w:r>
      <w:r w:rsidRPr="00F518E6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br/>
        <w:t>по формированию республиканской</w:t>
      </w:r>
      <w:r w:rsidRPr="00F518E6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br/>
        <w:t>иннова</w:t>
      </w:r>
      <w:bookmarkStart w:id="0" w:name="_GoBack"/>
      <w:bookmarkEnd w:id="0"/>
      <w:r w:rsidRPr="00F518E6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ционной системы</w:t>
      </w:r>
      <w:r w:rsidRPr="00F518E6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br/>
        <w:t>(утв. </w:t>
      </w:r>
      <w:hyperlink r:id="rId6" w:anchor="sub_0" w:history="1">
        <w:r w:rsidRPr="00F518E6">
          <w:rPr>
            <w:rFonts w:ascii="Arial" w:eastAsia="Times New Roman" w:hAnsi="Arial" w:cs="Arial"/>
            <w:color w:val="000000"/>
            <w:kern w:val="36"/>
            <w:sz w:val="39"/>
            <w:szCs w:val="39"/>
            <w:lang w:eastAsia="ru-RU"/>
          </w:rPr>
          <w:t>постановлением</w:t>
        </w:r>
      </w:hyperlink>
      <w:r w:rsidRPr="00F518E6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 Правительства Республики Северная Осетия-Алания</w:t>
      </w:r>
      <w:r w:rsidRPr="00F518E6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br/>
        <w:t>от 27 июня 2003 г. N 174)</w:t>
      </w:r>
    </w:p>
    <w:p w:rsidR="00F518E6" w:rsidRPr="00F518E6" w:rsidRDefault="00F518E6" w:rsidP="00F518E6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18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    </w:t>
      </w:r>
      <w:proofErr w:type="spellStart"/>
      <w:r w:rsidRPr="00F518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Бекузаров</w:t>
      </w:r>
      <w:proofErr w:type="spellEnd"/>
      <w:r w:rsidRPr="00F518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В. А.   - Министр промышленности Республики Северная</w:t>
      </w:r>
    </w:p>
    <w:p w:rsidR="00F518E6" w:rsidRPr="00F518E6" w:rsidRDefault="00F518E6" w:rsidP="00F518E6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18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                      Осетия-Алания (руководитель рабочей группы)</w:t>
      </w:r>
    </w:p>
    <w:p w:rsidR="00F518E6" w:rsidRPr="00F518E6" w:rsidRDefault="00F518E6" w:rsidP="00F518E6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18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    </w:t>
      </w:r>
      <w:proofErr w:type="spellStart"/>
      <w:r w:rsidRPr="00F518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Агкалаев</w:t>
      </w:r>
      <w:proofErr w:type="spellEnd"/>
      <w:r w:rsidRPr="00F518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Р. К.    - генеральный директор Агентства поддержки</w:t>
      </w:r>
    </w:p>
    <w:p w:rsidR="00F518E6" w:rsidRPr="00F518E6" w:rsidRDefault="00F518E6" w:rsidP="00F518E6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18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                      малого и среднего бизнеса Республики</w:t>
      </w:r>
    </w:p>
    <w:p w:rsidR="00F518E6" w:rsidRPr="00F518E6" w:rsidRDefault="00F518E6" w:rsidP="00F518E6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18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                      Северная Осетия-Алания</w:t>
      </w:r>
    </w:p>
    <w:p w:rsidR="00F518E6" w:rsidRPr="00F518E6" w:rsidRDefault="00F518E6" w:rsidP="00F518E6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18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    </w:t>
      </w:r>
      <w:proofErr w:type="spellStart"/>
      <w:r w:rsidRPr="00F518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Бирагов</w:t>
      </w:r>
      <w:proofErr w:type="spellEnd"/>
      <w:r w:rsidRPr="00F518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Т. В.     - директор Северо-Осетинского центра</w:t>
      </w:r>
    </w:p>
    <w:p w:rsidR="00F518E6" w:rsidRPr="00F518E6" w:rsidRDefault="00F518E6" w:rsidP="00F518E6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18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                      научно-технической информации</w:t>
      </w:r>
    </w:p>
    <w:p w:rsidR="00F518E6" w:rsidRPr="00F518E6" w:rsidRDefault="00F518E6" w:rsidP="00F518E6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18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    </w:t>
      </w:r>
      <w:proofErr w:type="spellStart"/>
      <w:r w:rsidRPr="00F518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Дзакоев</w:t>
      </w:r>
      <w:proofErr w:type="spellEnd"/>
      <w:r w:rsidRPr="00F518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3. Л.     - начальник отдела региональной экономики</w:t>
      </w:r>
    </w:p>
    <w:p w:rsidR="00F518E6" w:rsidRPr="00F518E6" w:rsidRDefault="00F518E6" w:rsidP="00F518E6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18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                      Владикавказского научного центра</w:t>
      </w:r>
    </w:p>
    <w:p w:rsidR="00F518E6" w:rsidRPr="00F518E6" w:rsidRDefault="00F518E6" w:rsidP="00F518E6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18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                      Российской академии наук и Правительства</w:t>
      </w:r>
    </w:p>
    <w:p w:rsidR="00F518E6" w:rsidRPr="00F518E6" w:rsidRDefault="00F518E6" w:rsidP="00F518E6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18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                      Республики Северная Осетия-Алания</w:t>
      </w:r>
    </w:p>
    <w:p w:rsidR="00F518E6" w:rsidRPr="00F518E6" w:rsidRDefault="00F518E6" w:rsidP="00F518E6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18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    </w:t>
      </w:r>
      <w:proofErr w:type="spellStart"/>
      <w:r w:rsidRPr="00F518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Засеев</w:t>
      </w:r>
      <w:proofErr w:type="spellEnd"/>
      <w:r w:rsidRPr="00F518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Л.3.       - начальник Управления </w:t>
      </w:r>
      <w:proofErr w:type="gramStart"/>
      <w:r w:rsidRPr="00F518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научно-технической</w:t>
      </w:r>
      <w:proofErr w:type="gramEnd"/>
    </w:p>
    <w:p w:rsidR="00F518E6" w:rsidRPr="00F518E6" w:rsidRDefault="00F518E6" w:rsidP="00F518E6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18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                         политики Владикавказского научного центра</w:t>
      </w:r>
    </w:p>
    <w:p w:rsidR="00F518E6" w:rsidRPr="00F518E6" w:rsidRDefault="00F518E6" w:rsidP="00F518E6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18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                      Российской академии наук и Правительства</w:t>
      </w:r>
    </w:p>
    <w:p w:rsidR="00F518E6" w:rsidRPr="00F518E6" w:rsidRDefault="00F518E6" w:rsidP="00F518E6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18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                      Республики Северная Осетия-Алания</w:t>
      </w:r>
    </w:p>
    <w:p w:rsidR="00F518E6" w:rsidRPr="00F518E6" w:rsidRDefault="00F518E6" w:rsidP="00F518E6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18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    </w:t>
      </w:r>
      <w:proofErr w:type="spellStart"/>
      <w:r w:rsidRPr="00F518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Калицов</w:t>
      </w:r>
      <w:proofErr w:type="spellEnd"/>
      <w:r w:rsidRPr="00F518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С.А.      - первый заместитель Министра экономики</w:t>
      </w:r>
    </w:p>
    <w:p w:rsidR="00F518E6" w:rsidRPr="00F518E6" w:rsidRDefault="00F518E6" w:rsidP="00F518E6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18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                      Республики Северная Осетия-Алания</w:t>
      </w:r>
    </w:p>
    <w:p w:rsidR="00F518E6" w:rsidRPr="00F518E6" w:rsidRDefault="00F518E6" w:rsidP="00F518E6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18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    </w:t>
      </w:r>
      <w:proofErr w:type="spellStart"/>
      <w:proofErr w:type="gramStart"/>
      <w:r w:rsidRPr="00F518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K</w:t>
      </w:r>
      <w:proofErr w:type="gramEnd"/>
      <w:r w:rsidRPr="00F518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уcраев</w:t>
      </w:r>
      <w:proofErr w:type="spellEnd"/>
      <w:r w:rsidRPr="00F518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А.Г.      - председатель Владикавказского научного</w:t>
      </w:r>
    </w:p>
    <w:p w:rsidR="00F518E6" w:rsidRPr="00F518E6" w:rsidRDefault="00F518E6" w:rsidP="00F518E6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18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                      центра Российской академии наук и Правительства</w:t>
      </w:r>
    </w:p>
    <w:p w:rsidR="00F518E6" w:rsidRPr="00F518E6" w:rsidRDefault="00F518E6" w:rsidP="00F518E6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18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                      Республики Северная Осетия-Алания</w:t>
      </w:r>
    </w:p>
    <w:p w:rsidR="00F518E6" w:rsidRPr="00F518E6" w:rsidRDefault="00F518E6" w:rsidP="00F518E6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18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    </w:t>
      </w:r>
      <w:proofErr w:type="spellStart"/>
      <w:r w:rsidRPr="00F518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Карсанов</w:t>
      </w:r>
      <w:proofErr w:type="spellEnd"/>
      <w:r w:rsidRPr="00F518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К.Д.     - Министр имущественных отношений Республики</w:t>
      </w:r>
    </w:p>
    <w:p w:rsidR="00F518E6" w:rsidRPr="00F518E6" w:rsidRDefault="00F518E6" w:rsidP="00F518E6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18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                      Северная Осетия-Алания</w:t>
      </w:r>
    </w:p>
    <w:p w:rsidR="00F518E6" w:rsidRPr="00F518E6" w:rsidRDefault="00F518E6" w:rsidP="00F518E6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18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  Туганов К.X.      - президент Торгово-промышленной палаты Республики</w:t>
      </w:r>
    </w:p>
    <w:p w:rsidR="00F518E6" w:rsidRPr="00F518E6" w:rsidRDefault="00F518E6" w:rsidP="00F518E6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18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                      Северная Осетия-Алания (по согласованию)</w:t>
      </w:r>
    </w:p>
    <w:p w:rsidR="00F518E6" w:rsidRPr="00F518E6" w:rsidRDefault="00F518E6" w:rsidP="00F518E6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18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  Царева П.В.       - заместитель Министра финансов Республики</w:t>
      </w:r>
    </w:p>
    <w:p w:rsidR="00F518E6" w:rsidRPr="00F518E6" w:rsidRDefault="00F518E6" w:rsidP="00F518E6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18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                      Северная Осетия-Алания</w:t>
      </w:r>
    </w:p>
    <w:p w:rsidR="00F518E6" w:rsidRPr="00F518E6" w:rsidRDefault="00F518E6" w:rsidP="00F518E6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18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    </w:t>
      </w:r>
      <w:proofErr w:type="spellStart"/>
      <w:r w:rsidRPr="00F518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Цориева</w:t>
      </w:r>
      <w:proofErr w:type="spellEnd"/>
      <w:r w:rsidRPr="00F518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А.Т.      - заместитель Министра промышленности</w:t>
      </w:r>
    </w:p>
    <w:p w:rsidR="00F518E6" w:rsidRPr="00F518E6" w:rsidRDefault="00F518E6" w:rsidP="00F518E6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518E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                      Республики Северная Осетия-Алания</w:t>
      </w:r>
    </w:p>
    <w:p w:rsidR="006A5C48" w:rsidRDefault="006A5C48"/>
    <w:sectPr w:rsidR="006A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E6"/>
    <w:rsid w:val="006A5C48"/>
    <w:rsid w:val="00BE750A"/>
    <w:rsid w:val="00F5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hercules-pc\Downloads\baza12.rtf" TargetMode="External"/><Relationship Id="rId5" Type="http://schemas.openxmlformats.org/officeDocument/2006/relationships/hyperlink" Target="file:///C:\Users\hercules-pc\Downloads\baza12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4788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2015-11-03T07:11:00Z</dcterms:created>
  <dcterms:modified xsi:type="dcterms:W3CDTF">2015-11-03T07:20:00Z</dcterms:modified>
</cp:coreProperties>
</file>