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4" w:rsidRPr="002020FC" w:rsidRDefault="00C854B4" w:rsidP="00C854B4">
      <w:pPr>
        <w:jc w:val="center"/>
        <w:rPr>
          <w:b/>
          <w:sz w:val="22"/>
          <w:szCs w:val="22"/>
        </w:rPr>
      </w:pPr>
      <w:r w:rsidRPr="002020FC">
        <w:rPr>
          <w:b/>
          <w:sz w:val="22"/>
          <w:szCs w:val="22"/>
        </w:rPr>
        <w:t>ПАСПОРТ ИНВЕСТИЦИОННОЙ ПЛОЩАДКИ</w:t>
      </w:r>
    </w:p>
    <w:p w:rsidR="00BF051E" w:rsidRDefault="00BF051E" w:rsidP="00C854B4">
      <w:pPr>
        <w:spacing w:line="240" w:lineRule="exact"/>
        <w:jc w:val="center"/>
        <w:rPr>
          <w:b/>
          <w:sz w:val="22"/>
          <w:szCs w:val="22"/>
        </w:rPr>
      </w:pPr>
    </w:p>
    <w:p w:rsidR="00C854B4" w:rsidRPr="00BF051E" w:rsidRDefault="00C854B4" w:rsidP="00C854B4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BF051E">
        <w:rPr>
          <w:b/>
          <w:sz w:val="22"/>
          <w:szCs w:val="22"/>
          <w:u w:val="single"/>
        </w:rPr>
        <w:t>ОАО «Топаз»</w:t>
      </w:r>
    </w:p>
    <w:tbl>
      <w:tblPr>
        <w:tblpPr w:leftFromText="180" w:rightFromText="180" w:vertAnchor="text" w:horzAnchor="margin" w:tblpX="-176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18"/>
        <w:gridCol w:w="4678"/>
      </w:tblGrid>
      <w:tr w:rsidR="00C854B4" w:rsidRPr="002020FC" w:rsidTr="00EC753A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Полное наименование инвестиционной площадки  (далее - площадка)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Открытое акционерное общество «Топаз»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FF718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2016 г</w:t>
            </w:r>
            <w:r w:rsidR="00FF718A">
              <w:rPr>
                <w:sz w:val="22"/>
                <w:szCs w:val="22"/>
              </w:rPr>
              <w:t>од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FF718A" w:rsidP="00EC753A">
            <w:pPr>
              <w:spacing w:line="240" w:lineRule="exact"/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г. Владикавказ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0" w:firstLine="34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-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2020FC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2020FC">
              <w:rPr>
                <w:b/>
                <w:sz w:val="22"/>
                <w:szCs w:val="22"/>
              </w:rPr>
              <w:t>м</w:t>
            </w:r>
            <w:r w:rsidRPr="002020FC">
              <w:rPr>
                <w:b/>
                <w:sz w:val="22"/>
                <w:szCs w:val="22"/>
                <w:vertAlign w:val="superscript"/>
              </w:rPr>
              <w:t>2</w:t>
            </w:r>
            <w:r w:rsidRPr="002020FC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Предприятие имеет более 30 тыс. м</w:t>
            </w:r>
            <w:proofErr w:type="gramStart"/>
            <w:r w:rsidRPr="002020F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020FC">
              <w:rPr>
                <w:sz w:val="22"/>
                <w:szCs w:val="22"/>
              </w:rPr>
              <w:t xml:space="preserve"> площадей из них задействовано 20% от общего количества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Есть </w:t>
            </w:r>
          </w:p>
        </w:tc>
      </w:tr>
      <w:tr w:rsidR="00C854B4" w:rsidRPr="002020FC" w:rsidTr="00EC753A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2020FC">
              <w:rPr>
                <w:b/>
                <w:sz w:val="22"/>
                <w:szCs w:val="22"/>
              </w:rPr>
              <w:t>е</w:t>
            </w:r>
            <w:proofErr w:type="gramEnd"/>
            <w:r w:rsidRPr="002020FC">
              <w:rPr>
                <w:b/>
                <w:sz w:val="22"/>
                <w:szCs w:val="22"/>
              </w:rPr>
              <w:t>-</w:t>
            </w:r>
            <w:r w:rsidRPr="002020FC">
              <w:rPr>
                <w:b/>
                <w:sz w:val="22"/>
                <w:szCs w:val="22"/>
                <w:lang w:val="en-US"/>
              </w:rPr>
              <w:t>mail</w:t>
            </w:r>
            <w:r w:rsidRPr="002020FC">
              <w:rPr>
                <w:b/>
                <w:sz w:val="22"/>
                <w:szCs w:val="22"/>
              </w:rPr>
              <w:t>, ФИО руководителя</w:t>
            </w:r>
          </w:p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Открытое акционерное общество «Топаз», 362002, РСО-Алания, г. Владикавказ, </w:t>
            </w:r>
          </w:p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ул. Ватутина, 132</w:t>
            </w:r>
          </w:p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тел./факс (8672) 53-70-63,</w:t>
            </w:r>
          </w:p>
          <w:p w:rsidR="00C854B4" w:rsidRPr="002020FC" w:rsidRDefault="00D90C31" w:rsidP="00EC753A">
            <w:pPr>
              <w:ind w:left="0" w:firstLine="34"/>
              <w:rPr>
                <w:sz w:val="22"/>
                <w:szCs w:val="22"/>
              </w:rPr>
            </w:pPr>
            <w:hyperlink r:id="rId5" w:history="1">
              <w:r w:rsidR="00C854B4" w:rsidRPr="002020FC">
                <w:rPr>
                  <w:rStyle w:val="a3"/>
                  <w:sz w:val="22"/>
                  <w:szCs w:val="22"/>
                  <w:lang w:val="en-US"/>
                </w:rPr>
                <w:t>fatinia</w:t>
              </w:r>
              <w:r w:rsidR="00C854B4" w:rsidRPr="002020FC">
                <w:rPr>
                  <w:rStyle w:val="a3"/>
                  <w:sz w:val="22"/>
                  <w:szCs w:val="22"/>
                </w:rPr>
                <w:t>2955@</w:t>
              </w:r>
              <w:r w:rsidR="00C854B4" w:rsidRPr="002020FC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C854B4" w:rsidRPr="002020F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854B4" w:rsidRPr="002020FC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proofErr w:type="spellStart"/>
            <w:r w:rsidRPr="002020FC">
              <w:rPr>
                <w:sz w:val="22"/>
                <w:szCs w:val="22"/>
              </w:rPr>
              <w:t>Кульбаев</w:t>
            </w:r>
            <w:proofErr w:type="spellEnd"/>
            <w:r w:rsidRPr="002020FC">
              <w:rPr>
                <w:sz w:val="22"/>
                <w:szCs w:val="22"/>
              </w:rPr>
              <w:t xml:space="preserve"> Руслан </w:t>
            </w:r>
            <w:proofErr w:type="spellStart"/>
            <w:r w:rsidRPr="002020FC">
              <w:rPr>
                <w:sz w:val="22"/>
                <w:szCs w:val="22"/>
              </w:rPr>
              <w:t>Мухажирович</w:t>
            </w:r>
            <w:proofErr w:type="spellEnd"/>
          </w:p>
        </w:tc>
      </w:tr>
      <w:tr w:rsidR="00C854B4" w:rsidRPr="002020FC" w:rsidTr="00EC753A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 w:rsidRPr="002020FC">
              <w:rPr>
                <w:b/>
                <w:sz w:val="22"/>
                <w:szCs w:val="22"/>
              </w:rPr>
              <w:t>е</w:t>
            </w:r>
            <w:proofErr w:type="gramEnd"/>
            <w:r w:rsidRPr="002020FC">
              <w:rPr>
                <w:b/>
                <w:sz w:val="22"/>
                <w:szCs w:val="22"/>
              </w:rPr>
              <w:t>-</w:t>
            </w:r>
            <w:r w:rsidRPr="002020FC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proofErr w:type="spellStart"/>
            <w:r w:rsidRPr="002020FC">
              <w:rPr>
                <w:sz w:val="22"/>
                <w:szCs w:val="22"/>
              </w:rPr>
              <w:t>Дауев</w:t>
            </w:r>
            <w:proofErr w:type="spellEnd"/>
            <w:r w:rsidRPr="002020FC">
              <w:rPr>
                <w:sz w:val="22"/>
                <w:szCs w:val="22"/>
              </w:rPr>
              <w:t xml:space="preserve"> Александр Сергеевич -</w:t>
            </w:r>
          </w:p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исполнительный директор, </w:t>
            </w:r>
          </w:p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тел. (8672) 53-70-63</w:t>
            </w:r>
          </w:p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  <w:lang w:val="en-US"/>
              </w:rPr>
            </w:pPr>
            <w:r w:rsidRPr="002020FC">
              <w:rPr>
                <w:sz w:val="22"/>
                <w:szCs w:val="22"/>
                <w:lang w:val="en-US"/>
              </w:rPr>
              <w:t>fatinia2955@mail.ru</w:t>
            </w:r>
          </w:p>
        </w:tc>
      </w:tr>
      <w:tr w:rsidR="00C854B4" w:rsidRPr="002020FC" w:rsidTr="00EC753A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9.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РСО-Алания, г. Владикавказ, </w:t>
            </w:r>
          </w:p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ул. Ватутина, 132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10.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Земля – собственность Рос</w:t>
            </w:r>
            <w:proofErr w:type="gramStart"/>
            <w:r w:rsidRPr="002020FC">
              <w:rPr>
                <w:sz w:val="22"/>
                <w:szCs w:val="22"/>
              </w:rPr>
              <w:t>.</w:t>
            </w:r>
            <w:proofErr w:type="gramEnd"/>
            <w:r w:rsidRPr="002020FC">
              <w:rPr>
                <w:sz w:val="22"/>
                <w:szCs w:val="22"/>
              </w:rPr>
              <w:t xml:space="preserve"> </w:t>
            </w:r>
            <w:proofErr w:type="gramStart"/>
            <w:r w:rsidRPr="002020FC">
              <w:rPr>
                <w:sz w:val="22"/>
                <w:szCs w:val="22"/>
              </w:rPr>
              <w:t>и</w:t>
            </w:r>
            <w:proofErr w:type="gramEnd"/>
            <w:r w:rsidRPr="002020FC">
              <w:rPr>
                <w:sz w:val="22"/>
                <w:szCs w:val="22"/>
              </w:rPr>
              <w:t>мущества,</w:t>
            </w:r>
          </w:p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Здание – собственность ОАО «Топаз»</w:t>
            </w:r>
          </w:p>
        </w:tc>
      </w:tr>
      <w:tr w:rsidR="00C854B4" w:rsidRPr="002020FC" w:rsidTr="00EC753A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2020FC">
              <w:rPr>
                <w:b/>
                <w:sz w:val="22"/>
                <w:szCs w:val="22"/>
              </w:rPr>
              <w:t>от</w:t>
            </w:r>
            <w:proofErr w:type="gramEnd"/>
            <w:r w:rsidRPr="002020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0" w:firstLine="34"/>
              <w:rPr>
                <w:sz w:val="22"/>
                <w:szCs w:val="22"/>
              </w:rPr>
            </w:pPr>
          </w:p>
        </w:tc>
      </w:tr>
      <w:tr w:rsidR="00C854B4" w:rsidRPr="002020FC" w:rsidTr="00EC753A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0" w:firstLine="34"/>
              <w:rPr>
                <w:sz w:val="22"/>
                <w:szCs w:val="22"/>
              </w:rPr>
            </w:pPr>
          </w:p>
        </w:tc>
      </w:tr>
      <w:tr w:rsidR="00C854B4" w:rsidRPr="002020FC" w:rsidTr="00EC753A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0" w:firstLine="34"/>
              <w:rPr>
                <w:sz w:val="22"/>
                <w:szCs w:val="22"/>
              </w:rPr>
            </w:pPr>
          </w:p>
        </w:tc>
      </w:tr>
      <w:tr w:rsidR="00C854B4" w:rsidRPr="002020FC" w:rsidTr="00EC753A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BF051E" w:rsidP="00EC753A">
            <w:pPr>
              <w:spacing w:line="240" w:lineRule="exact"/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854B4" w:rsidRPr="002020FC">
              <w:rPr>
                <w:sz w:val="22"/>
                <w:szCs w:val="22"/>
              </w:rPr>
              <w:t>меются</w:t>
            </w:r>
          </w:p>
        </w:tc>
      </w:tr>
      <w:tr w:rsidR="00C854B4" w:rsidRPr="002020FC" w:rsidTr="00EC753A">
        <w:trPr>
          <w:trHeight w:val="1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23 км</w:t>
            </w:r>
          </w:p>
        </w:tc>
      </w:tr>
      <w:tr w:rsidR="00C854B4" w:rsidRPr="002020FC" w:rsidTr="00EC753A">
        <w:trPr>
          <w:trHeight w:val="5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</w:p>
        </w:tc>
      </w:tr>
      <w:tr w:rsidR="00C854B4" w:rsidRPr="002020FC" w:rsidTr="00EC753A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газ,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BF051E" w:rsidP="00EC753A">
            <w:pPr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854B4" w:rsidRPr="002020FC">
              <w:rPr>
                <w:sz w:val="22"/>
                <w:szCs w:val="22"/>
              </w:rPr>
              <w:t>тключен за неуплату (1685 тыс. руб.)</w:t>
            </w:r>
          </w:p>
        </w:tc>
      </w:tr>
      <w:tr w:rsidR="00C854B4" w:rsidRPr="002020FC" w:rsidTr="00EC753A">
        <w:trPr>
          <w:trHeight w:val="2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D90C31" w:rsidP="00EC753A">
            <w:pPr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C854B4" w:rsidRPr="002020FC" w:rsidTr="00EC753A">
        <w:trPr>
          <w:trHeight w:val="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D90C31" w:rsidP="00EC753A">
            <w:pPr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C854B4" w:rsidRPr="002020FC" w:rsidTr="00EC753A">
        <w:trPr>
          <w:trHeight w:val="2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BF051E" w:rsidP="00EC753A">
            <w:pPr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C854B4" w:rsidRPr="002020FC">
              <w:rPr>
                <w:sz w:val="22"/>
                <w:szCs w:val="22"/>
              </w:rPr>
              <w:t xml:space="preserve">акт 2015 г. – 1000 кВт </w:t>
            </w:r>
          </w:p>
        </w:tc>
      </w:tr>
      <w:tr w:rsidR="00C854B4" w:rsidRPr="002020FC" w:rsidTr="00EC753A">
        <w:trPr>
          <w:trHeight w:val="2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водоснабжение,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400</w:t>
            </w:r>
          </w:p>
        </w:tc>
      </w:tr>
      <w:tr w:rsidR="00C854B4" w:rsidRPr="002020FC" w:rsidTr="00EC753A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канализация,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400</w:t>
            </w:r>
          </w:p>
        </w:tc>
      </w:tr>
      <w:tr w:rsidR="00C854B4" w:rsidRPr="002020FC" w:rsidTr="00EC753A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очистные сооружения,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D90C31" w:rsidP="00D90C31">
            <w:pPr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</w:t>
            </w:r>
          </w:p>
        </w:tc>
      </w:tr>
      <w:tr w:rsidR="00C854B4" w:rsidRPr="002020FC" w:rsidTr="00EC753A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D90C31" w:rsidP="00EC753A">
            <w:pPr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</w:t>
            </w:r>
            <w:bookmarkStart w:id="0" w:name="_GoBack"/>
            <w:bookmarkEnd w:id="0"/>
            <w:r w:rsidR="00C854B4" w:rsidRPr="002020FC">
              <w:rPr>
                <w:sz w:val="22"/>
                <w:szCs w:val="22"/>
              </w:rPr>
              <w:t>, требуется замена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Возможны любые варианты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Основной вид деятельности – производство стекла С52, С95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Любые формы</w:t>
            </w:r>
          </w:p>
        </w:tc>
      </w:tr>
      <w:tr w:rsidR="00C854B4" w:rsidRPr="002020FC" w:rsidTr="00EC75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455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spacing w:line="240" w:lineRule="exact"/>
              <w:ind w:left="-1" w:right="34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4" w:rsidRPr="002020FC" w:rsidRDefault="00C854B4" w:rsidP="00EC753A">
            <w:pPr>
              <w:ind w:left="0" w:firstLine="34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44"/>
    <w:rsid w:val="009E2B96"/>
    <w:rsid w:val="00AE7BE1"/>
    <w:rsid w:val="00BF051E"/>
    <w:rsid w:val="00C854B4"/>
    <w:rsid w:val="00D90C31"/>
    <w:rsid w:val="00E32744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inia29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2016-02-05T08:44:00Z</dcterms:created>
  <dcterms:modified xsi:type="dcterms:W3CDTF">2016-03-18T11:54:00Z</dcterms:modified>
</cp:coreProperties>
</file>