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85" w:rsidRPr="00DA0885" w:rsidRDefault="00DA0885" w:rsidP="00DA0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8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A2073" w:rsidRDefault="00AF7D50" w:rsidP="005A2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D50">
        <w:rPr>
          <w:rFonts w:ascii="Times New Roman" w:hAnsi="Times New Roman" w:cs="Times New Roman"/>
          <w:sz w:val="28"/>
          <w:szCs w:val="28"/>
        </w:rPr>
        <w:t>Впервые законодательное определение  основных направлений государственной поддержки малого предпринимательства и понятия субъектов малого предпринимательства было дано в 1995 году в федеральном законе от 14 июня  № 88-ФЗ «О государственной поддержке малого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Прошло двадцать лет, но проблемы развития предпринимательской деятельности не уменьшились н</w:t>
      </w:r>
      <w:r w:rsidR="005A2073">
        <w:rPr>
          <w:rFonts w:ascii="Times New Roman" w:hAnsi="Times New Roman" w:cs="Times New Roman"/>
          <w:sz w:val="28"/>
          <w:szCs w:val="28"/>
        </w:rPr>
        <w:t>и в Российской Федерации, ни в Р</w:t>
      </w:r>
      <w:r>
        <w:rPr>
          <w:rFonts w:ascii="Times New Roman" w:hAnsi="Times New Roman" w:cs="Times New Roman"/>
          <w:sz w:val="28"/>
          <w:szCs w:val="28"/>
        </w:rPr>
        <w:t>еспублике С</w:t>
      </w:r>
      <w:r w:rsidR="005A2073">
        <w:rPr>
          <w:rFonts w:ascii="Times New Roman" w:hAnsi="Times New Roman" w:cs="Times New Roman"/>
          <w:sz w:val="28"/>
          <w:szCs w:val="28"/>
        </w:rPr>
        <w:t xml:space="preserve">еверная Осетия-Алания. Безусловно, за это время на федеральном и региональном уровнях создано много новых, эффективных  механизмов государственной поддержки и развития предпринимательской деятельности, но по-прежнему для предпринимателей актуальны такие </w:t>
      </w:r>
      <w:r w:rsidR="00C028B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A2073">
        <w:rPr>
          <w:rFonts w:ascii="Times New Roman" w:hAnsi="Times New Roman" w:cs="Times New Roman"/>
          <w:sz w:val="28"/>
          <w:szCs w:val="28"/>
        </w:rPr>
        <w:t>проблемы, как:</w:t>
      </w:r>
    </w:p>
    <w:p w:rsidR="00AF7D50" w:rsidRDefault="000B7CD8" w:rsidP="005A2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Ограниченный д</w:t>
      </w:r>
      <w:r w:rsidR="005A2073">
        <w:rPr>
          <w:rFonts w:ascii="Times New Roman" w:hAnsi="Times New Roman" w:cs="Times New Roman"/>
          <w:sz w:val="28"/>
          <w:szCs w:val="28"/>
        </w:rPr>
        <w:t>оступ к средствам производства</w:t>
      </w:r>
      <w:r w:rsidR="00DA0885">
        <w:rPr>
          <w:rFonts w:ascii="Times New Roman" w:hAnsi="Times New Roman" w:cs="Times New Roman"/>
          <w:sz w:val="28"/>
          <w:szCs w:val="28"/>
        </w:rPr>
        <w:t xml:space="preserve"> </w:t>
      </w:r>
      <w:r w:rsidR="005A2073">
        <w:rPr>
          <w:rFonts w:ascii="Times New Roman" w:hAnsi="Times New Roman" w:cs="Times New Roman"/>
          <w:sz w:val="28"/>
          <w:szCs w:val="28"/>
        </w:rPr>
        <w:t>- земле, зданиям, сооружениям, оборудованию, современным технологиям</w:t>
      </w:r>
      <w:r w:rsidR="005A2073" w:rsidRPr="005A2073">
        <w:rPr>
          <w:rFonts w:ascii="Times New Roman" w:hAnsi="Times New Roman" w:cs="Times New Roman"/>
          <w:sz w:val="28"/>
          <w:szCs w:val="28"/>
        </w:rPr>
        <w:t xml:space="preserve"> </w:t>
      </w:r>
      <w:r w:rsidR="005A2073">
        <w:rPr>
          <w:rFonts w:ascii="Times New Roman" w:hAnsi="Times New Roman" w:cs="Times New Roman"/>
          <w:sz w:val="28"/>
          <w:szCs w:val="28"/>
        </w:rPr>
        <w:t>и научным разработкам.</w:t>
      </w:r>
      <w:r w:rsidR="00DA0885">
        <w:rPr>
          <w:rFonts w:ascii="Times New Roman" w:hAnsi="Times New Roman" w:cs="Times New Roman"/>
          <w:sz w:val="28"/>
          <w:szCs w:val="28"/>
        </w:rPr>
        <w:t xml:space="preserve"> Если необходимо новое строительство, то это заведомо многочисленные административные барьеры по получению разрешительной документации, подключению к коммуникациям. Если аренда, то арендные платежи</w:t>
      </w:r>
      <w:r w:rsidR="005A2073">
        <w:rPr>
          <w:rFonts w:ascii="Times New Roman" w:hAnsi="Times New Roman" w:cs="Times New Roman"/>
          <w:sz w:val="28"/>
          <w:szCs w:val="28"/>
        </w:rPr>
        <w:t xml:space="preserve"> </w:t>
      </w:r>
      <w:r w:rsidR="00115FEE">
        <w:rPr>
          <w:rFonts w:ascii="Times New Roman" w:hAnsi="Times New Roman" w:cs="Times New Roman"/>
          <w:sz w:val="28"/>
          <w:szCs w:val="28"/>
        </w:rPr>
        <w:t>почти не оставляют сре</w:t>
      </w:r>
      <w:proofErr w:type="gramStart"/>
      <w:r w:rsidR="00115F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15FEE">
        <w:rPr>
          <w:rFonts w:ascii="Times New Roman" w:hAnsi="Times New Roman" w:cs="Times New Roman"/>
          <w:sz w:val="28"/>
          <w:szCs w:val="28"/>
        </w:rPr>
        <w:t>я развития и делают продукцию (услугу) неконкурентоспособной.</w:t>
      </w:r>
    </w:p>
    <w:p w:rsidR="00C028B9" w:rsidRDefault="00C028B9" w:rsidP="00C0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FEE" w:rsidRDefault="000B7CD8" w:rsidP="005A2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Недоступность кредитных ресурсов</w:t>
      </w:r>
      <w:r w:rsidR="0011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5724E">
        <w:rPr>
          <w:rFonts w:ascii="Times New Roman" w:hAnsi="Times New Roman" w:cs="Times New Roman"/>
          <w:sz w:val="28"/>
          <w:szCs w:val="28"/>
        </w:rPr>
        <w:t xml:space="preserve"> долгосрочные кредиты для </w:t>
      </w:r>
      <w:r w:rsidR="00C028B9">
        <w:rPr>
          <w:rFonts w:ascii="Times New Roman" w:hAnsi="Times New Roman" w:cs="Times New Roman"/>
          <w:sz w:val="28"/>
          <w:szCs w:val="28"/>
        </w:rPr>
        <w:t xml:space="preserve">развития, модернизации </w:t>
      </w:r>
      <w:r w:rsidR="0005724E">
        <w:rPr>
          <w:rFonts w:ascii="Times New Roman" w:hAnsi="Times New Roman" w:cs="Times New Roman"/>
          <w:sz w:val="28"/>
          <w:szCs w:val="28"/>
        </w:rPr>
        <w:t xml:space="preserve">производственной сферы </w:t>
      </w:r>
      <w:r w:rsidR="00C028B9">
        <w:rPr>
          <w:rFonts w:ascii="Times New Roman" w:hAnsi="Times New Roman" w:cs="Times New Roman"/>
          <w:sz w:val="28"/>
          <w:szCs w:val="28"/>
        </w:rPr>
        <w:t>все также единичны. Для получения кредита требуется ликвидное залоговое, гарантийное обеспечение, значительно превосходящее сумму кредита, что невыполнимо для большинства предпринимательских структур.</w:t>
      </w:r>
    </w:p>
    <w:p w:rsidR="00C028B9" w:rsidRDefault="00C028B9" w:rsidP="00C0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8B9" w:rsidRDefault="00C028B9" w:rsidP="005A2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Несовершенство нормативной правовой базы, регулирующей предпринимательскую и инвестиционную деятельность</w:t>
      </w:r>
      <w:r w:rsidR="00230B12">
        <w:rPr>
          <w:rFonts w:ascii="Times New Roman" w:hAnsi="Times New Roman" w:cs="Times New Roman"/>
          <w:sz w:val="28"/>
          <w:szCs w:val="28"/>
        </w:rPr>
        <w:t xml:space="preserve"> в РФ, </w:t>
      </w:r>
      <w:proofErr w:type="gramStart"/>
      <w:r w:rsidR="00230B12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230B12">
        <w:rPr>
          <w:rFonts w:ascii="Times New Roman" w:hAnsi="Times New Roman" w:cs="Times New Roman"/>
          <w:sz w:val="28"/>
          <w:szCs w:val="28"/>
        </w:rPr>
        <w:t xml:space="preserve"> которого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дминистративные барьеры</w:t>
      </w:r>
      <w:r w:rsidR="00230B1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B1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8B9" w:rsidRPr="00C028B9" w:rsidRDefault="00C028B9" w:rsidP="00C02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8B9" w:rsidRDefault="00230B12" w:rsidP="005A20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</w:t>
      </w:r>
      <w:r w:rsidR="00C02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развитость (неразвитость) системы страхования предпринимательских рисков в условиях нарастания кризисных явлений.</w:t>
      </w:r>
    </w:p>
    <w:p w:rsidR="00230B12" w:rsidRPr="00230B12" w:rsidRDefault="00230B12" w:rsidP="00230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8E4" w:rsidRDefault="00230B12" w:rsidP="0023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проблем можно продолжать, но на сегодняшний день федеральными органами власти  для регионов обозначены и направления их решения. Одним из предлагаемых решений является участие регионов в</w:t>
      </w:r>
      <w:r w:rsidR="009C18D0">
        <w:rPr>
          <w:rFonts w:ascii="Times New Roman" w:hAnsi="Times New Roman" w:cs="Times New Roman"/>
          <w:sz w:val="28"/>
          <w:szCs w:val="28"/>
        </w:rPr>
        <w:t xml:space="preserve"> </w:t>
      </w:r>
      <w:r w:rsidR="009C18D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федеральных государственных программах, в том числе в государственной программе Российской Федерации «Развитие Северо-Кавказского федерального округа» на период до 2025 года. В настоящее время в рамках этой федеральной долгосрочной программы  Министерством экономического развития республики формируется подпрограмма «Социально-экономическое развитие Республики Северная Осетия-Алания» на 2016-2025 годы. </w:t>
      </w:r>
      <w:bookmarkStart w:id="0" w:name="_GoBack"/>
      <w:r w:rsidR="009C18D0" w:rsidRPr="00A123B8">
        <w:rPr>
          <w:rFonts w:ascii="Times New Roman" w:hAnsi="Times New Roman" w:cs="Times New Roman"/>
          <w:b/>
          <w:sz w:val="28"/>
          <w:szCs w:val="28"/>
        </w:rPr>
        <w:t>Приоритетными направления подпрограммы являются развитие промышленного производства, агропромышленного комплекса, транспортно-логистической</w:t>
      </w:r>
      <w:r w:rsidR="006B3AAC" w:rsidRPr="00A123B8">
        <w:rPr>
          <w:rFonts w:ascii="Times New Roman" w:hAnsi="Times New Roman" w:cs="Times New Roman"/>
          <w:b/>
          <w:sz w:val="28"/>
          <w:szCs w:val="28"/>
        </w:rPr>
        <w:t xml:space="preserve"> инфраструктуры и туристического кластера</w:t>
      </w:r>
      <w:bookmarkEnd w:id="0"/>
      <w:r w:rsidR="006B3AAC">
        <w:rPr>
          <w:rFonts w:ascii="Times New Roman" w:hAnsi="Times New Roman" w:cs="Times New Roman"/>
          <w:sz w:val="28"/>
          <w:szCs w:val="28"/>
        </w:rPr>
        <w:t>. Основным принципом конкурсного отбора и  финансирования проектов, в</w:t>
      </w:r>
      <w:r w:rsidR="004518E4">
        <w:rPr>
          <w:rFonts w:ascii="Times New Roman" w:hAnsi="Times New Roman" w:cs="Times New Roman"/>
          <w:sz w:val="28"/>
          <w:szCs w:val="28"/>
        </w:rPr>
        <w:t>ключаемых для реализации в указанную подпрограмму</w:t>
      </w:r>
      <w:r w:rsidR="006B3AAC">
        <w:rPr>
          <w:rFonts w:ascii="Times New Roman" w:hAnsi="Times New Roman" w:cs="Times New Roman"/>
          <w:sz w:val="28"/>
          <w:szCs w:val="28"/>
        </w:rPr>
        <w:t>, является наличие 59 % собственных и кредитных средств от суммы проекта.</w:t>
      </w:r>
      <w:r w:rsidR="004518E4">
        <w:rPr>
          <w:rFonts w:ascii="Times New Roman" w:hAnsi="Times New Roman" w:cs="Times New Roman"/>
          <w:sz w:val="28"/>
          <w:szCs w:val="28"/>
        </w:rPr>
        <w:t xml:space="preserve"> При этом из федерального бюджета погашается 40 % от суммы, необходимой для реализации проекта, из республиканского бюджета – 1 %.</w:t>
      </w:r>
    </w:p>
    <w:p w:rsidR="00230B12" w:rsidRDefault="004518E4" w:rsidP="0023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я пользуюсь случаем, чтобы еще раз обратиться к предпринимателям и донести информацию об этой новой возможности развиваться с государственной помощью. Не буду обнадеживать, что в этой программе легко участвовать. Нелегко. Но дорогу осилит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Мы должны пробовать все существующие механизмы, чтобы развиваться. </w:t>
      </w:r>
      <w:r w:rsidR="00A123B8">
        <w:rPr>
          <w:rFonts w:ascii="Times New Roman" w:hAnsi="Times New Roman" w:cs="Times New Roman"/>
          <w:sz w:val="28"/>
          <w:szCs w:val="28"/>
        </w:rPr>
        <w:t xml:space="preserve">По сравнению с другими регионами у нас много конкурентных преимуществ, которые не используются вообще или мало используются. Давайте вместе менять эту ситуацию. Мы готовы внимательно рассмотреть каждое инвестиционное предложение, проект, помочь в его реализации. </w:t>
      </w:r>
      <w:r w:rsidR="009C1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B12" w:rsidRPr="00230B12" w:rsidRDefault="00230B12" w:rsidP="00230B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0B12" w:rsidRPr="005A2073" w:rsidRDefault="00230B12" w:rsidP="00230B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0B12" w:rsidRPr="005A2073" w:rsidSect="00230B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87" w:rsidRDefault="00F04387" w:rsidP="00230B12">
      <w:pPr>
        <w:spacing w:after="0" w:line="240" w:lineRule="auto"/>
      </w:pPr>
      <w:r>
        <w:separator/>
      </w:r>
    </w:p>
  </w:endnote>
  <w:endnote w:type="continuationSeparator" w:id="0">
    <w:p w:rsidR="00F04387" w:rsidRDefault="00F04387" w:rsidP="0023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87" w:rsidRDefault="00F04387" w:rsidP="00230B12">
      <w:pPr>
        <w:spacing w:after="0" w:line="240" w:lineRule="auto"/>
      </w:pPr>
      <w:r>
        <w:separator/>
      </w:r>
    </w:p>
  </w:footnote>
  <w:footnote w:type="continuationSeparator" w:id="0">
    <w:p w:rsidR="00F04387" w:rsidRDefault="00F04387" w:rsidP="0023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58561"/>
      <w:docPartObj>
        <w:docPartGallery w:val="Page Numbers (Top of Page)"/>
        <w:docPartUnique/>
      </w:docPartObj>
    </w:sdtPr>
    <w:sdtContent>
      <w:p w:rsidR="00230B12" w:rsidRDefault="00230B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3B8">
          <w:rPr>
            <w:noProof/>
          </w:rPr>
          <w:t>2</w:t>
        </w:r>
        <w:r>
          <w:fldChar w:fldCharType="end"/>
        </w:r>
      </w:p>
    </w:sdtContent>
  </w:sdt>
  <w:p w:rsidR="00230B12" w:rsidRDefault="00230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671"/>
    <w:multiLevelType w:val="hybridMultilevel"/>
    <w:tmpl w:val="5C9A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50"/>
    <w:rsid w:val="0005724E"/>
    <w:rsid w:val="000B7CD8"/>
    <w:rsid w:val="00115FEE"/>
    <w:rsid w:val="00230B12"/>
    <w:rsid w:val="004518E4"/>
    <w:rsid w:val="005A2073"/>
    <w:rsid w:val="006B3AAC"/>
    <w:rsid w:val="009C18D0"/>
    <w:rsid w:val="009F517E"/>
    <w:rsid w:val="00A123B8"/>
    <w:rsid w:val="00AF7D50"/>
    <w:rsid w:val="00C028B9"/>
    <w:rsid w:val="00DA0885"/>
    <w:rsid w:val="00F04387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B12"/>
  </w:style>
  <w:style w:type="paragraph" w:styleId="a6">
    <w:name w:val="footer"/>
    <w:basedOn w:val="a"/>
    <w:link w:val="a7"/>
    <w:uiPriority w:val="99"/>
    <w:unhideWhenUsed/>
    <w:rsid w:val="0023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B12"/>
  </w:style>
  <w:style w:type="paragraph" w:styleId="a6">
    <w:name w:val="footer"/>
    <w:basedOn w:val="a"/>
    <w:link w:val="a7"/>
    <w:uiPriority w:val="99"/>
    <w:unhideWhenUsed/>
    <w:rsid w:val="0023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2016-04-06T17:51:00Z</cp:lastPrinted>
  <dcterms:created xsi:type="dcterms:W3CDTF">2016-04-06T16:08:00Z</dcterms:created>
  <dcterms:modified xsi:type="dcterms:W3CDTF">2016-04-06T18:23:00Z</dcterms:modified>
</cp:coreProperties>
</file>