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F6" w:rsidRDefault="00FF10F6" w:rsidP="00FF10F6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ДОКЛАД</w:t>
      </w:r>
    </w:p>
    <w:p w:rsidR="00981B38" w:rsidRPr="008811A6" w:rsidRDefault="00981B38" w:rsidP="00981B38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11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 заседанию Совета по экономике, инновациям и конкурентной политике </w:t>
      </w:r>
    </w:p>
    <w:p w:rsidR="00981B38" w:rsidRPr="008811A6" w:rsidRDefault="00981B38" w:rsidP="00981B38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11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 Главе Республики Северная Осетия-Алания </w:t>
      </w:r>
    </w:p>
    <w:p w:rsidR="00981B38" w:rsidRPr="008811A6" w:rsidRDefault="00981B38" w:rsidP="00981B3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81B38" w:rsidRPr="008811A6" w:rsidRDefault="00981B38" w:rsidP="00981B3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>Экономическое положение республики крайне тяжелое для выхода из этой ситуации необходимо обеспечить быстрое развитие экономики, для достижения этой цели нужно консолидировать все возможные человеческие и материальные ресурсы.  Правительству республики необходим</w:t>
      </w:r>
      <w:r w:rsidR="00FE363F"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приложить максимум усилий для стабильного развития следующих стратегически важных направлений</w:t>
      </w:r>
      <w:r w:rsidR="00FE363F"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это </w:t>
      </w:r>
      <w:r w:rsidRPr="008811A6">
        <w:rPr>
          <w:rFonts w:ascii="Times New Roman" w:hAnsi="Times New Roman" w:cs="Times New Roman"/>
          <w:sz w:val="36"/>
          <w:szCs w:val="36"/>
        </w:rPr>
        <w:t xml:space="preserve">промышленное производство; </w:t>
      </w:r>
      <w:r w:rsidRPr="008811A6">
        <w:rPr>
          <w:rFonts w:ascii="Times New Roman" w:hAnsi="Times New Roman" w:cs="Times New Roman"/>
          <w:bCs/>
          <w:sz w:val="36"/>
          <w:szCs w:val="36"/>
        </w:rPr>
        <w:t xml:space="preserve">агропромышленный комплекс; </w:t>
      </w:r>
      <w:r w:rsidR="00ED5399">
        <w:rPr>
          <w:rFonts w:ascii="Times New Roman" w:hAnsi="Times New Roman" w:cs="Times New Roman"/>
          <w:sz w:val="36"/>
          <w:szCs w:val="36"/>
        </w:rPr>
        <w:t xml:space="preserve">строительный комплекс </w:t>
      </w:r>
      <w:r w:rsidRPr="008811A6">
        <w:rPr>
          <w:rFonts w:ascii="Times New Roman" w:hAnsi="Times New Roman" w:cs="Times New Roman"/>
          <w:sz w:val="36"/>
          <w:szCs w:val="36"/>
        </w:rPr>
        <w:t xml:space="preserve">с индустрией строительных материалов; добыча полезных ископаемых; малое и среднее предпринимательство; </w:t>
      </w:r>
      <w:r w:rsidRPr="008811A6">
        <w:rPr>
          <w:rFonts w:ascii="Times New Roman" w:hAnsi="Times New Roman" w:cs="Times New Roman"/>
          <w:bCs/>
          <w:sz w:val="36"/>
          <w:szCs w:val="36"/>
        </w:rPr>
        <w:t>туристско-рекреационная индустрия</w:t>
      </w:r>
      <w:r w:rsidRPr="008811A6">
        <w:rPr>
          <w:rFonts w:ascii="Times New Roman" w:hAnsi="Times New Roman" w:cs="Times New Roman"/>
          <w:sz w:val="36"/>
          <w:szCs w:val="36"/>
        </w:rPr>
        <w:t xml:space="preserve"> и </w:t>
      </w:r>
      <w:r w:rsidRPr="008811A6">
        <w:rPr>
          <w:rFonts w:ascii="Times New Roman" w:hAnsi="Times New Roman" w:cs="Times New Roman"/>
          <w:sz w:val="36"/>
          <w:szCs w:val="36"/>
          <w:lang w:eastAsia="ru-RU"/>
        </w:rPr>
        <w:t>энергетика.</w:t>
      </w:r>
    </w:p>
    <w:p w:rsidR="00981B38" w:rsidRPr="008811A6" w:rsidRDefault="00981B38" w:rsidP="00981B3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11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 промышленном производстве</w:t>
      </w:r>
      <w:r w:rsidRPr="008811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>весь комплекс проблем можно охарактеризовать как низкая конкурентоспособность предприятий.</w:t>
      </w:r>
    </w:p>
    <w:p w:rsidR="00981B38" w:rsidRPr="008811A6" w:rsidRDefault="00981B38" w:rsidP="00981B3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Доля убыточных предприятий в отраслях производства составляет более 40%. За 2015 год индекс промышленного производства сократился на 10%. Проводится работа по оздоровлению убыточных предприятий с участием министерства экономического развития, министерства финансов, заинтересованных органов власти, главной задачей которой является выработка практических предложений по поддержке убыточных предприятий и выводу их на безубыточный уровень. 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Многие годы основой промышленности нашей республики были предприятия </w:t>
      </w:r>
      <w:r w:rsidRPr="008811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оборонно-промышленного комплекса</w:t>
      </w: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развитие которого на сегодняшний день </w:t>
      </w:r>
      <w:r w:rsidRPr="008811A6">
        <w:rPr>
          <w:rFonts w:ascii="Times New Roman" w:hAnsi="Times New Roman" w:cs="Times New Roman"/>
          <w:sz w:val="36"/>
          <w:szCs w:val="36"/>
          <w:u w:val="single"/>
        </w:rPr>
        <w:t>на самом низком уровне из-за</w:t>
      </w:r>
      <w:r w:rsidRPr="008811A6">
        <w:rPr>
          <w:rFonts w:ascii="Times New Roman" w:hAnsi="Times New Roman" w:cs="Times New Roman"/>
          <w:sz w:val="36"/>
          <w:szCs w:val="36"/>
        </w:rPr>
        <w:t>:</w:t>
      </w:r>
    </w:p>
    <w:p w:rsidR="00981B38" w:rsidRPr="008811A6" w:rsidRDefault="009B04CF" w:rsidP="009B04CF">
      <w:pPr>
        <w:spacing w:after="0" w:line="21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sz w:val="36"/>
          <w:szCs w:val="36"/>
        </w:rPr>
        <w:t xml:space="preserve">        </w:t>
      </w:r>
      <w:r w:rsidR="00981B38" w:rsidRPr="008811A6">
        <w:rPr>
          <w:rFonts w:ascii="Times New Roman" w:hAnsi="Times New Roman" w:cs="Times New Roman"/>
          <w:sz w:val="36"/>
          <w:szCs w:val="36"/>
        </w:rPr>
        <w:t>высокого износа и  технологически устаревшего оборудования (до 80 %);</w:t>
      </w:r>
    </w:p>
    <w:p w:rsidR="00B063B8" w:rsidRDefault="00981B38" w:rsidP="00981B38">
      <w:pPr>
        <w:spacing w:after="0" w:line="21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sz w:val="36"/>
          <w:szCs w:val="36"/>
        </w:rPr>
        <w:t>загрузка производственных мощностей на выполнение оборонных заказов составляет не более 10%.</w:t>
      </w:r>
    </w:p>
    <w:p w:rsidR="00981B38" w:rsidRPr="008811A6" w:rsidRDefault="00981B38" w:rsidP="00981B38">
      <w:pPr>
        <w:spacing w:after="0" w:line="21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1B38" w:rsidRPr="008811A6" w:rsidRDefault="00981B38" w:rsidP="00981B38">
      <w:pPr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8811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Алкогольпроизводящая</w:t>
      </w:r>
      <w:proofErr w:type="spellEnd"/>
      <w:r w:rsidRPr="008811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отрасль</w:t>
      </w: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>, являясь единственной в республике, которая практически не требует капитальных вложений, а также обеспечена квалифицированными кадрами, сталкивается с серьезными проблемами, связанными с получением акцизных марок.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sz w:val="36"/>
          <w:szCs w:val="36"/>
        </w:rPr>
        <w:t xml:space="preserve">Основными проблемами развития </w:t>
      </w:r>
      <w:r w:rsidRPr="008811A6">
        <w:rPr>
          <w:rFonts w:ascii="Times New Roman" w:hAnsi="Times New Roman" w:cs="Times New Roman"/>
          <w:b/>
          <w:sz w:val="36"/>
          <w:szCs w:val="36"/>
          <w:u w:val="single"/>
        </w:rPr>
        <w:t>агропромышленного комплекса</w:t>
      </w:r>
      <w:r w:rsidRPr="008811A6">
        <w:rPr>
          <w:rFonts w:ascii="Times New Roman" w:hAnsi="Times New Roman" w:cs="Times New Roman"/>
          <w:sz w:val="36"/>
          <w:szCs w:val="36"/>
        </w:rPr>
        <w:t xml:space="preserve"> республики являются: нерациональная структура посевных площадей и низкая эффективность использования земельных ресурсов, снижение плодородия почв из-за недостатка использования минеральных удобрений и высокой степени износа мелиоративных сооружений; недостаток и отсутствие высокопроизводительной сельхозтехники; недостаточный уровень развития инфраструктуры по  сбору, первичной обработке, хранению, сбыту сельхозпродукции; недостаток высокотехнологичных перерабатывающих производств. 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b/>
          <w:sz w:val="36"/>
          <w:szCs w:val="36"/>
          <w:u w:val="single"/>
        </w:rPr>
        <w:t>Строительство</w:t>
      </w:r>
      <w:r w:rsidRPr="008811A6">
        <w:rPr>
          <w:rFonts w:ascii="Times New Roman" w:hAnsi="Times New Roman" w:cs="Times New Roman"/>
          <w:sz w:val="36"/>
          <w:szCs w:val="36"/>
        </w:rPr>
        <w:t xml:space="preserve"> обеспечивает общее экономическое развитие республики, способствует развитию сопутствующих отраслей и создает значительное количество рабочих мест.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Объем работ, выполненный строительными организациями в 2015 году составил 22,4 млрд рублей. Ввод </w:t>
      </w:r>
      <w:r w:rsidR="000D2F4C">
        <w:rPr>
          <w:rFonts w:ascii="Times New Roman" w:eastAsia="Times New Roman" w:hAnsi="Times New Roman" w:cs="Times New Roman"/>
          <w:sz w:val="36"/>
          <w:szCs w:val="36"/>
          <w:lang w:eastAsia="ru-RU"/>
        </w:rPr>
        <w:t>в эксплуатацию жилья</w:t>
      </w: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составил 174 тыс. кв. метров общей площади.</w:t>
      </w:r>
      <w:r w:rsidR="000D2F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62D8B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Результаты говорят о недостаточном развитии строительной отрасли.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территории республики расположено более 100 предприятий по производству строительных материалов, однако их продукция неконкурентоспособна из-за высокой себестоимости и низкого качества. Уровень физического износа основных фондов в отрасли составляет более 54%.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строим на основе ввозимых строительных материалов, имея при этом огромный потенциал для организации собственного производства. 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Вместе с тем, есть ряд проблем в сфере </w:t>
      </w:r>
      <w:r w:rsidRPr="008811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недропользования и добычи полезных ископаемых</w:t>
      </w:r>
      <w:r w:rsidRPr="008811A6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811A6">
        <w:rPr>
          <w:rFonts w:ascii="Times New Roman" w:eastAsia="Calibri" w:hAnsi="Times New Roman" w:cs="Times New Roman"/>
          <w:sz w:val="36"/>
          <w:szCs w:val="36"/>
        </w:rPr>
        <w:t>отсутствием сбыта готовой продукции;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811A6">
        <w:rPr>
          <w:rFonts w:ascii="Times New Roman" w:eastAsia="Calibri" w:hAnsi="Times New Roman" w:cs="Times New Roman"/>
          <w:sz w:val="36"/>
          <w:szCs w:val="36"/>
        </w:rPr>
        <w:t>длительностью предоставления земельного отвода лицензионного участка;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811A6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отсутствием фактического контроля за объемами добычи полезных ископаемых; 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811A6">
        <w:rPr>
          <w:rFonts w:ascii="Times New Roman" w:eastAsia="Calibri" w:hAnsi="Times New Roman" w:cs="Times New Roman"/>
          <w:sz w:val="36"/>
          <w:szCs w:val="36"/>
        </w:rPr>
        <w:t>несоответствием добываемого строительного сырья требованиям ГОСТа.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811A6">
        <w:rPr>
          <w:rFonts w:ascii="Times New Roman" w:eastAsia="Calibri" w:hAnsi="Times New Roman" w:cs="Times New Roman"/>
          <w:sz w:val="36"/>
          <w:szCs w:val="36"/>
        </w:rPr>
        <w:t xml:space="preserve">Развитие </w:t>
      </w:r>
      <w:r w:rsidRPr="008811A6">
        <w:rPr>
          <w:rFonts w:ascii="Times New Roman" w:eastAsia="Calibri" w:hAnsi="Times New Roman" w:cs="Times New Roman"/>
          <w:b/>
          <w:sz w:val="36"/>
          <w:szCs w:val="36"/>
          <w:u w:val="single"/>
        </w:rPr>
        <w:t>малого и среднего предпринимательства</w:t>
      </w:r>
      <w:r w:rsidRPr="008811A6">
        <w:rPr>
          <w:rFonts w:ascii="Times New Roman" w:eastAsia="Calibri" w:hAnsi="Times New Roman" w:cs="Times New Roman"/>
          <w:sz w:val="36"/>
          <w:szCs w:val="36"/>
        </w:rPr>
        <w:t xml:space="preserve"> является одним из главных приоритетов республиканской социально-экономической политики. В республике реализуются все формы государственной поддержки предпринимателей: имущественная, консультационная, финансовая, информационная, поддержка в области подготовки, переподготовки и повышения квалификации предпринимателей и их работников, поддержка субъектов малого и среднего предпринимательства, осуществляющих внешнеэкономическую деятельность. Для реализации поставленных задач, правительством были учреждены организации, составляющие инфраструктуру поддержки предпринимательства, которые, на сегодняшний день, осуществляют свою деятельность крайне неэффективно.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811A6">
        <w:rPr>
          <w:rFonts w:ascii="Times New Roman" w:eastAsia="Calibri" w:hAnsi="Times New Roman" w:cs="Times New Roman"/>
          <w:sz w:val="36"/>
          <w:szCs w:val="36"/>
        </w:rPr>
        <w:t>Вследствие принятия неправильных управленческих решений и некомпетентности отдельных должностных лиц с начала их создания привело к неэффективному и бесконтрольному расходованию бюджетных средств, выделенных на их развитие. В результате все указанные организации в настоящее время имеют массу проблем и практически бездействуют.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sz w:val="36"/>
          <w:szCs w:val="36"/>
        </w:rPr>
        <w:t xml:space="preserve">В частности,  Гарантийный фонд республики не функционирует. В связи с чем необходимо создать новую гарантийную организацию. </w:t>
      </w:r>
    </w:p>
    <w:p w:rsidR="00981B38" w:rsidRPr="008811A6" w:rsidRDefault="00981B38" w:rsidP="00981B38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811A6">
        <w:rPr>
          <w:rFonts w:ascii="Times New Roman" w:eastAsia="Calibri" w:hAnsi="Times New Roman" w:cs="Times New Roman"/>
          <w:sz w:val="36"/>
          <w:szCs w:val="36"/>
        </w:rPr>
        <w:t xml:space="preserve">Фонд микрофинансирования малых и средних предприятий и Лизинговая компания на гране выживания. </w:t>
      </w:r>
    </w:p>
    <w:p w:rsidR="00981B38" w:rsidRPr="008811A6" w:rsidRDefault="00981B38" w:rsidP="00981B38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811A6">
        <w:rPr>
          <w:rFonts w:ascii="Times New Roman" w:eastAsia="Calibri" w:hAnsi="Times New Roman" w:cs="Times New Roman"/>
          <w:sz w:val="36"/>
          <w:szCs w:val="36"/>
        </w:rPr>
        <w:t>Существует необходимость создания Залогового фонда республики. Важно стоит вопрос о создании технопарка, осуществляющего деятельность в научно-инновационной сфере.</w:t>
      </w:r>
    </w:p>
    <w:p w:rsidR="00981B38" w:rsidRPr="008811A6" w:rsidRDefault="00981B38" w:rsidP="00981B3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811A6">
        <w:rPr>
          <w:rFonts w:ascii="Times New Roman" w:eastAsia="Calibri" w:hAnsi="Times New Roman" w:cs="Times New Roman"/>
          <w:sz w:val="36"/>
          <w:szCs w:val="36"/>
        </w:rPr>
        <w:t>Для выхода из данного положения необходимо некоторые</w:t>
      </w:r>
      <w:r w:rsidR="00EA6633" w:rsidRPr="008811A6">
        <w:rPr>
          <w:rFonts w:ascii="Times New Roman" w:eastAsia="Calibri" w:hAnsi="Times New Roman" w:cs="Times New Roman"/>
          <w:sz w:val="36"/>
          <w:szCs w:val="36"/>
        </w:rPr>
        <w:t xml:space="preserve"> из данных структур</w:t>
      </w:r>
      <w:r w:rsidRPr="008811A6">
        <w:rPr>
          <w:rFonts w:ascii="Times New Roman" w:eastAsia="Calibri" w:hAnsi="Times New Roman" w:cs="Times New Roman"/>
          <w:sz w:val="36"/>
          <w:szCs w:val="36"/>
        </w:rPr>
        <w:t xml:space="preserve">  </w:t>
      </w:r>
      <w:proofErr w:type="spellStart"/>
      <w:r w:rsidRPr="008811A6">
        <w:rPr>
          <w:rFonts w:ascii="Times New Roman" w:eastAsia="Calibri" w:hAnsi="Times New Roman" w:cs="Times New Roman"/>
          <w:sz w:val="36"/>
          <w:szCs w:val="36"/>
        </w:rPr>
        <w:t>докапитализировать</w:t>
      </w:r>
      <w:proofErr w:type="spellEnd"/>
      <w:r w:rsidRPr="008811A6">
        <w:rPr>
          <w:rFonts w:ascii="Times New Roman" w:eastAsia="Calibri" w:hAnsi="Times New Roman" w:cs="Times New Roman"/>
          <w:sz w:val="36"/>
          <w:szCs w:val="36"/>
        </w:rPr>
        <w:t xml:space="preserve"> за счет республиканского бюджета или внебюджетных средств, а </w:t>
      </w:r>
      <w:proofErr w:type="gramStart"/>
      <w:r w:rsidRPr="008811A6">
        <w:rPr>
          <w:rFonts w:ascii="Times New Roman" w:eastAsia="Calibri" w:hAnsi="Times New Roman" w:cs="Times New Roman"/>
          <w:sz w:val="36"/>
          <w:szCs w:val="36"/>
        </w:rPr>
        <w:t>так-же</w:t>
      </w:r>
      <w:proofErr w:type="gramEnd"/>
      <w:r w:rsidRPr="008811A6">
        <w:rPr>
          <w:rFonts w:ascii="Times New Roman" w:eastAsia="Calibri" w:hAnsi="Times New Roman" w:cs="Times New Roman"/>
          <w:sz w:val="36"/>
          <w:szCs w:val="36"/>
        </w:rPr>
        <w:t xml:space="preserve"> выправить их финансово-нормативную часть, </w:t>
      </w:r>
      <w:r w:rsidRPr="008811A6">
        <w:rPr>
          <w:rFonts w:ascii="Times New Roman" w:eastAsia="Calibri" w:hAnsi="Times New Roman" w:cs="Times New Roman"/>
          <w:sz w:val="36"/>
          <w:szCs w:val="36"/>
        </w:rPr>
        <w:lastRenderedPageBreak/>
        <w:t>от</w:t>
      </w:r>
      <w:r w:rsidR="00837937">
        <w:rPr>
          <w:rFonts w:ascii="Times New Roman" w:eastAsia="Calibri" w:hAnsi="Times New Roman" w:cs="Times New Roman"/>
          <w:sz w:val="36"/>
          <w:szCs w:val="36"/>
        </w:rPr>
        <w:t>вечающую всем требованиям Минэкономразвития</w:t>
      </w:r>
      <w:r w:rsidRPr="008811A6">
        <w:rPr>
          <w:rFonts w:ascii="Times New Roman" w:eastAsia="Calibri" w:hAnsi="Times New Roman" w:cs="Times New Roman"/>
          <w:sz w:val="36"/>
          <w:szCs w:val="36"/>
        </w:rPr>
        <w:t xml:space="preserve"> РФ для возможности получения средств из федерального бюджета, некоторые нужно создать заново. На этой неделе совместно с коллегами</w:t>
      </w:r>
      <w:r w:rsidR="00460F9A" w:rsidRPr="008811A6">
        <w:rPr>
          <w:rFonts w:ascii="Times New Roman" w:eastAsia="Calibri" w:hAnsi="Times New Roman" w:cs="Times New Roman"/>
          <w:sz w:val="36"/>
          <w:szCs w:val="36"/>
        </w:rPr>
        <w:t xml:space="preserve"> из </w:t>
      </w:r>
      <w:r w:rsidR="00837937" w:rsidRPr="00837937">
        <w:rPr>
          <w:rFonts w:ascii="Times New Roman" w:eastAsia="Calibri" w:hAnsi="Times New Roman" w:cs="Times New Roman"/>
          <w:sz w:val="36"/>
          <w:szCs w:val="36"/>
        </w:rPr>
        <w:t>Минэкономразвития</w:t>
      </w:r>
      <w:r w:rsidR="00460F9A" w:rsidRPr="008811A6">
        <w:rPr>
          <w:rFonts w:ascii="Times New Roman" w:eastAsia="Calibri" w:hAnsi="Times New Roman" w:cs="Times New Roman"/>
          <w:sz w:val="36"/>
          <w:szCs w:val="36"/>
        </w:rPr>
        <w:t xml:space="preserve"> РФ нами будет разработана</w:t>
      </w:r>
      <w:r w:rsidRPr="008811A6">
        <w:rPr>
          <w:rFonts w:ascii="Times New Roman" w:eastAsia="Calibri" w:hAnsi="Times New Roman" w:cs="Times New Roman"/>
          <w:sz w:val="36"/>
          <w:szCs w:val="36"/>
        </w:rPr>
        <w:t xml:space="preserve"> стратегия действий для  решения этих проблем.  </w:t>
      </w:r>
    </w:p>
    <w:p w:rsidR="00981B38" w:rsidRPr="008811A6" w:rsidRDefault="00981B38" w:rsidP="00981B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sz w:val="36"/>
          <w:szCs w:val="36"/>
        </w:rPr>
        <w:t>Кроме т</w:t>
      </w:r>
      <w:r w:rsidR="00B1421F" w:rsidRPr="008811A6">
        <w:rPr>
          <w:rFonts w:ascii="Times New Roman" w:hAnsi="Times New Roman" w:cs="Times New Roman"/>
          <w:sz w:val="36"/>
          <w:szCs w:val="36"/>
        </w:rPr>
        <w:t>ого</w:t>
      </w:r>
      <w:r w:rsidR="003F702E" w:rsidRPr="008811A6">
        <w:rPr>
          <w:rFonts w:ascii="Times New Roman" w:hAnsi="Times New Roman" w:cs="Times New Roman"/>
          <w:sz w:val="36"/>
          <w:szCs w:val="36"/>
        </w:rPr>
        <w:t xml:space="preserve"> в сфере </w:t>
      </w:r>
      <w:r w:rsidR="003F702E" w:rsidRPr="008811A6">
        <w:rPr>
          <w:rFonts w:ascii="Times New Roman" w:hAnsi="Times New Roman" w:cs="Times New Roman"/>
          <w:b/>
          <w:sz w:val="36"/>
          <w:szCs w:val="36"/>
        </w:rPr>
        <w:t>туристско-рекреационной индустрии</w:t>
      </w:r>
      <w:r w:rsidR="00B1421F" w:rsidRPr="008811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421F" w:rsidRPr="008811A6">
        <w:rPr>
          <w:rFonts w:ascii="Times New Roman" w:hAnsi="Times New Roman" w:cs="Times New Roman"/>
          <w:sz w:val="36"/>
          <w:szCs w:val="36"/>
        </w:rPr>
        <w:t>существует ряд проблем:</w:t>
      </w:r>
    </w:p>
    <w:p w:rsidR="00981B38" w:rsidRPr="008811A6" w:rsidRDefault="00981B38" w:rsidP="00981B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sz w:val="36"/>
          <w:szCs w:val="36"/>
        </w:rPr>
        <w:t>невыгодные условия для привлечения инвестиций в туристскую инфраструктуру, отсутствие готовых инвестиционных площадок;</w:t>
      </w:r>
    </w:p>
    <w:p w:rsidR="00981B38" w:rsidRPr="008811A6" w:rsidRDefault="00981B38" w:rsidP="00981B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sz w:val="36"/>
          <w:szCs w:val="36"/>
        </w:rPr>
        <w:t>недостаточно развитая туристская инфраструктура, незначительный номерной фонд с современным уровнем комфорта;</w:t>
      </w:r>
    </w:p>
    <w:p w:rsidR="00981B38" w:rsidRPr="008811A6" w:rsidRDefault="00981B38" w:rsidP="00981B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sz w:val="36"/>
          <w:szCs w:val="36"/>
        </w:rPr>
        <w:t>неразвитость транспортной инфраструктуры (низкое качество дорог и уровня придорожного обслуживания, состояние аэропорта);</w:t>
      </w:r>
    </w:p>
    <w:p w:rsidR="00981B38" w:rsidRPr="008811A6" w:rsidRDefault="00981B38" w:rsidP="00981B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sz w:val="36"/>
          <w:szCs w:val="36"/>
        </w:rPr>
        <w:t xml:space="preserve">высокая стоимость суточного пребывания в отелях на территории республики сопоставима с ценой пребывания в заграничном 4-5звездочном отеле. </w:t>
      </w:r>
    </w:p>
    <w:p w:rsidR="00BF0A48" w:rsidRPr="008811A6" w:rsidRDefault="00BF0A48" w:rsidP="00BF0A4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bCs/>
          <w:sz w:val="36"/>
          <w:szCs w:val="36"/>
        </w:rPr>
        <w:t xml:space="preserve">Развитие указанных выше отраслей обеспечивается </w:t>
      </w:r>
      <w:r w:rsidRPr="008811A6">
        <w:rPr>
          <w:rFonts w:ascii="Times New Roman" w:hAnsi="Times New Roman" w:cs="Times New Roman"/>
          <w:b/>
          <w:bCs/>
          <w:sz w:val="36"/>
          <w:szCs w:val="36"/>
        </w:rPr>
        <w:t>энергетикой</w:t>
      </w:r>
      <w:r w:rsidRPr="008811A6">
        <w:rPr>
          <w:rFonts w:ascii="Times New Roman" w:hAnsi="Times New Roman" w:cs="Times New Roman"/>
          <w:bCs/>
          <w:sz w:val="36"/>
          <w:szCs w:val="36"/>
        </w:rPr>
        <w:t xml:space="preserve">. </w:t>
      </w:r>
      <w:r w:rsidRPr="008811A6">
        <w:rPr>
          <w:rFonts w:ascii="Times New Roman" w:hAnsi="Times New Roman" w:cs="Times New Roman"/>
          <w:sz w:val="36"/>
          <w:szCs w:val="36"/>
        </w:rPr>
        <w:t>Потребность в электроэнергии собственными источниками удовлетворена</w:t>
      </w:r>
      <w:r w:rsidR="00C82F01">
        <w:rPr>
          <w:rFonts w:ascii="Times New Roman" w:hAnsi="Times New Roman" w:cs="Times New Roman"/>
          <w:sz w:val="36"/>
          <w:szCs w:val="36"/>
        </w:rPr>
        <w:t xml:space="preserve"> только</w:t>
      </w:r>
      <w:r w:rsidRPr="008811A6">
        <w:rPr>
          <w:rFonts w:ascii="Times New Roman" w:hAnsi="Times New Roman" w:cs="Times New Roman"/>
          <w:sz w:val="36"/>
          <w:szCs w:val="36"/>
        </w:rPr>
        <w:t xml:space="preserve"> на 20%, дефицит компенсируется за счет покупной электроэнергии с оптового рынка. При этом уровень износа сетей превышает 60%. </w:t>
      </w:r>
    </w:p>
    <w:p w:rsidR="00BF0A48" w:rsidRPr="008811A6" w:rsidRDefault="00BF0A48" w:rsidP="00BF0A48">
      <w:pPr>
        <w:pStyle w:val="3TimesNewRoman"/>
        <w:suppressAutoHyphens/>
        <w:spacing w:line="216" w:lineRule="auto"/>
        <w:ind w:firstLine="709"/>
        <w:rPr>
          <w:b w:val="0"/>
          <w:sz w:val="36"/>
          <w:szCs w:val="36"/>
          <w:u w:val="none"/>
        </w:rPr>
      </w:pPr>
      <w:r w:rsidRPr="008811A6">
        <w:rPr>
          <w:b w:val="0"/>
          <w:sz w:val="36"/>
          <w:szCs w:val="36"/>
          <w:u w:val="none"/>
        </w:rPr>
        <w:t>Планируемые качественные изменения в экономике требуют нового уровня кадровой политики и структурного обеспечения кадрами. В первую очередь востребованы рабочие специальности, технический персонал, управленческие кадры. Средний возраст высококвалифицированных рабочих кадров за станками на производствах сегодня составляет 65-70 лет. Институт ученичества не работает: молодежь предпочитает другие профессии.</w:t>
      </w:r>
    </w:p>
    <w:p w:rsidR="00BF0A48" w:rsidRPr="008811A6" w:rsidRDefault="00BF0A48" w:rsidP="00BF0A4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sz w:val="36"/>
          <w:szCs w:val="36"/>
        </w:rPr>
        <w:t xml:space="preserve">В настоящее время Министерство образования и науки совместно с Комитетом по занятости населения работают над созданием гибкой системы подготовки рабочим </w:t>
      </w:r>
      <w:r w:rsidRPr="008811A6">
        <w:rPr>
          <w:rFonts w:ascii="Times New Roman" w:hAnsi="Times New Roman" w:cs="Times New Roman"/>
          <w:sz w:val="36"/>
          <w:szCs w:val="36"/>
        </w:rPr>
        <w:lastRenderedPageBreak/>
        <w:t>специальностям. Система будет способна быстро реагировать на потребности трудового рынка республики.</w:t>
      </w:r>
    </w:p>
    <w:p w:rsidR="00BF0A48" w:rsidRDefault="00BF0A48" w:rsidP="00BF0A4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11A6">
        <w:rPr>
          <w:rFonts w:ascii="Times New Roman" w:hAnsi="Times New Roman" w:cs="Times New Roman"/>
          <w:sz w:val="36"/>
          <w:szCs w:val="36"/>
        </w:rPr>
        <w:t xml:space="preserve"> Наряду с этим крайне важ</w:t>
      </w:r>
      <w:r w:rsidR="00AC75C4">
        <w:rPr>
          <w:rFonts w:ascii="Times New Roman" w:hAnsi="Times New Roman" w:cs="Times New Roman"/>
          <w:sz w:val="36"/>
          <w:szCs w:val="36"/>
        </w:rPr>
        <w:t>но прием на работу во властные структуры</w:t>
      </w:r>
      <w:r w:rsidRPr="008811A6">
        <w:rPr>
          <w:rFonts w:ascii="Times New Roman" w:hAnsi="Times New Roman" w:cs="Times New Roman"/>
          <w:sz w:val="36"/>
          <w:szCs w:val="36"/>
        </w:rPr>
        <w:t xml:space="preserve"> республики сделать максимально прозрачным и объективным на конкурсной основе, для исключения возможности приема то</w:t>
      </w:r>
      <w:r w:rsidR="00B75725" w:rsidRPr="008811A6">
        <w:rPr>
          <w:rFonts w:ascii="Times New Roman" w:hAnsi="Times New Roman" w:cs="Times New Roman"/>
          <w:sz w:val="36"/>
          <w:szCs w:val="36"/>
        </w:rPr>
        <w:t xml:space="preserve">лько по качествам родственных, </w:t>
      </w:r>
      <w:r w:rsidRPr="008811A6">
        <w:rPr>
          <w:rFonts w:ascii="Times New Roman" w:hAnsi="Times New Roman" w:cs="Times New Roman"/>
          <w:sz w:val="36"/>
          <w:szCs w:val="36"/>
        </w:rPr>
        <w:t xml:space="preserve">дружеских </w:t>
      </w:r>
      <w:r w:rsidR="00B52D38">
        <w:rPr>
          <w:rFonts w:ascii="Times New Roman" w:hAnsi="Times New Roman" w:cs="Times New Roman"/>
          <w:sz w:val="36"/>
          <w:szCs w:val="36"/>
        </w:rPr>
        <w:t>отношений и личной преданности.</w:t>
      </w:r>
      <w:r w:rsidR="00AC75C4" w:rsidRPr="00AC75C4">
        <w:rPr>
          <w:rFonts w:ascii="Times New Roman" w:hAnsi="Times New Roman" w:cs="Times New Roman"/>
          <w:sz w:val="28"/>
          <w:szCs w:val="28"/>
        </w:rPr>
        <w:t xml:space="preserve"> </w:t>
      </w:r>
      <w:r w:rsidR="00AC75C4">
        <w:rPr>
          <w:rFonts w:ascii="Times New Roman" w:hAnsi="Times New Roman" w:cs="Times New Roman"/>
          <w:sz w:val="36"/>
          <w:szCs w:val="36"/>
        </w:rPr>
        <w:t xml:space="preserve">Эти меры позволят создать сплоченную команду </w:t>
      </w:r>
      <w:proofErr w:type="gramStart"/>
      <w:r w:rsidR="00AC75C4">
        <w:rPr>
          <w:rFonts w:ascii="Times New Roman" w:hAnsi="Times New Roman" w:cs="Times New Roman"/>
          <w:sz w:val="36"/>
          <w:szCs w:val="36"/>
        </w:rPr>
        <w:t>единомышленников</w:t>
      </w:r>
      <w:proofErr w:type="gramEnd"/>
      <w:r w:rsidR="00AC75C4">
        <w:rPr>
          <w:rFonts w:ascii="Times New Roman" w:hAnsi="Times New Roman" w:cs="Times New Roman"/>
          <w:sz w:val="36"/>
          <w:szCs w:val="36"/>
        </w:rPr>
        <w:t xml:space="preserve"> в</w:t>
      </w:r>
      <w:r w:rsidR="00AC75C4" w:rsidRPr="00AC75C4">
        <w:rPr>
          <w:rFonts w:ascii="Times New Roman" w:hAnsi="Times New Roman" w:cs="Times New Roman"/>
          <w:sz w:val="36"/>
          <w:szCs w:val="36"/>
        </w:rPr>
        <w:t xml:space="preserve"> которую должны входить профессионалы, способные созидать и работать не нормировано в команде, принимать правильные и экстренные меры в кризисных ситуациях, брать на себя ответственность и отвечать за результаты своей деятельности, отдавая себе отчет, что от этого зависит судьба многих тысяч людей.</w:t>
      </w:r>
    </w:p>
    <w:p w:rsidR="00B063B8" w:rsidRDefault="00B063B8" w:rsidP="00BF0A4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Кроме того, необходимо массовое привлечение инвестиционных ресурсов и развитие инвестиционной деятельности на территории республики. Министерством экономического развития определены три стратегических направления в решении указанной задачи, это:</w:t>
      </w:r>
    </w:p>
    <w:p w:rsidR="00B063B8" w:rsidRDefault="00B063B8" w:rsidP="00B063B8">
      <w:pPr>
        <w:pStyle w:val="a4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привлечение федеральных бюджетных сре</w:t>
      </w:r>
      <w:proofErr w:type="gramStart"/>
      <w:r>
        <w:rPr>
          <w:rFonts w:ascii="Times New Roman" w:hAnsi="Times New Roman" w:cs="Times New Roman"/>
          <w:sz w:val="36"/>
          <w:szCs w:val="36"/>
        </w:rPr>
        <w:t>дств в р</w:t>
      </w:r>
      <w:proofErr w:type="gramEnd"/>
      <w:r>
        <w:rPr>
          <w:rFonts w:ascii="Times New Roman" w:hAnsi="Times New Roman" w:cs="Times New Roman"/>
          <w:sz w:val="36"/>
          <w:szCs w:val="36"/>
        </w:rPr>
        <w:t>амках отраслевых государственных программ</w:t>
      </w:r>
    </w:p>
    <w:p w:rsidR="00B063B8" w:rsidRDefault="00B063B8" w:rsidP="00B063B8">
      <w:pPr>
        <w:pStyle w:val="a4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привлечение частных инвестиций при формировании и реализации программ социально-экономического развития республики</w:t>
      </w:r>
    </w:p>
    <w:p w:rsidR="00B063B8" w:rsidRDefault="00B063B8" w:rsidP="00B063B8">
      <w:pPr>
        <w:pStyle w:val="a4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преодоление сложившегося негативного имиджа территории Северного Кавказа, как территории повышенного инвестиционного риска</w:t>
      </w:r>
    </w:p>
    <w:p w:rsidR="00B063B8" w:rsidRPr="00B063B8" w:rsidRDefault="00B063B8" w:rsidP="00B063B8">
      <w:pPr>
        <w:pStyle w:val="a4"/>
        <w:spacing w:after="0" w:line="216" w:lineRule="auto"/>
        <w:ind w:left="-284" w:firstLine="992"/>
        <w:jc w:val="both"/>
        <w:rPr>
          <w:rFonts w:ascii="Times New Roman" w:hAnsi="Times New Roman" w:cs="Times New Roman"/>
          <w:sz w:val="36"/>
          <w:szCs w:val="36"/>
        </w:rPr>
      </w:pPr>
      <w:r w:rsidRPr="00B063B8">
        <w:rPr>
          <w:rFonts w:ascii="Times New Roman" w:hAnsi="Times New Roman" w:cs="Times New Roman"/>
          <w:sz w:val="36"/>
          <w:szCs w:val="36"/>
        </w:rPr>
        <w:t xml:space="preserve">В 2015 году на территории республики реализовывалось 24 федеральные программы с объемом финансирования 3,8 </w:t>
      </w:r>
      <w:proofErr w:type="gramStart"/>
      <w:r w:rsidRPr="00B063B8">
        <w:rPr>
          <w:rFonts w:ascii="Times New Roman" w:hAnsi="Times New Roman" w:cs="Times New Roman"/>
          <w:sz w:val="36"/>
          <w:szCs w:val="36"/>
        </w:rPr>
        <w:t>млрд</w:t>
      </w:r>
      <w:proofErr w:type="gramEnd"/>
      <w:r w:rsidRPr="00B063B8">
        <w:rPr>
          <w:rFonts w:ascii="Times New Roman" w:hAnsi="Times New Roman" w:cs="Times New Roman"/>
          <w:sz w:val="36"/>
          <w:szCs w:val="36"/>
        </w:rPr>
        <w:t xml:space="preserve"> рублей. Из федерального бюджета привлечено 2,9 </w:t>
      </w:r>
      <w:proofErr w:type="gramStart"/>
      <w:r w:rsidRPr="00B063B8">
        <w:rPr>
          <w:rFonts w:ascii="Times New Roman" w:hAnsi="Times New Roman" w:cs="Times New Roman"/>
          <w:sz w:val="36"/>
          <w:szCs w:val="36"/>
        </w:rPr>
        <w:t>млрд</w:t>
      </w:r>
      <w:proofErr w:type="gramEnd"/>
      <w:r w:rsidRPr="00B063B8">
        <w:rPr>
          <w:rFonts w:ascii="Times New Roman" w:hAnsi="Times New Roman" w:cs="Times New Roman"/>
          <w:sz w:val="36"/>
          <w:szCs w:val="36"/>
        </w:rPr>
        <w:t xml:space="preserve"> рублей. </w:t>
      </w:r>
    </w:p>
    <w:p w:rsidR="00B063B8" w:rsidRPr="00B063B8" w:rsidRDefault="00B063B8" w:rsidP="00B063B8">
      <w:pPr>
        <w:pStyle w:val="a4"/>
        <w:spacing w:after="0" w:line="216" w:lineRule="auto"/>
        <w:ind w:left="-284" w:firstLine="992"/>
        <w:jc w:val="both"/>
        <w:rPr>
          <w:rFonts w:ascii="Times New Roman" w:hAnsi="Times New Roman" w:cs="Times New Roman"/>
          <w:sz w:val="36"/>
          <w:szCs w:val="36"/>
        </w:rPr>
      </w:pPr>
      <w:r w:rsidRPr="00B063B8">
        <w:rPr>
          <w:rFonts w:ascii="Times New Roman" w:hAnsi="Times New Roman" w:cs="Times New Roman"/>
          <w:sz w:val="36"/>
          <w:szCs w:val="36"/>
        </w:rPr>
        <w:t xml:space="preserve">В 2016 году планируется участие в 36 федеральных программах с общим объемом финансирования – 5,0 </w:t>
      </w:r>
      <w:proofErr w:type="gramStart"/>
      <w:r w:rsidRPr="00B063B8">
        <w:rPr>
          <w:rFonts w:ascii="Times New Roman" w:hAnsi="Times New Roman" w:cs="Times New Roman"/>
          <w:sz w:val="36"/>
          <w:szCs w:val="36"/>
        </w:rPr>
        <w:t>млрд</w:t>
      </w:r>
      <w:proofErr w:type="gramEnd"/>
      <w:r w:rsidRPr="00B063B8">
        <w:rPr>
          <w:rFonts w:ascii="Times New Roman" w:hAnsi="Times New Roman" w:cs="Times New Roman"/>
          <w:sz w:val="36"/>
          <w:szCs w:val="36"/>
        </w:rPr>
        <w:t xml:space="preserve"> рублей, в том числе из федерального бюджета привлекается 3,6 млн рублей.</w:t>
      </w:r>
    </w:p>
    <w:p w:rsidR="00B063B8" w:rsidRPr="00B063B8" w:rsidRDefault="00B063B8" w:rsidP="00B063B8">
      <w:pPr>
        <w:pStyle w:val="a4"/>
        <w:spacing w:after="0" w:line="216" w:lineRule="auto"/>
        <w:ind w:left="-284" w:firstLine="992"/>
        <w:jc w:val="both"/>
        <w:rPr>
          <w:rFonts w:ascii="Times New Roman" w:hAnsi="Times New Roman" w:cs="Times New Roman"/>
          <w:sz w:val="36"/>
          <w:szCs w:val="36"/>
        </w:rPr>
      </w:pPr>
      <w:r w:rsidRPr="00B063B8">
        <w:rPr>
          <w:rFonts w:ascii="Times New Roman" w:hAnsi="Times New Roman" w:cs="Times New Roman"/>
          <w:sz w:val="36"/>
          <w:szCs w:val="36"/>
        </w:rPr>
        <w:t xml:space="preserve">В настоящее время республиканскими министерствами и ведомствами ведется активная работа по привлечению </w:t>
      </w:r>
      <w:r w:rsidRPr="00B063B8">
        <w:rPr>
          <w:rFonts w:ascii="Times New Roman" w:hAnsi="Times New Roman" w:cs="Times New Roman"/>
          <w:sz w:val="36"/>
          <w:szCs w:val="36"/>
        </w:rPr>
        <w:lastRenderedPageBreak/>
        <w:t xml:space="preserve">средств федерального бюджета в рамках федеральных программ, реализуемых в 2017 году. </w:t>
      </w:r>
    </w:p>
    <w:p w:rsidR="00B063B8" w:rsidRDefault="00B063B8" w:rsidP="00B063B8">
      <w:pPr>
        <w:pStyle w:val="a4"/>
        <w:spacing w:after="0" w:line="21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B063B8">
        <w:rPr>
          <w:rFonts w:ascii="Times New Roman" w:hAnsi="Times New Roman" w:cs="Times New Roman"/>
          <w:sz w:val="36"/>
          <w:szCs w:val="36"/>
        </w:rPr>
        <w:t xml:space="preserve">Учитывая значительный объем средств, требуемых для </w:t>
      </w:r>
      <w:proofErr w:type="spellStart"/>
      <w:r w:rsidRPr="00B063B8">
        <w:rPr>
          <w:rFonts w:ascii="Times New Roman" w:hAnsi="Times New Roman" w:cs="Times New Roman"/>
          <w:sz w:val="36"/>
          <w:szCs w:val="36"/>
        </w:rPr>
        <w:t>софинансирования</w:t>
      </w:r>
      <w:proofErr w:type="spellEnd"/>
      <w:r w:rsidRPr="00B063B8">
        <w:rPr>
          <w:rFonts w:ascii="Times New Roman" w:hAnsi="Times New Roman" w:cs="Times New Roman"/>
          <w:sz w:val="36"/>
          <w:szCs w:val="36"/>
        </w:rPr>
        <w:t xml:space="preserve"> за счет консолидированного бюджета республики, возможность участия в </w:t>
      </w:r>
      <w:r>
        <w:rPr>
          <w:rFonts w:ascii="Times New Roman" w:hAnsi="Times New Roman" w:cs="Times New Roman"/>
          <w:sz w:val="36"/>
          <w:szCs w:val="36"/>
        </w:rPr>
        <w:t xml:space="preserve">еще </w:t>
      </w:r>
      <w:r w:rsidRPr="00B063B8">
        <w:rPr>
          <w:rFonts w:ascii="Times New Roman" w:hAnsi="Times New Roman" w:cs="Times New Roman"/>
          <w:sz w:val="36"/>
          <w:szCs w:val="36"/>
        </w:rPr>
        <w:t>большем количестве федеральных программ сдерживается</w:t>
      </w:r>
      <w:r>
        <w:rPr>
          <w:rFonts w:ascii="Times New Roman" w:hAnsi="Times New Roman" w:cs="Times New Roman"/>
          <w:sz w:val="36"/>
          <w:szCs w:val="36"/>
        </w:rPr>
        <w:t xml:space="preserve"> дефицитностью бюджета.</w:t>
      </w:r>
    </w:p>
    <w:p w:rsidR="00B063B8" w:rsidRPr="00B063B8" w:rsidRDefault="00B063B8" w:rsidP="00B063B8">
      <w:pPr>
        <w:pStyle w:val="a4"/>
        <w:spacing w:after="0" w:line="21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AD249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Министерством также сформирована концепция и ведется работа</w:t>
      </w:r>
      <w:r w:rsidR="00AD2499">
        <w:rPr>
          <w:rFonts w:ascii="Times New Roman" w:hAnsi="Times New Roman" w:cs="Times New Roman"/>
          <w:sz w:val="36"/>
          <w:szCs w:val="36"/>
        </w:rPr>
        <w:t xml:space="preserve"> по разработке программы социально-экономического развития республики на среднесрочную (3 года) и долгосрочную</w:t>
      </w:r>
      <w:r w:rsidR="00AD2499" w:rsidRPr="00AD2499">
        <w:rPr>
          <w:rFonts w:ascii="Times New Roman" w:hAnsi="Times New Roman" w:cs="Times New Roman"/>
          <w:sz w:val="36"/>
          <w:szCs w:val="36"/>
        </w:rPr>
        <w:t xml:space="preserve"> </w:t>
      </w:r>
      <w:r w:rsidR="00AD2499">
        <w:rPr>
          <w:rFonts w:ascii="Times New Roman" w:hAnsi="Times New Roman" w:cs="Times New Roman"/>
          <w:sz w:val="36"/>
          <w:szCs w:val="36"/>
        </w:rPr>
        <w:t>перспективу – до 2025 г. Участие членов Совета в этой работе будет очень своевременным и актуальным, надеюсь на активное сотрудничество.</w:t>
      </w:r>
    </w:p>
    <w:p w:rsidR="00B063B8" w:rsidRPr="00AC75C4" w:rsidRDefault="00AD2499" w:rsidP="00AD2499">
      <w:pPr>
        <w:pStyle w:val="a4"/>
        <w:spacing w:after="0" w:line="216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В свою очередь вся внешнеэкономическая деятельность Министерства направлена на повышение доверия и снижение рисков привлекаемых инвесторов, обеспечение необходимых условий для развития инвестиционной деятельности.</w:t>
      </w:r>
      <w:bookmarkStart w:id="0" w:name="_GoBack"/>
      <w:bookmarkEnd w:id="0"/>
    </w:p>
    <w:sectPr w:rsidR="00B063B8" w:rsidRPr="00AC75C4" w:rsidSect="00B063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9B" w:rsidRDefault="0068029B" w:rsidP="00B063B8">
      <w:pPr>
        <w:spacing w:after="0" w:line="240" w:lineRule="auto"/>
      </w:pPr>
      <w:r>
        <w:separator/>
      </w:r>
    </w:p>
  </w:endnote>
  <w:endnote w:type="continuationSeparator" w:id="0">
    <w:p w:rsidR="0068029B" w:rsidRDefault="0068029B" w:rsidP="00B0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9B" w:rsidRDefault="0068029B" w:rsidP="00B063B8">
      <w:pPr>
        <w:spacing w:after="0" w:line="240" w:lineRule="auto"/>
      </w:pPr>
      <w:r>
        <w:separator/>
      </w:r>
    </w:p>
  </w:footnote>
  <w:footnote w:type="continuationSeparator" w:id="0">
    <w:p w:rsidR="0068029B" w:rsidRDefault="0068029B" w:rsidP="00B0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9339"/>
      <w:docPartObj>
        <w:docPartGallery w:val="Page Numbers (Top of Page)"/>
        <w:docPartUnique/>
      </w:docPartObj>
    </w:sdtPr>
    <w:sdtEndPr/>
    <w:sdtContent>
      <w:p w:rsidR="00B063B8" w:rsidRDefault="00B06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37">
          <w:rPr>
            <w:noProof/>
          </w:rPr>
          <w:t>6</w:t>
        </w:r>
        <w:r>
          <w:fldChar w:fldCharType="end"/>
        </w:r>
      </w:p>
    </w:sdtContent>
  </w:sdt>
  <w:p w:rsidR="00B063B8" w:rsidRDefault="00B063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3D7"/>
    <w:multiLevelType w:val="hybridMultilevel"/>
    <w:tmpl w:val="0EE24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A7"/>
    <w:rsid w:val="00081219"/>
    <w:rsid w:val="000D2F4C"/>
    <w:rsid w:val="003F702E"/>
    <w:rsid w:val="00460F9A"/>
    <w:rsid w:val="0068029B"/>
    <w:rsid w:val="00816B5F"/>
    <w:rsid w:val="00837937"/>
    <w:rsid w:val="008811A6"/>
    <w:rsid w:val="008A292F"/>
    <w:rsid w:val="00954DA7"/>
    <w:rsid w:val="00962D8B"/>
    <w:rsid w:val="00981B38"/>
    <w:rsid w:val="009B04CF"/>
    <w:rsid w:val="00A26510"/>
    <w:rsid w:val="00AC75C4"/>
    <w:rsid w:val="00AD2499"/>
    <w:rsid w:val="00B063B8"/>
    <w:rsid w:val="00B1421F"/>
    <w:rsid w:val="00B52D38"/>
    <w:rsid w:val="00B75725"/>
    <w:rsid w:val="00BF0A48"/>
    <w:rsid w:val="00C17C2F"/>
    <w:rsid w:val="00C82F01"/>
    <w:rsid w:val="00EA6633"/>
    <w:rsid w:val="00ED5399"/>
    <w:rsid w:val="00F1048C"/>
    <w:rsid w:val="00FE363F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3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B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81B38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981B38"/>
    <w:pPr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981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rsid w:val="00981B38"/>
    <w:pPr>
      <w:keepNext w:val="0"/>
      <w:keepLines w:val="0"/>
      <w:snapToGrid w:val="0"/>
      <w:spacing w:before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Cs w:val="20"/>
      <w:u w:val="single"/>
      <w:lang w:eastAsia="ru-RU"/>
    </w:rPr>
  </w:style>
  <w:style w:type="character" w:styleId="a5">
    <w:name w:val="Hyperlink"/>
    <w:basedOn w:val="a0"/>
    <w:uiPriority w:val="99"/>
    <w:semiHidden/>
    <w:unhideWhenUsed/>
    <w:rsid w:val="00981B3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1B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B8"/>
  </w:style>
  <w:style w:type="paragraph" w:styleId="a8">
    <w:name w:val="footer"/>
    <w:basedOn w:val="a"/>
    <w:link w:val="a9"/>
    <w:uiPriority w:val="99"/>
    <w:unhideWhenUsed/>
    <w:rsid w:val="00B0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3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B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81B38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981B38"/>
    <w:pPr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981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rsid w:val="00981B38"/>
    <w:pPr>
      <w:keepNext w:val="0"/>
      <w:keepLines w:val="0"/>
      <w:snapToGrid w:val="0"/>
      <w:spacing w:before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Cs w:val="20"/>
      <w:u w:val="single"/>
      <w:lang w:eastAsia="ru-RU"/>
    </w:rPr>
  </w:style>
  <w:style w:type="character" w:styleId="a5">
    <w:name w:val="Hyperlink"/>
    <w:basedOn w:val="a0"/>
    <w:uiPriority w:val="99"/>
    <w:semiHidden/>
    <w:unhideWhenUsed/>
    <w:rsid w:val="00981B3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1B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B8"/>
  </w:style>
  <w:style w:type="paragraph" w:styleId="a8">
    <w:name w:val="footer"/>
    <w:basedOn w:val="a"/>
    <w:link w:val="a9"/>
    <w:uiPriority w:val="99"/>
    <w:unhideWhenUsed/>
    <w:rsid w:val="00B0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2016-03-21T07:04:00Z</dcterms:created>
  <dcterms:modified xsi:type="dcterms:W3CDTF">2016-04-11T06:28:00Z</dcterms:modified>
</cp:coreProperties>
</file>