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20" w:rsidRPr="00916EB0" w:rsidRDefault="00A46820" w:rsidP="00916EB0">
      <w:pPr>
        <w:jc w:val="center"/>
        <w:rPr>
          <w:rFonts w:ascii="Times New Roman" w:hAnsi="Times New Roman"/>
          <w:b/>
          <w:sz w:val="32"/>
          <w:szCs w:val="32"/>
        </w:rPr>
      </w:pPr>
      <w:r w:rsidRPr="00916EB0">
        <w:rPr>
          <w:rFonts w:ascii="Times New Roman" w:hAnsi="Times New Roman"/>
          <w:b/>
          <w:sz w:val="32"/>
          <w:szCs w:val="32"/>
        </w:rPr>
        <w:t>МИНИСТЕРСТВО ЭКОНОМИЧЕСКОГО РАЗВИТИЯ РЕСПУБЛИКИ СЕВЕРНАЯ ОСЕТИЯ-АЛАНИЯ</w:t>
      </w:r>
    </w:p>
    <w:p w:rsidR="00A46820" w:rsidRDefault="00A46820" w:rsidP="00AE3406">
      <w:pPr>
        <w:jc w:val="center"/>
      </w:pPr>
    </w:p>
    <w:p w:rsidR="00A46820" w:rsidRDefault="00A46820" w:rsidP="0044084F">
      <w:pPr>
        <w:jc w:val="center"/>
        <w:rPr>
          <w:rFonts w:ascii="Times New Roman" w:hAnsi="Times New Roman"/>
          <w:b/>
          <w:sz w:val="40"/>
          <w:szCs w:val="40"/>
        </w:rPr>
      </w:pPr>
      <w:r w:rsidRPr="00916EB0">
        <w:rPr>
          <w:rFonts w:ascii="Times New Roman" w:hAnsi="Times New Roman"/>
          <w:b/>
          <w:sz w:val="40"/>
          <w:szCs w:val="40"/>
        </w:rPr>
        <w:t>П Р И К А З</w:t>
      </w:r>
    </w:p>
    <w:p w:rsidR="00A46820" w:rsidRPr="0044084F" w:rsidRDefault="00A46820" w:rsidP="0044084F">
      <w:pPr>
        <w:jc w:val="center"/>
        <w:rPr>
          <w:rFonts w:ascii="Times New Roman" w:hAnsi="Times New Roman"/>
          <w:b/>
          <w:sz w:val="40"/>
          <w:szCs w:val="40"/>
        </w:rPr>
      </w:pPr>
    </w:p>
    <w:p w:rsidR="00A46820" w:rsidRPr="0044084F" w:rsidRDefault="00A46820" w:rsidP="0044084F">
      <w:pPr>
        <w:jc w:val="center"/>
        <w:rPr>
          <w:rFonts w:ascii="Times New Roman" w:hAnsi="Times New Roman"/>
          <w:sz w:val="26"/>
          <w:szCs w:val="26"/>
        </w:rPr>
      </w:pPr>
      <w:r w:rsidRPr="0044084F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27 февраля</w:t>
      </w:r>
      <w:r w:rsidRPr="0044084F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44084F">
          <w:rPr>
            <w:rFonts w:ascii="Times New Roman" w:hAnsi="Times New Roman"/>
            <w:sz w:val="26"/>
            <w:szCs w:val="26"/>
          </w:rPr>
          <w:t>2013 г</w:t>
        </w:r>
      </w:smartTag>
      <w:r w:rsidRPr="0044084F">
        <w:rPr>
          <w:rFonts w:ascii="Times New Roman" w:hAnsi="Times New Roman"/>
          <w:sz w:val="26"/>
          <w:szCs w:val="26"/>
        </w:rPr>
        <w:t xml:space="preserve">.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44084F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32</w:t>
      </w:r>
    </w:p>
    <w:p w:rsidR="00A46820" w:rsidRPr="0044084F" w:rsidRDefault="00A46820" w:rsidP="00AE3406">
      <w:pPr>
        <w:jc w:val="center"/>
        <w:rPr>
          <w:rFonts w:ascii="Times New Roman" w:hAnsi="Times New Roman"/>
          <w:sz w:val="26"/>
          <w:szCs w:val="26"/>
        </w:rPr>
      </w:pPr>
      <w:r w:rsidRPr="0044084F">
        <w:rPr>
          <w:rFonts w:ascii="Times New Roman" w:hAnsi="Times New Roman"/>
          <w:sz w:val="26"/>
          <w:szCs w:val="26"/>
        </w:rPr>
        <w:t>г. Владикавказ</w:t>
      </w:r>
    </w:p>
    <w:p w:rsidR="00A46820" w:rsidRPr="0044084F" w:rsidRDefault="00A46820" w:rsidP="00AE3406">
      <w:pPr>
        <w:jc w:val="center"/>
        <w:rPr>
          <w:rFonts w:ascii="Times New Roman" w:hAnsi="Times New Roman"/>
          <w:sz w:val="26"/>
          <w:szCs w:val="26"/>
        </w:rPr>
      </w:pPr>
    </w:p>
    <w:p w:rsidR="00A46820" w:rsidRPr="0044084F" w:rsidRDefault="00A46820" w:rsidP="00AE3406">
      <w:pPr>
        <w:pStyle w:val="Style1"/>
        <w:widowControl/>
        <w:spacing w:before="67" w:line="276" w:lineRule="auto"/>
        <w:rPr>
          <w:rStyle w:val="FontStyle11"/>
          <w:sz w:val="26"/>
          <w:szCs w:val="26"/>
        </w:rPr>
      </w:pPr>
      <w:r w:rsidRPr="0044084F">
        <w:rPr>
          <w:rStyle w:val="FontStyle11"/>
          <w:sz w:val="26"/>
          <w:szCs w:val="26"/>
        </w:rPr>
        <w:t xml:space="preserve">Об обеспечении информационной поддержки деятельности </w:t>
      </w:r>
    </w:p>
    <w:p w:rsidR="00A46820" w:rsidRPr="0044084F" w:rsidRDefault="00A46820" w:rsidP="00AE3406">
      <w:pPr>
        <w:pStyle w:val="Style1"/>
        <w:widowControl/>
        <w:spacing w:before="67" w:line="276" w:lineRule="auto"/>
        <w:rPr>
          <w:rStyle w:val="FontStyle11"/>
          <w:sz w:val="26"/>
          <w:szCs w:val="26"/>
        </w:rPr>
      </w:pPr>
      <w:r w:rsidRPr="0044084F">
        <w:rPr>
          <w:rStyle w:val="FontStyle11"/>
          <w:sz w:val="26"/>
          <w:szCs w:val="26"/>
        </w:rPr>
        <w:t>социально ориентированных некоммерческих организаций</w:t>
      </w:r>
    </w:p>
    <w:p w:rsidR="00A46820" w:rsidRPr="0044084F" w:rsidRDefault="00A46820" w:rsidP="00B12C1E">
      <w:pPr>
        <w:pStyle w:val="Style4"/>
        <w:widowControl/>
        <w:spacing w:line="360" w:lineRule="auto"/>
        <w:ind w:firstLine="709"/>
        <w:rPr>
          <w:rStyle w:val="FontStyle12"/>
        </w:rPr>
      </w:pPr>
    </w:p>
    <w:p w:rsidR="00A46820" w:rsidRPr="0044084F" w:rsidRDefault="00A46820" w:rsidP="0044084F">
      <w:pPr>
        <w:pStyle w:val="Style4"/>
        <w:widowControl/>
        <w:spacing w:line="360" w:lineRule="auto"/>
        <w:ind w:firstLine="709"/>
        <w:rPr>
          <w:rStyle w:val="FontStyle12"/>
          <w:b/>
          <w:spacing w:val="60"/>
        </w:rPr>
      </w:pPr>
      <w:r w:rsidRPr="0044084F">
        <w:rPr>
          <w:rStyle w:val="FontStyle12"/>
        </w:rPr>
        <w:t xml:space="preserve">В соответствии с Правилами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организаций, утвержденными постановлением Правительства Российской Федерации от 23 августа </w:t>
      </w:r>
      <w:smartTag w:uri="urn:schemas-microsoft-com:office:smarttags" w:element="metricconverter">
        <w:smartTagPr>
          <w:attr w:name="ProductID" w:val="2011 г"/>
        </w:smartTagPr>
        <w:r w:rsidRPr="0044084F">
          <w:rPr>
            <w:rStyle w:val="FontStyle12"/>
          </w:rPr>
          <w:t>2011 г</w:t>
        </w:r>
      </w:smartTag>
      <w:r w:rsidRPr="0044084F">
        <w:rPr>
          <w:rStyle w:val="FontStyle12"/>
        </w:rPr>
        <w:t xml:space="preserve">. № 713 «О предоставлении поддержки социально ориентированным некоммерческим организациям», распоряжением Правительства Республики Северная Осетия-Алания от 21 октября </w:t>
      </w:r>
      <w:smartTag w:uri="urn:schemas-microsoft-com:office:smarttags" w:element="metricconverter">
        <w:smartTagPr>
          <w:attr w:name="ProductID" w:val="2011 г"/>
        </w:smartTagPr>
        <w:r w:rsidRPr="0044084F">
          <w:rPr>
            <w:rStyle w:val="FontStyle12"/>
          </w:rPr>
          <w:t>2011 г</w:t>
        </w:r>
      </w:smartTag>
      <w:r w:rsidRPr="0044084F">
        <w:rPr>
          <w:rStyle w:val="FontStyle12"/>
        </w:rPr>
        <w:t>. № 271-р «Об определении уполномоченного органа исполнительной власти Республики Северная Осетия-Алания по поддержке социально ориентированных некоммерческих организаций» и на основании</w:t>
      </w:r>
      <w:r w:rsidRPr="0044084F">
        <w:rPr>
          <w:sz w:val="26"/>
          <w:szCs w:val="26"/>
        </w:rPr>
        <w:t xml:space="preserve"> закона </w:t>
      </w:r>
      <w:r w:rsidRPr="0044084F">
        <w:rPr>
          <w:rStyle w:val="FontStyle12"/>
        </w:rPr>
        <w:t>Республики Северная Осетия-Алания</w:t>
      </w:r>
      <w:r w:rsidRPr="0044084F">
        <w:rPr>
          <w:sz w:val="26"/>
          <w:szCs w:val="26"/>
        </w:rPr>
        <w:t xml:space="preserve"> от 22 декабря 2011 года № 54-РЗ «О поддержке социально ориентированных некоммерческих организаций»</w:t>
      </w:r>
      <w:r w:rsidRPr="0044084F">
        <w:rPr>
          <w:rStyle w:val="FontStyle12"/>
        </w:rPr>
        <w:t xml:space="preserve">, </w:t>
      </w:r>
      <w:r w:rsidRPr="0044084F">
        <w:rPr>
          <w:rStyle w:val="FontStyle12"/>
          <w:b/>
          <w:spacing w:val="60"/>
        </w:rPr>
        <w:t>приказываю:</w:t>
      </w:r>
    </w:p>
    <w:p w:rsidR="00A46820" w:rsidRPr="0044084F" w:rsidRDefault="00A46820" w:rsidP="00B12C1E">
      <w:pPr>
        <w:pStyle w:val="Style1"/>
        <w:widowControl/>
        <w:spacing w:line="360" w:lineRule="auto"/>
        <w:ind w:firstLine="709"/>
        <w:jc w:val="both"/>
        <w:rPr>
          <w:rStyle w:val="FontStyle12"/>
        </w:rPr>
      </w:pPr>
      <w:r w:rsidRPr="0044084F">
        <w:rPr>
          <w:rStyle w:val="FontStyle12"/>
        </w:rPr>
        <w:t>1. Обеспечить информационную поддержку деятельности социально ориентированных некоммерческих организаций в средствах массовой информации.</w:t>
      </w:r>
    </w:p>
    <w:p w:rsidR="00A46820" w:rsidRDefault="00A46820" w:rsidP="0044084F">
      <w:pPr>
        <w:pStyle w:val="Style4"/>
        <w:widowControl/>
        <w:tabs>
          <w:tab w:val="left" w:pos="768"/>
        </w:tabs>
        <w:ind w:firstLine="709"/>
        <w:rPr>
          <w:rStyle w:val="FontStyle11"/>
          <w:b w:val="0"/>
          <w:sz w:val="26"/>
          <w:szCs w:val="26"/>
        </w:rPr>
      </w:pPr>
      <w:r w:rsidRPr="0044084F">
        <w:rPr>
          <w:rStyle w:val="FontStyle12"/>
        </w:rPr>
        <w:t>2.</w:t>
      </w:r>
      <w:r w:rsidRPr="0044084F">
        <w:rPr>
          <w:rStyle w:val="FontStyle11"/>
          <w:b w:val="0"/>
          <w:sz w:val="26"/>
          <w:szCs w:val="26"/>
        </w:rPr>
        <w:t xml:space="preserve"> Контроль за исполнением настоящего приказа возложить на Т.Ш.Тиникашвили. </w:t>
      </w:r>
    </w:p>
    <w:p w:rsidR="00A46820" w:rsidRPr="0044084F" w:rsidRDefault="00A46820" w:rsidP="0044084F">
      <w:pPr>
        <w:pStyle w:val="Style4"/>
        <w:widowControl/>
        <w:tabs>
          <w:tab w:val="left" w:pos="768"/>
        </w:tabs>
        <w:ind w:firstLine="0"/>
        <w:rPr>
          <w:rStyle w:val="FontStyle11"/>
          <w:b w:val="0"/>
          <w:sz w:val="26"/>
          <w:szCs w:val="26"/>
        </w:rPr>
      </w:pPr>
    </w:p>
    <w:p w:rsidR="00A46820" w:rsidRDefault="00A46820" w:rsidP="004B7141">
      <w:pPr>
        <w:pStyle w:val="Style4"/>
        <w:widowControl/>
        <w:tabs>
          <w:tab w:val="left" w:pos="768"/>
        </w:tabs>
        <w:spacing w:line="240" w:lineRule="auto"/>
        <w:ind w:firstLine="505"/>
        <w:rPr>
          <w:rStyle w:val="FontStyle11"/>
          <w:b w:val="0"/>
          <w:sz w:val="26"/>
          <w:szCs w:val="26"/>
        </w:rPr>
      </w:pPr>
    </w:p>
    <w:p w:rsidR="00A46820" w:rsidRPr="0044084F" w:rsidRDefault="00A46820" w:rsidP="004B7141">
      <w:pPr>
        <w:pStyle w:val="Style4"/>
        <w:widowControl/>
        <w:tabs>
          <w:tab w:val="left" w:pos="768"/>
        </w:tabs>
        <w:spacing w:line="240" w:lineRule="auto"/>
        <w:ind w:firstLine="505"/>
        <w:rPr>
          <w:rStyle w:val="FontStyle11"/>
          <w:b w:val="0"/>
          <w:sz w:val="26"/>
          <w:szCs w:val="26"/>
        </w:rPr>
      </w:pPr>
    </w:p>
    <w:p w:rsidR="00A46820" w:rsidRPr="0044084F" w:rsidRDefault="00A46820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bCs/>
          <w:sz w:val="26"/>
          <w:szCs w:val="26"/>
        </w:rPr>
      </w:pPr>
      <w:r w:rsidRPr="0044084F">
        <w:rPr>
          <w:rStyle w:val="FontStyle11"/>
          <w:b w:val="0"/>
          <w:sz w:val="26"/>
          <w:szCs w:val="26"/>
        </w:rPr>
        <w:t xml:space="preserve">Министр                                                                                                      </w:t>
      </w:r>
      <w:r>
        <w:rPr>
          <w:rStyle w:val="FontStyle11"/>
          <w:b w:val="0"/>
          <w:sz w:val="26"/>
          <w:szCs w:val="26"/>
        </w:rPr>
        <w:t xml:space="preserve">         </w:t>
      </w:r>
      <w:r w:rsidRPr="0044084F">
        <w:rPr>
          <w:rStyle w:val="FontStyle11"/>
          <w:b w:val="0"/>
          <w:sz w:val="26"/>
          <w:szCs w:val="26"/>
        </w:rPr>
        <w:t xml:space="preserve"> </w:t>
      </w:r>
      <w:r>
        <w:rPr>
          <w:rStyle w:val="FontStyle11"/>
          <w:b w:val="0"/>
          <w:sz w:val="26"/>
          <w:szCs w:val="26"/>
        </w:rPr>
        <w:t xml:space="preserve">  </w:t>
      </w:r>
      <w:r w:rsidRPr="0044084F">
        <w:rPr>
          <w:rStyle w:val="FontStyle11"/>
          <w:b w:val="0"/>
          <w:sz w:val="26"/>
          <w:szCs w:val="26"/>
        </w:rPr>
        <w:t xml:space="preserve"> М. Икаева</w:t>
      </w:r>
      <w:r>
        <w:rPr>
          <w:rStyle w:val="FontStyle11"/>
          <w:b w:val="0"/>
          <w:sz w:val="26"/>
          <w:szCs w:val="26"/>
        </w:rPr>
        <w:t xml:space="preserve">  </w:t>
      </w:r>
    </w:p>
    <w:sectPr w:rsidR="00A46820" w:rsidRPr="0044084F" w:rsidSect="004408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417"/>
    <w:multiLevelType w:val="hybridMultilevel"/>
    <w:tmpl w:val="90AA34FA"/>
    <w:lvl w:ilvl="0" w:tplc="43A6A89E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abstractNum w:abstractNumId="1">
    <w:nsid w:val="170A05BD"/>
    <w:multiLevelType w:val="singleLevel"/>
    <w:tmpl w:val="BC3AAE9E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54C41A6F"/>
    <w:multiLevelType w:val="hybridMultilevel"/>
    <w:tmpl w:val="82C677EE"/>
    <w:lvl w:ilvl="0" w:tplc="9730A098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72B"/>
    <w:rsid w:val="000B41E7"/>
    <w:rsid w:val="00124C49"/>
    <w:rsid w:val="00160417"/>
    <w:rsid w:val="001C4B21"/>
    <w:rsid w:val="001F6BC4"/>
    <w:rsid w:val="002E1E85"/>
    <w:rsid w:val="003E6776"/>
    <w:rsid w:val="003F223A"/>
    <w:rsid w:val="0040572B"/>
    <w:rsid w:val="0044084F"/>
    <w:rsid w:val="00484844"/>
    <w:rsid w:val="004B7141"/>
    <w:rsid w:val="00500FD3"/>
    <w:rsid w:val="00526646"/>
    <w:rsid w:val="00594C43"/>
    <w:rsid w:val="005B0DBE"/>
    <w:rsid w:val="0061321A"/>
    <w:rsid w:val="00733C4C"/>
    <w:rsid w:val="007830D6"/>
    <w:rsid w:val="007A0657"/>
    <w:rsid w:val="00803AEF"/>
    <w:rsid w:val="00826A2B"/>
    <w:rsid w:val="00855825"/>
    <w:rsid w:val="00916EB0"/>
    <w:rsid w:val="009D08C8"/>
    <w:rsid w:val="00A46820"/>
    <w:rsid w:val="00A77853"/>
    <w:rsid w:val="00A87A6F"/>
    <w:rsid w:val="00AE26EA"/>
    <w:rsid w:val="00AE3406"/>
    <w:rsid w:val="00B12C1E"/>
    <w:rsid w:val="00B60BB5"/>
    <w:rsid w:val="00CC104B"/>
    <w:rsid w:val="00D60CF7"/>
    <w:rsid w:val="00DC20D3"/>
    <w:rsid w:val="00DC7C8F"/>
    <w:rsid w:val="00E13029"/>
    <w:rsid w:val="00E4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E3406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AE34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2E1E8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61321A"/>
    <w:pPr>
      <w:widowControl w:val="0"/>
      <w:autoSpaceDE w:val="0"/>
      <w:autoSpaceDN w:val="0"/>
      <w:adjustRightInd w:val="0"/>
      <w:spacing w:after="0" w:line="456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61321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61321A"/>
    <w:pPr>
      <w:widowControl w:val="0"/>
      <w:autoSpaceDE w:val="0"/>
      <w:autoSpaceDN w:val="0"/>
      <w:adjustRightInd w:val="0"/>
      <w:spacing w:after="0" w:line="451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484844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217</Words>
  <Characters>1240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РЕСПУБЛИКИ СЕВЕРНАЯ ОСЕТИЯ-АЛАНИЯ</dc:title>
  <dc:subject/>
  <dc:creator>User</dc:creator>
  <cp:keywords/>
  <dc:description/>
  <cp:lastModifiedBy>Admin</cp:lastModifiedBy>
  <cp:revision>5</cp:revision>
  <cp:lastPrinted>2013-02-27T16:06:00Z</cp:lastPrinted>
  <dcterms:created xsi:type="dcterms:W3CDTF">2013-02-27T15:10:00Z</dcterms:created>
  <dcterms:modified xsi:type="dcterms:W3CDTF">2013-02-28T14:06:00Z</dcterms:modified>
</cp:coreProperties>
</file>